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22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321"/>
        <w:gridCol w:w="1836"/>
        <w:gridCol w:w="857"/>
        <w:gridCol w:w="1055"/>
        <w:gridCol w:w="1213"/>
        <w:gridCol w:w="10"/>
      </w:tblGrid>
      <w:tr w:rsidR="00DB3052" w14:paraId="7864BF08" w14:textId="77777777">
        <w:trPr>
          <w:cantSplit/>
          <w:trHeight w:val="230"/>
        </w:trPr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A16AE" w14:textId="5F5BEEA8" w:rsidR="00DB3052" w:rsidRDefault="070DEC12">
            <w:pPr>
              <w:pStyle w:val="wpiswtabeli"/>
              <w:snapToGrid w:val="0"/>
            </w:pPr>
            <w:r>
              <w:t xml:space="preserve"> </w:t>
            </w:r>
            <w:r w:rsidR="00DB3052">
              <w:t>Numer zlecenia oraz nazwa i akronim projektu:</w:t>
            </w:r>
          </w:p>
          <w:p w14:paraId="4814E8A7" w14:textId="11C4645A" w:rsidR="00DB3052" w:rsidRDefault="00AF34CB" w:rsidP="00940070">
            <w:pPr>
              <w:pStyle w:val="komentarz"/>
            </w:pPr>
            <w:r>
              <w:t>Automat do kawy z funkcją profilowania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2E2788" w14:textId="77777777" w:rsidR="00DB3052" w:rsidRDefault="00DB3052">
            <w:pPr>
              <w:pStyle w:val="wpiswtabeli"/>
              <w:snapToGrid w:val="0"/>
            </w:pPr>
            <w:r>
              <w:t>Zleceniodawca:</w:t>
            </w:r>
          </w:p>
          <w:p w14:paraId="36AF7695" w14:textId="77777777" w:rsidR="00DB3052" w:rsidRDefault="00DB3052" w:rsidP="00940070">
            <w:pPr>
              <w:pStyle w:val="komentarz"/>
            </w:pPr>
            <w:r>
              <w:t>{ew. nazwa klienta zewnętrznego}</w:t>
            </w:r>
          </w:p>
        </w:tc>
        <w:tc>
          <w:tcPr>
            <w:tcW w:w="227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64F45F" w14:textId="77777777" w:rsidR="00DB3052" w:rsidRDefault="00DB3052" w:rsidP="00DB3052">
            <w:pPr>
              <w:pStyle w:val="wpiswtabeli"/>
              <w:snapToGrid w:val="0"/>
            </w:pPr>
            <w:r>
              <w:t>Zleceniobiorca:</w:t>
            </w:r>
          </w:p>
          <w:p w14:paraId="2FFF8381" w14:textId="77777777" w:rsidR="00DB3052" w:rsidRDefault="00B87EC8" w:rsidP="00F274DC">
            <w:pPr>
              <w:pStyle w:val="wpiswtabeli"/>
              <w:snapToGrid w:val="0"/>
              <w:jc w:val="center"/>
            </w:pPr>
            <w:r>
              <w:rPr>
                <w:b w:val="0"/>
              </w:rPr>
              <w:pict w14:anchorId="0CEB6BF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84.75pt">
                  <v:imagedata r:id="rId10" o:title="48C530CD"/>
                </v:shape>
              </w:pict>
            </w:r>
          </w:p>
        </w:tc>
      </w:tr>
      <w:tr w:rsidR="00DB3052" w14:paraId="313AA072" w14:textId="77777777">
        <w:trPr>
          <w:cantSplit/>
          <w:trHeight w:val="1043"/>
        </w:trPr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18792" w14:textId="77777777" w:rsidR="00DB3052" w:rsidRDefault="00DB3052">
            <w:pPr>
              <w:pStyle w:val="wpiswtabeli"/>
              <w:snapToGrid w:val="0"/>
            </w:pPr>
            <w:r>
              <w:t xml:space="preserve">Zespół projektowy: </w:t>
            </w:r>
          </w:p>
          <w:p w14:paraId="4EDB7AD4" w14:textId="77777777" w:rsidR="00DB3052" w:rsidRDefault="00AF34CB" w:rsidP="00E103EF">
            <w:pPr>
              <w:pStyle w:val="komentarz"/>
            </w:pPr>
            <w:r>
              <w:t>Maksymilian Jackowski</w:t>
            </w:r>
          </w:p>
          <w:p w14:paraId="4C10A780" w14:textId="61D5AFFF" w:rsidR="00AF34CB" w:rsidRDefault="00AF34CB" w:rsidP="00E103EF">
            <w:pPr>
              <w:pStyle w:val="komentarz"/>
            </w:pPr>
            <w:r>
              <w:t>Szymon</w:t>
            </w:r>
            <w:r w:rsidR="00A41B30">
              <w:t xml:space="preserve"> Kawęcki</w:t>
            </w:r>
          </w:p>
          <w:p w14:paraId="71BADB01" w14:textId="45513A53" w:rsidR="00AF34CB" w:rsidRDefault="6B76E51C" w:rsidP="00E103EF">
            <w:pPr>
              <w:pStyle w:val="komentarz"/>
            </w:pPr>
            <w:r>
              <w:t>Maciej Serafin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0B5F1" w14:textId="77777777" w:rsidR="00DB3052" w:rsidRDefault="00DB3052" w:rsidP="00332BB6">
            <w:pPr>
              <w:pStyle w:val="wpiswtabeli"/>
              <w:snapToGrid w:val="0"/>
            </w:pPr>
            <w:r>
              <w:t>Kierownik projektu:</w:t>
            </w:r>
          </w:p>
          <w:p w14:paraId="0700ACB4" w14:textId="0A764DBE" w:rsidR="00DB3052" w:rsidRDefault="00DB3052" w:rsidP="00F15619">
            <w:pPr>
              <w:pStyle w:val="komentarz"/>
            </w:pPr>
          </w:p>
        </w:tc>
        <w:tc>
          <w:tcPr>
            <w:tcW w:w="2278" w:type="dxa"/>
            <w:gridSpan w:val="3"/>
            <w:vMerge/>
          </w:tcPr>
          <w:p w14:paraId="3FEE3A2D" w14:textId="77777777" w:rsidR="00DB3052" w:rsidRDefault="00DB3052" w:rsidP="00B20B21">
            <w:pPr>
              <w:pStyle w:val="komentarz"/>
            </w:pPr>
          </w:p>
        </w:tc>
      </w:tr>
      <w:tr w:rsidR="00DB3052" w14:paraId="16986D1B" w14:textId="77777777">
        <w:trPr>
          <w:cantSplit/>
          <w:trHeight w:val="230"/>
        </w:trPr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A15EC" w14:textId="77777777" w:rsidR="00DB3052" w:rsidRDefault="00DB3052" w:rsidP="00DB3052">
            <w:pPr>
              <w:pStyle w:val="wpiswtabeli"/>
              <w:snapToGrid w:val="0"/>
            </w:pPr>
            <w:r>
              <w:t xml:space="preserve">Nazwa dokumentu: </w:t>
            </w:r>
          </w:p>
          <w:p w14:paraId="3697D6C7" w14:textId="77777777" w:rsidR="00DB3052" w:rsidRPr="00F15619" w:rsidRDefault="00DB3052" w:rsidP="00DB3052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Dokument Założeń Wstępnych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542D" w14:textId="77777777" w:rsidR="00DB3052" w:rsidRDefault="00DB3052" w:rsidP="00DB3052">
            <w:pPr>
              <w:pStyle w:val="wpiswtabeli"/>
              <w:snapToGrid w:val="0"/>
            </w:pPr>
            <w:r>
              <w:t>Odpowiedzialny za dokument:</w:t>
            </w:r>
          </w:p>
          <w:p w14:paraId="6C0531EA" w14:textId="3C6ACE72" w:rsidR="00DB3052" w:rsidRPr="00DB3052" w:rsidRDefault="00AF34CB" w:rsidP="00DB3052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Maksymilian</w:t>
            </w:r>
            <w:r w:rsidR="00A41B30">
              <w:rPr>
                <w:b w:val="0"/>
                <w:i/>
              </w:rPr>
              <w:t xml:space="preserve"> Jackowski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C9AF" w14:textId="5C2DD703" w:rsidR="00DB3052" w:rsidRDefault="004D4F0A" w:rsidP="00DB3052">
            <w:pPr>
              <w:pStyle w:val="wpiswtabeli"/>
              <w:snapToGrid w:val="0"/>
            </w:pPr>
            <w:r>
              <w:t>Promotor</w:t>
            </w:r>
            <w:r w:rsidR="00DB3052">
              <w:t>:</w:t>
            </w:r>
          </w:p>
          <w:p w14:paraId="4F3DF2CC" w14:textId="77777777" w:rsidR="00DB3052" w:rsidRDefault="00DB3052" w:rsidP="00DB3052">
            <w:pPr>
              <w:pStyle w:val="komentarz"/>
            </w:pPr>
            <w:r>
              <w:t>{uczelniany opiekun projektu}</w:t>
            </w:r>
          </w:p>
        </w:tc>
      </w:tr>
      <w:tr w:rsidR="00DB3052" w14:paraId="052F3FE3" w14:textId="77777777">
        <w:trPr>
          <w:gridAfter w:val="1"/>
          <w:wAfter w:w="10" w:type="dxa"/>
          <w:cantSplit/>
          <w:trHeight w:val="348"/>
        </w:trPr>
        <w:tc>
          <w:tcPr>
            <w:tcW w:w="9214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09E54FC" w14:textId="77777777" w:rsidR="00DB3052" w:rsidRDefault="00DB3052" w:rsidP="00DB3052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DB3052" w14:paraId="5BDC08DC" w14:textId="77777777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B29028" w14:textId="77777777" w:rsidR="00DB3052" w:rsidRDefault="00DB3052" w:rsidP="00DB3052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0F3D8" w14:textId="77777777" w:rsidR="00DB3052" w:rsidRDefault="00DB3052" w:rsidP="00DB3052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A790D9" w14:textId="77777777" w:rsidR="00DB3052" w:rsidRDefault="00DB3052" w:rsidP="00DB3052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6C7894" w14:textId="77777777" w:rsidR="00DB3052" w:rsidRDefault="00DB3052" w:rsidP="00DB3052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A6B88" w14:textId="77777777" w:rsidR="00DB3052" w:rsidRDefault="00DB3052" w:rsidP="00DB3052">
            <w:pPr>
              <w:pStyle w:val="wpiswtabelicentr"/>
              <w:snapToGrid w:val="0"/>
            </w:pPr>
            <w:r>
              <w:t>Data</w:t>
            </w:r>
          </w:p>
        </w:tc>
      </w:tr>
      <w:tr w:rsidR="00DB3052" w14:paraId="4591A4B7" w14:textId="77777777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4CD290" w14:textId="6F1AE744" w:rsidR="00DB3052" w:rsidRPr="007F1362" w:rsidRDefault="00A41B30" w:rsidP="00DB3052">
            <w:pPr>
              <w:pStyle w:val="komentarz"/>
            </w:pPr>
            <w:r>
              <w:t>V</w:t>
            </w:r>
            <w:r w:rsidR="007B7574">
              <w:t>0.1</w:t>
            </w:r>
          </w:p>
        </w:tc>
        <w:tc>
          <w:tcPr>
            <w:tcW w:w="3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6B4B4" w14:textId="5BCD8993" w:rsidR="00DB3052" w:rsidRPr="007F1362" w:rsidRDefault="00A41B30" w:rsidP="00DB3052">
            <w:pPr>
              <w:pStyle w:val="komentarz"/>
            </w:pPr>
            <w:r w:rsidRPr="00A41B30">
              <w:t>Utworzenie wstępnej wersji dokumentu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F47CA" w14:textId="79CFB384" w:rsidR="00DB3052" w:rsidRPr="007F1362" w:rsidRDefault="00A41B30" w:rsidP="00DB3052">
            <w:pPr>
              <w:pStyle w:val="komentarz"/>
            </w:pPr>
            <w:r w:rsidRPr="00A41B30">
              <w:t>całość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1E785" w14:textId="737F4F36" w:rsidR="00DB3052" w:rsidRPr="007F1362" w:rsidRDefault="00A41B30" w:rsidP="00DB3052">
            <w:pPr>
              <w:pStyle w:val="komentarz"/>
            </w:pPr>
            <w:r>
              <w:t>Jackowski Maksymilian</w:t>
            </w:r>
          </w:p>
        </w:tc>
        <w:tc>
          <w:tcPr>
            <w:tcW w:w="12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E309" w14:textId="3CE222D9" w:rsidR="00DB3052" w:rsidRPr="007F1362" w:rsidRDefault="00A41B30" w:rsidP="00DB3052">
            <w:pPr>
              <w:pStyle w:val="komentarz"/>
            </w:pPr>
            <w:r>
              <w:t>04.03.2026</w:t>
            </w:r>
          </w:p>
        </w:tc>
      </w:tr>
    </w:tbl>
    <w:p w14:paraId="6264FF8F" w14:textId="4E4C0941" w:rsidR="00100BFA" w:rsidRPr="00100BFA" w:rsidRDefault="00970C93" w:rsidP="00100BFA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Opis problemu</w:t>
      </w:r>
    </w:p>
    <w:p w14:paraId="658496C6" w14:textId="77777777" w:rsidR="00FD735E" w:rsidRDefault="00AF34CB" w:rsidP="00AF34CB">
      <w:pPr>
        <w:pStyle w:val="Podpowiedzi"/>
        <w:rPr>
          <w:i w:val="0"/>
        </w:rPr>
      </w:pPr>
      <w:r w:rsidRPr="00FD735E">
        <w:rPr>
          <w:i w:val="0"/>
        </w:rPr>
        <w:t>Tradycyjne automaty z kawą są bezosobowe i wymagają od użytkownika każdorazowego manualnego wyboru napoju. Dla osób regularnie korzystających z automatów proces staje się monotonny i zajmuje zbędny czas. Dodatkowo, operatorzy automatów nie mają narzędzi do budowania lojalności klientów. Przedsięwzięcie polega na stworzeniu inteligentnego automatu do kawy, który dzięki biometrii przyspieszy proces zamawiania i wprowadzi element nagród dla stałych klientów.</w:t>
      </w:r>
    </w:p>
    <w:p w14:paraId="05C31025" w14:textId="728B4FE2" w:rsidR="00AF34CB" w:rsidRPr="00FD735E" w:rsidRDefault="00AF34CB" w:rsidP="00AF34CB">
      <w:pPr>
        <w:pStyle w:val="Podpowiedzi"/>
        <w:rPr>
          <w:i w:val="0"/>
        </w:rPr>
      </w:pPr>
      <w:r w:rsidRPr="00FD735E">
        <w:rPr>
          <w:b/>
          <w:i w:val="0"/>
        </w:rPr>
        <w:t>Udziałowcy:</w:t>
      </w:r>
      <w:r w:rsidRPr="00FD735E">
        <w:rPr>
          <w:i w:val="0"/>
        </w:rPr>
        <w:t xml:space="preserve"> </w:t>
      </w:r>
      <w:r w:rsidRPr="00FD735E">
        <w:rPr>
          <w:i w:val="0"/>
          <w:u w:val="single"/>
        </w:rPr>
        <w:t>użytkownicy automatu, operator automatu, serwisanci.</w:t>
      </w:r>
    </w:p>
    <w:p w14:paraId="44615704" w14:textId="0D54E653" w:rsidR="00100BFA" w:rsidRPr="00100BFA" w:rsidRDefault="00970C93" w:rsidP="00100BFA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Cele systemu</w:t>
      </w:r>
    </w:p>
    <w:p w14:paraId="6A20EDB8" w14:textId="77777777" w:rsidR="00FD735E" w:rsidRDefault="00AF34CB" w:rsidP="008C2D36">
      <w:pPr>
        <w:pStyle w:val="Podpowiedzi"/>
        <w:rPr>
          <w:i w:val="0"/>
        </w:rPr>
      </w:pPr>
      <w:r w:rsidRPr="00FD735E">
        <w:rPr>
          <w:i w:val="0"/>
        </w:rPr>
        <w:t>Głównym celem jest personalizacja obsługi klienta oraz skrócenie czasu pojedynczej transakcji. Użytkownik przykłada do maszyny palec</w:t>
      </w:r>
      <w:r w:rsidR="00FD735E" w:rsidRPr="00FD735E">
        <w:rPr>
          <w:i w:val="0"/>
        </w:rPr>
        <w:t>, a system automatycznie proponuje jego ulubioną kawę i po akceptacji rozpoczyna przygotowanie. Płatności można wykonać tradycyjnie lub poprzez wcześniej zasilone saldo np. w aplikacji mobilnej.</w:t>
      </w:r>
    </w:p>
    <w:p w14:paraId="4510CFA0" w14:textId="052EA948" w:rsidR="00FD735E" w:rsidRDefault="00FD735E" w:rsidP="008C2D36">
      <w:pPr>
        <w:pStyle w:val="Podpowiedzi"/>
        <w:rPr>
          <w:i w:val="0"/>
        </w:rPr>
      </w:pPr>
      <w:r w:rsidRPr="00FD735E">
        <w:rPr>
          <w:b/>
          <w:i w:val="0"/>
        </w:rPr>
        <w:t xml:space="preserve">Spodziewane korzyści: </w:t>
      </w:r>
      <w:r w:rsidRPr="00FD735E">
        <w:rPr>
          <w:i w:val="0"/>
        </w:rPr>
        <w:t>Wzrost sprzedaży dzięki szybszej obsłudze i programowi lojalnościowemu.</w:t>
      </w:r>
    </w:p>
    <w:p w14:paraId="4FC4C57B" w14:textId="21C41CB2" w:rsidR="00024325" w:rsidRPr="00FD735E" w:rsidRDefault="00FD735E" w:rsidP="008C2D36">
      <w:pPr>
        <w:pStyle w:val="Podpowiedzi"/>
        <w:rPr>
          <w:i w:val="0"/>
        </w:rPr>
      </w:pPr>
      <w:r w:rsidRPr="00FD735E">
        <w:rPr>
          <w:b/>
          <w:i w:val="0"/>
        </w:rPr>
        <w:t xml:space="preserve">Odbiorcy: </w:t>
      </w:r>
      <w:r w:rsidR="00A41B30" w:rsidRPr="00A41B30">
        <w:rPr>
          <w:i w:val="0"/>
        </w:rPr>
        <w:t>System przeznaczony jest dla stałych użytkowników miejsc, w których znajduje się automat</w:t>
      </w:r>
      <w:r>
        <w:rPr>
          <w:i w:val="0"/>
        </w:rPr>
        <w:t>.</w:t>
      </w:r>
    </w:p>
    <w:p w14:paraId="282BAA27" w14:textId="123977F7" w:rsidR="00100BFA" w:rsidRPr="00100BFA" w:rsidRDefault="00970C93" w:rsidP="00100BFA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Kontekst systemu</w:t>
      </w:r>
    </w:p>
    <w:p w14:paraId="356EC13E" w14:textId="77777777" w:rsidR="00FD735E" w:rsidRDefault="00FD735E" w:rsidP="00FD735E">
      <w:pPr>
        <w:pStyle w:val="Podpowiedzi"/>
        <w:rPr>
          <w:i w:val="0"/>
        </w:rPr>
      </w:pPr>
      <w:r>
        <w:rPr>
          <w:i w:val="0"/>
        </w:rPr>
        <w:t>System docelowy to oprogramowanie wbudowane w fizyczny automat z kawą, połączone z chmurą obliczeniową.</w:t>
      </w:r>
    </w:p>
    <w:p w14:paraId="2157F56B" w14:textId="1C25AF15" w:rsidR="00A41B30" w:rsidRPr="00A41B30" w:rsidRDefault="00FD735E" w:rsidP="00A41B30">
      <w:pPr>
        <w:pStyle w:val="Podpowiedzi"/>
        <w:rPr>
          <w:i w:val="0"/>
        </w:rPr>
      </w:pPr>
      <w:r w:rsidRPr="00FD735E">
        <w:rPr>
          <w:b/>
          <w:i w:val="0"/>
        </w:rPr>
        <w:t>Środowisko</w:t>
      </w:r>
      <w:r>
        <w:rPr>
          <w:b/>
          <w:i w:val="0"/>
        </w:rPr>
        <w:t xml:space="preserve">: </w:t>
      </w:r>
      <w:r>
        <w:rPr>
          <w:i w:val="0"/>
        </w:rPr>
        <w:t>Biurowce, uczelnie wyższe, zakłady pracy.</w:t>
      </w:r>
    </w:p>
    <w:p w14:paraId="5AEF4341" w14:textId="27F3FDE4" w:rsidR="00A41B30" w:rsidRPr="00A41B30" w:rsidRDefault="00FD735E" w:rsidP="00A41B30">
      <w:pPr>
        <w:pStyle w:val="Podpowiedzi"/>
        <w:rPr>
          <w:i w:val="0"/>
        </w:rPr>
      </w:pPr>
      <w:r w:rsidRPr="00FD735E">
        <w:rPr>
          <w:b/>
          <w:i w:val="0"/>
        </w:rPr>
        <w:t>Integracja:</w:t>
      </w:r>
      <w:r>
        <w:rPr>
          <w:b/>
          <w:i w:val="0"/>
        </w:rPr>
        <w:t xml:space="preserve"> </w:t>
      </w:r>
      <w:r w:rsidR="00A41B30" w:rsidRPr="00A41B30">
        <w:rPr>
          <w:i w:val="0"/>
        </w:rPr>
        <w:t>System integruje się z terminalem płatniczym, czytnikiem linii papilarnych oraz modułem chmurowym odpowiedzialnym za synchronizację kont użytkowników i obsługę programu lojalnościowego</w:t>
      </w:r>
      <w:r>
        <w:rPr>
          <w:i w:val="0"/>
        </w:rPr>
        <w:t>.</w:t>
      </w:r>
    </w:p>
    <w:p w14:paraId="2AB1746F" w14:textId="5FB88053" w:rsidR="00FD735E" w:rsidRPr="00FD735E" w:rsidRDefault="00FD735E" w:rsidP="00FD735E">
      <w:pPr>
        <w:pStyle w:val="Podpowiedzi"/>
        <w:rPr>
          <w:i w:val="0"/>
        </w:rPr>
      </w:pPr>
      <w:r w:rsidRPr="00FD735E">
        <w:rPr>
          <w:b/>
          <w:i w:val="0"/>
        </w:rPr>
        <w:t>Użytkownicy:</w:t>
      </w:r>
      <w:r>
        <w:rPr>
          <w:b/>
          <w:i w:val="0"/>
        </w:rPr>
        <w:t xml:space="preserve"> </w:t>
      </w:r>
      <w:r w:rsidRPr="00FD735E">
        <w:rPr>
          <w:i w:val="0"/>
          <w:u w:val="single"/>
        </w:rPr>
        <w:t>Gość</w:t>
      </w:r>
      <w:r>
        <w:rPr>
          <w:i w:val="0"/>
        </w:rPr>
        <w:t xml:space="preserve"> – kupuje kawę tradycyjnie bez rejestracji. </w:t>
      </w:r>
      <w:r w:rsidRPr="00FD735E">
        <w:rPr>
          <w:i w:val="0"/>
          <w:u w:val="single"/>
        </w:rPr>
        <w:t>Zarejestrowany klient</w:t>
      </w:r>
      <w:r>
        <w:rPr>
          <w:i w:val="0"/>
        </w:rPr>
        <w:t xml:space="preserve"> – loguje się odciskiem palca. </w:t>
      </w:r>
      <w:r>
        <w:rPr>
          <w:i w:val="0"/>
          <w:u w:val="single"/>
        </w:rPr>
        <w:t>Serwisant/Administrator</w:t>
      </w:r>
      <w:r>
        <w:rPr>
          <w:i w:val="0"/>
        </w:rPr>
        <w:t xml:space="preserve"> </w:t>
      </w:r>
      <w:r w:rsidR="00205257">
        <w:rPr>
          <w:i w:val="0"/>
        </w:rPr>
        <w:t>–</w:t>
      </w:r>
      <w:r>
        <w:rPr>
          <w:i w:val="0"/>
        </w:rPr>
        <w:t xml:space="preserve"> </w:t>
      </w:r>
      <w:r w:rsidR="00205257">
        <w:rPr>
          <w:i w:val="0"/>
        </w:rPr>
        <w:t>ma dostęp do logów, statystyk, ustawień maszyny.</w:t>
      </w:r>
    </w:p>
    <w:p w14:paraId="4CDF5F1B" w14:textId="04AD2E33" w:rsidR="00FD735E" w:rsidRPr="00205257" w:rsidRDefault="00FD735E" w:rsidP="00FD735E">
      <w:pPr>
        <w:pStyle w:val="Podpowiedzi"/>
        <w:rPr>
          <w:i w:val="0"/>
        </w:rPr>
      </w:pPr>
      <w:r w:rsidRPr="00FD735E">
        <w:rPr>
          <w:b/>
          <w:i w:val="0"/>
        </w:rPr>
        <w:t>Rozwiązania konkurencyjne:</w:t>
      </w:r>
      <w:r w:rsidR="00205257">
        <w:rPr>
          <w:b/>
          <w:i w:val="0"/>
        </w:rPr>
        <w:t xml:space="preserve"> </w:t>
      </w:r>
      <w:r w:rsidR="00205257">
        <w:rPr>
          <w:i w:val="0"/>
        </w:rPr>
        <w:t>Aplikacje mobilne sieci kawiarni oferują często programy lojalnościowe, ale wymaga to wyciągania telefonu i skorzystać z nich realnie możemy tylko w faktycznej kawiarni. Nasz system biometryczny jest szybszy i łatwiej dostępny.</w:t>
      </w:r>
    </w:p>
    <w:p w14:paraId="2B7BF722" w14:textId="560BF314" w:rsidR="00970C93" w:rsidRDefault="00970C93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Zakres systemu (funkcjonalność)</w:t>
      </w:r>
    </w:p>
    <w:p w14:paraId="529AB10C" w14:textId="5C3566F1" w:rsidR="00100BFA" w:rsidRPr="00100BFA" w:rsidRDefault="00A41B30" w:rsidP="00100BFA">
      <w:pPr>
        <w:pStyle w:val="Podpowiedzi"/>
        <w:rPr>
          <w:b/>
          <w:bCs/>
          <w:i w:val="0"/>
        </w:rPr>
      </w:pPr>
      <w:r w:rsidRPr="00100BFA">
        <w:rPr>
          <w:b/>
          <w:bCs/>
          <w:i w:val="0"/>
        </w:rPr>
        <w:t>Funkcje użytkownika</w:t>
      </w:r>
      <w:r w:rsidR="00100BFA">
        <w:rPr>
          <w:b/>
          <w:bCs/>
          <w:i w:val="0"/>
        </w:rPr>
        <w:t>:</w:t>
      </w:r>
      <w:r w:rsidR="00100BFA">
        <w:rPr>
          <w:b/>
          <w:bCs/>
          <w:i w:val="0"/>
        </w:rPr>
        <w:br/>
      </w:r>
    </w:p>
    <w:p w14:paraId="266D9DFB" w14:textId="6D56DF31" w:rsidR="00100BFA" w:rsidRDefault="00100BFA" w:rsidP="00100BFA">
      <w:pPr>
        <w:pStyle w:val="Podpowiedzi"/>
        <w:numPr>
          <w:ilvl w:val="0"/>
          <w:numId w:val="10"/>
        </w:numPr>
        <w:rPr>
          <w:i w:val="0"/>
        </w:rPr>
      </w:pPr>
      <w:r w:rsidRPr="00100BFA">
        <w:rPr>
          <w:i w:val="0"/>
        </w:rPr>
        <w:t>Rejestracja użytkownika poprzez skan odcisku palca</w:t>
      </w:r>
    </w:p>
    <w:p w14:paraId="28EB6D1A" w14:textId="77777777" w:rsidR="00100BFA" w:rsidRDefault="00100BFA" w:rsidP="00100BFA">
      <w:pPr>
        <w:pStyle w:val="Podpowiedzi"/>
        <w:numPr>
          <w:ilvl w:val="0"/>
          <w:numId w:val="10"/>
        </w:numPr>
        <w:rPr>
          <w:i w:val="0"/>
        </w:rPr>
      </w:pPr>
      <w:r w:rsidRPr="00100BFA">
        <w:rPr>
          <w:i w:val="0"/>
        </w:rPr>
        <w:t>Logowanie biometryczne użytkownika</w:t>
      </w:r>
    </w:p>
    <w:p w14:paraId="4AD37710" w14:textId="77777777" w:rsidR="00100BFA" w:rsidRDefault="00100BFA" w:rsidP="00100BFA">
      <w:pPr>
        <w:pStyle w:val="Podpowiedzi"/>
        <w:numPr>
          <w:ilvl w:val="0"/>
          <w:numId w:val="10"/>
        </w:numPr>
        <w:rPr>
          <w:i w:val="0"/>
        </w:rPr>
      </w:pPr>
      <w:r w:rsidRPr="00100BFA">
        <w:rPr>
          <w:i w:val="0"/>
        </w:rPr>
        <w:t>Wyświetlanie ulubionej kawy po identyfikacji użytkownika</w:t>
      </w:r>
    </w:p>
    <w:p w14:paraId="23CB809B" w14:textId="2540ECDC" w:rsidR="00100BFA" w:rsidRDefault="00100BFA" w:rsidP="00100BFA">
      <w:pPr>
        <w:pStyle w:val="Podpowiedzi"/>
        <w:numPr>
          <w:ilvl w:val="0"/>
          <w:numId w:val="10"/>
        </w:numPr>
        <w:rPr>
          <w:i w:val="0"/>
        </w:rPr>
      </w:pPr>
      <w:r w:rsidRPr="00100BFA">
        <w:rPr>
          <w:i w:val="0"/>
        </w:rPr>
        <w:t>Historia zamówień użytkownika</w:t>
      </w:r>
      <w:r>
        <w:rPr>
          <w:i w:val="0"/>
        </w:rPr>
        <w:br/>
      </w:r>
    </w:p>
    <w:p w14:paraId="1174680E" w14:textId="07BB0DA3" w:rsidR="00100BFA" w:rsidRPr="00100BFA" w:rsidRDefault="00100BFA" w:rsidP="00100BFA">
      <w:pPr>
        <w:pStyle w:val="Podpowiedzi"/>
        <w:rPr>
          <w:b/>
          <w:bCs/>
          <w:i w:val="0"/>
        </w:rPr>
      </w:pPr>
      <w:r w:rsidRPr="00100BFA">
        <w:rPr>
          <w:b/>
          <w:bCs/>
          <w:i w:val="0"/>
        </w:rPr>
        <w:t>Funkcje systemowe:</w:t>
      </w:r>
      <w:r>
        <w:rPr>
          <w:b/>
          <w:bCs/>
          <w:i w:val="0"/>
        </w:rPr>
        <w:br/>
      </w:r>
    </w:p>
    <w:p w14:paraId="41CACB09" w14:textId="77777777" w:rsidR="00100BFA" w:rsidRDefault="00100BFA" w:rsidP="00100BFA">
      <w:pPr>
        <w:pStyle w:val="Podpowiedzi"/>
        <w:numPr>
          <w:ilvl w:val="0"/>
          <w:numId w:val="11"/>
        </w:numPr>
        <w:rPr>
          <w:i w:val="0"/>
        </w:rPr>
      </w:pPr>
      <w:r w:rsidRPr="00100BFA">
        <w:rPr>
          <w:i w:val="0"/>
        </w:rPr>
        <w:t>Algorytm wykrywający najczęściej zamawiany napój</w:t>
      </w:r>
    </w:p>
    <w:p w14:paraId="4BC22852" w14:textId="77777777" w:rsidR="00100BFA" w:rsidRDefault="00100BFA" w:rsidP="00100BFA">
      <w:pPr>
        <w:pStyle w:val="Podpowiedzi"/>
        <w:numPr>
          <w:ilvl w:val="0"/>
          <w:numId w:val="11"/>
        </w:numPr>
        <w:rPr>
          <w:i w:val="0"/>
        </w:rPr>
      </w:pPr>
      <w:r w:rsidRPr="00100BFA">
        <w:rPr>
          <w:i w:val="0"/>
        </w:rPr>
        <w:t>Program lojalnościowy (np. darmowa kawa)</w:t>
      </w:r>
    </w:p>
    <w:p w14:paraId="4FEE0E85" w14:textId="46CB7BEE" w:rsidR="00100BFA" w:rsidRDefault="00100BFA" w:rsidP="00100BFA">
      <w:pPr>
        <w:pStyle w:val="Podpowiedzi"/>
        <w:numPr>
          <w:ilvl w:val="0"/>
          <w:numId w:val="11"/>
        </w:numPr>
        <w:rPr>
          <w:i w:val="0"/>
        </w:rPr>
      </w:pPr>
      <w:r w:rsidRPr="00100BFA">
        <w:rPr>
          <w:i w:val="0"/>
        </w:rPr>
        <w:t>Integracja z płatnościami bezgotówkowymi</w:t>
      </w:r>
      <w:r>
        <w:rPr>
          <w:i w:val="0"/>
        </w:rPr>
        <w:br/>
      </w:r>
    </w:p>
    <w:p w14:paraId="5D2BC1D5" w14:textId="2E06D0C7" w:rsidR="00100BFA" w:rsidRPr="00100BFA" w:rsidRDefault="00100BFA" w:rsidP="00100BFA">
      <w:pPr>
        <w:pStyle w:val="Podpowiedzi"/>
        <w:rPr>
          <w:b/>
          <w:bCs/>
          <w:i w:val="0"/>
        </w:rPr>
      </w:pPr>
      <w:r w:rsidRPr="00100BFA">
        <w:rPr>
          <w:b/>
          <w:bCs/>
          <w:i w:val="0"/>
        </w:rPr>
        <w:t>Funkcje administracyjne:</w:t>
      </w:r>
      <w:r>
        <w:rPr>
          <w:b/>
          <w:bCs/>
          <w:i w:val="0"/>
        </w:rPr>
        <w:br/>
      </w:r>
    </w:p>
    <w:p w14:paraId="215F8115" w14:textId="77777777" w:rsidR="00100BFA" w:rsidRDefault="00100BFA" w:rsidP="00100BFA">
      <w:pPr>
        <w:pStyle w:val="Podpowiedzi"/>
        <w:numPr>
          <w:ilvl w:val="0"/>
          <w:numId w:val="12"/>
        </w:numPr>
        <w:rPr>
          <w:i w:val="0"/>
        </w:rPr>
      </w:pPr>
      <w:r w:rsidRPr="00100BFA">
        <w:rPr>
          <w:i w:val="0"/>
        </w:rPr>
        <w:t>Zarządzanie dostępnością produktów</w:t>
      </w:r>
    </w:p>
    <w:p w14:paraId="64599852" w14:textId="56841C5D" w:rsidR="00100BFA" w:rsidRDefault="00100BFA" w:rsidP="00205257">
      <w:pPr>
        <w:pStyle w:val="Podpowiedzi"/>
        <w:numPr>
          <w:ilvl w:val="0"/>
          <w:numId w:val="12"/>
        </w:numPr>
        <w:rPr>
          <w:i w:val="0"/>
        </w:rPr>
      </w:pPr>
      <w:r w:rsidRPr="00100BFA">
        <w:rPr>
          <w:i w:val="0"/>
        </w:rPr>
        <w:t>Monitorowanie działania automatu</w:t>
      </w:r>
      <w:r>
        <w:rPr>
          <w:i w:val="0"/>
        </w:rPr>
        <w:br/>
      </w:r>
    </w:p>
    <w:p w14:paraId="7EB9DA73" w14:textId="68962D6D" w:rsidR="00205257" w:rsidRPr="00100BFA" w:rsidRDefault="00205257" w:rsidP="00100BFA">
      <w:pPr>
        <w:pStyle w:val="Podpowiedzi"/>
        <w:rPr>
          <w:i w:val="0"/>
        </w:rPr>
      </w:pPr>
      <w:r w:rsidRPr="00100BFA">
        <w:rPr>
          <w:b/>
          <w:i w:val="0"/>
        </w:rPr>
        <w:t xml:space="preserve">Zastrzeżenia: </w:t>
      </w:r>
      <w:r w:rsidRPr="00100BFA">
        <w:rPr>
          <w:i w:val="0"/>
        </w:rPr>
        <w:t>System nie obsługuje dostaw do maszyn automatycznie. Jedynie pokazuje informację o braku produktów.</w:t>
      </w:r>
    </w:p>
    <w:p w14:paraId="0963AE72" w14:textId="77777777" w:rsidR="00970C93" w:rsidRDefault="00970C93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Wymagania jakościowe i inne</w:t>
      </w:r>
    </w:p>
    <w:p w14:paraId="0F90E4E4" w14:textId="42927AD0" w:rsidR="003C252C" w:rsidRDefault="00205257" w:rsidP="003C252C">
      <w:pPr>
        <w:pStyle w:val="Podpowiedzi"/>
        <w:numPr>
          <w:ilvl w:val="0"/>
          <w:numId w:val="6"/>
        </w:numPr>
        <w:rPr>
          <w:i w:val="0"/>
        </w:rPr>
      </w:pPr>
      <w:r>
        <w:rPr>
          <w:i w:val="0"/>
        </w:rPr>
        <w:t>Bezpieczeństwo i prywatność:</w:t>
      </w:r>
      <w:r w:rsidR="003C252C">
        <w:rPr>
          <w:i w:val="0"/>
        </w:rPr>
        <w:t xml:space="preserve"> Zgodność z RODO. System nie może przechowywać fizycznych obrazów linii papilarnych, a jedynie ich hashe, z których nie da się odtworzyć oryginalnego odcisku.</w:t>
      </w:r>
    </w:p>
    <w:p w14:paraId="6466F39F" w14:textId="495C47ED" w:rsidR="003C252C" w:rsidRDefault="003C252C" w:rsidP="003C252C">
      <w:pPr>
        <w:pStyle w:val="Podpowiedzi"/>
        <w:numPr>
          <w:ilvl w:val="0"/>
          <w:numId w:val="6"/>
        </w:numPr>
        <w:rPr>
          <w:i w:val="0"/>
        </w:rPr>
      </w:pPr>
      <w:r>
        <w:rPr>
          <w:i w:val="0"/>
        </w:rPr>
        <w:t xml:space="preserve">Wydajność: </w:t>
      </w:r>
      <w:r w:rsidR="00100BFA" w:rsidRPr="00100BFA">
        <w:rPr>
          <w:i w:val="0"/>
        </w:rPr>
        <w:t>Czas identyfikacji użytkownika nie powinien przekraczać 2 sekund</w:t>
      </w:r>
      <w:r>
        <w:rPr>
          <w:i w:val="0"/>
        </w:rPr>
        <w:t>.</w:t>
      </w:r>
    </w:p>
    <w:p w14:paraId="50281285" w14:textId="687484D9" w:rsidR="00970C93" w:rsidRPr="00205257" w:rsidRDefault="003C252C" w:rsidP="003C252C">
      <w:pPr>
        <w:pStyle w:val="Podpowiedzi"/>
        <w:numPr>
          <w:ilvl w:val="0"/>
          <w:numId w:val="6"/>
        </w:numPr>
        <w:rPr>
          <w:i w:val="0"/>
        </w:rPr>
      </w:pPr>
      <w:r>
        <w:rPr>
          <w:i w:val="0"/>
        </w:rPr>
        <w:t>Niezawodność: Awaria czytnika biometrycznego lub brak połączenia z internetem nie może blokować podstawowej funkcji automatu, więc tradycyjna forma zamawiania kawy powinna działać zawsze.</w:t>
      </w:r>
    </w:p>
    <w:p w14:paraId="2C5B609E" w14:textId="77777777" w:rsidR="00970C93" w:rsidRDefault="00970C93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lastRenderedPageBreak/>
        <w:t>Wizja konstrukcyjna</w:t>
      </w:r>
    </w:p>
    <w:p w14:paraId="52A30622" w14:textId="1B6A4B17" w:rsidR="00B761EB" w:rsidRPr="00B761EB" w:rsidRDefault="003C252C" w:rsidP="00B761EB">
      <w:pPr>
        <w:pStyle w:val="Podpowiedzi"/>
        <w:rPr>
          <w:i w:val="0"/>
        </w:rPr>
      </w:pPr>
      <w:r>
        <w:rPr>
          <w:i w:val="0"/>
        </w:rPr>
        <w:t xml:space="preserve">System </w:t>
      </w:r>
      <w:r w:rsidR="00B761EB" w:rsidRPr="00B761EB">
        <w:rPr>
          <w:i w:val="0"/>
        </w:rPr>
        <w:t>będzie oparty na fizycznym automacie do kawy wyposażonym w panel dotykowy oraz czytnik linii papilarnych umożliwiający identyfikację użytkownika. Po przyłożeniu palca system rozpoznaje klienta i może zaproponować jego najczęściej wybierany napój, który zostaje przygotowany po potwierdzeniu.</w:t>
      </w:r>
    </w:p>
    <w:p w14:paraId="47C2A702" w14:textId="058D7F84" w:rsidR="00B761EB" w:rsidRPr="00B761EB" w:rsidRDefault="00B761EB" w:rsidP="00B761EB">
      <w:pPr>
        <w:pStyle w:val="Podpowiedzi"/>
        <w:rPr>
          <w:i w:val="0"/>
        </w:rPr>
      </w:pPr>
      <w:r w:rsidRPr="00B761EB">
        <w:rPr>
          <w:i w:val="0"/>
        </w:rPr>
        <w:t>Automat będzie połączony z internetem za pomocą modułu GSM/LTE lub Wi-Fi, co umożliwi komunikację z serwerem w chmurze, w którym przechowywane będą dane użytkowników, historia zamówień oraz informacje o programie lojalnościowym.</w:t>
      </w:r>
      <w:r>
        <w:rPr>
          <w:i w:val="0"/>
        </w:rPr>
        <w:t xml:space="preserve"> </w:t>
      </w:r>
      <w:r w:rsidRPr="00B761EB">
        <w:rPr>
          <w:i w:val="0"/>
        </w:rPr>
        <w:t>System integruje się również z urządzeniami automatu, takimi jak terminal płatniczy czy czytnik monet, przy wykorzystaniu standardowego protokołu MDB stosowanego w urządzeniach vendingowych.</w:t>
      </w:r>
    </w:p>
    <w:p w14:paraId="4896613E" w14:textId="0A4886DC" w:rsidR="00970C93" w:rsidRPr="003C252C" w:rsidRDefault="00B761EB" w:rsidP="00B761EB">
      <w:pPr>
        <w:pStyle w:val="Podpowiedzi"/>
        <w:rPr>
          <w:i w:val="0"/>
        </w:rPr>
      </w:pPr>
      <w:r w:rsidRPr="00B761EB">
        <w:rPr>
          <w:i w:val="0"/>
        </w:rPr>
        <w:t>W przypadku braku połączenia z internetem podstawowe funkcje automatu, takie jak standardowe zamawianie kawy, powinny nadal działać.</w:t>
      </w:r>
      <w:r w:rsidR="00FE2C81">
        <w:rPr>
          <w:i w:val="0"/>
        </w:rPr>
        <w:t>.</w:t>
      </w:r>
    </w:p>
    <w:p w14:paraId="4C1D6B2D" w14:textId="77777777" w:rsidR="00970C93" w:rsidRDefault="00970C93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Ograniczenia</w:t>
      </w:r>
    </w:p>
    <w:p w14:paraId="1FA58D85" w14:textId="0AE7E6CA" w:rsidR="00970C93" w:rsidRPr="003C252C" w:rsidRDefault="003C252C" w:rsidP="008C2D36">
      <w:pPr>
        <w:pStyle w:val="Podpowiedzi"/>
        <w:rPr>
          <w:i w:val="0"/>
        </w:rPr>
      </w:pPr>
      <w:r>
        <w:rPr>
          <w:i w:val="0"/>
        </w:rPr>
        <w:t xml:space="preserve">Konieczność ochrony czytnika biometrycznego przed wandalizmem, zalaniem kawą oraz zabrudzeniami. </w:t>
      </w:r>
      <w:r w:rsidR="00B761EB" w:rsidRPr="00B761EB">
        <w:rPr>
          <w:i w:val="0"/>
        </w:rPr>
        <w:t>Czujnik powinien poprawnie działać również w przypadku lekko zabrudzonych palców</w:t>
      </w:r>
      <w:r>
        <w:rPr>
          <w:i w:val="0"/>
        </w:rPr>
        <w:t>. Użytkownik musi wyrazić zgodę na przetwarzanie danych biometrycznych przed stworzeniem konta. Loteria i weryfikacja kont wymaga stałego dostępu do internetu.</w:t>
      </w:r>
      <w:r w:rsidR="00100BFA">
        <w:rPr>
          <w:i w:val="0"/>
        </w:rPr>
        <w:t xml:space="preserve"> </w:t>
      </w:r>
      <w:r w:rsidR="00100BFA" w:rsidRPr="00100BFA">
        <w:rPr>
          <w:i w:val="0"/>
        </w:rPr>
        <w:t>System powinien działać również w trybie offline z ograniczoną funkcjonalnością.</w:t>
      </w:r>
    </w:p>
    <w:p w14:paraId="2D32D792" w14:textId="77777777" w:rsidR="00970C93" w:rsidRDefault="00970C93">
      <w:pPr>
        <w:pStyle w:val="Heading1"/>
        <w:numPr>
          <w:ilvl w:val="0"/>
          <w:numId w:val="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Słownik pojęć</w:t>
      </w:r>
    </w:p>
    <w:p w14:paraId="58357496" w14:textId="29036340" w:rsidR="00FE2C81" w:rsidRDefault="003C252C" w:rsidP="003C252C">
      <w:pPr>
        <w:pStyle w:val="Podpowiedzi"/>
        <w:rPr>
          <w:i w:val="0"/>
        </w:rPr>
      </w:pPr>
      <w:r>
        <w:rPr>
          <w:i w:val="0"/>
        </w:rPr>
        <w:t xml:space="preserve">Hash biometryczny – </w:t>
      </w:r>
      <w:r w:rsidR="00B761EB" w:rsidRPr="00B761EB">
        <w:rPr>
          <w:i w:val="0"/>
        </w:rPr>
        <w:t>matematycznie przekształcona reprezentacja danych biometrycznych wygenerowana na podstawie odcisku palca</w:t>
      </w:r>
      <w:r>
        <w:rPr>
          <w:i w:val="0"/>
        </w:rPr>
        <w:t>.</w:t>
      </w:r>
    </w:p>
    <w:p w14:paraId="656E542F" w14:textId="77777777" w:rsidR="00FE2C81" w:rsidRDefault="003C252C" w:rsidP="003C252C">
      <w:pPr>
        <w:pStyle w:val="Podpowiedzi"/>
        <w:rPr>
          <w:i w:val="0"/>
        </w:rPr>
      </w:pPr>
      <w:r>
        <w:rPr>
          <w:i w:val="0"/>
        </w:rPr>
        <w:t>Gość – użytkownik niezarejestrowany w systemie.</w:t>
      </w:r>
    </w:p>
    <w:p w14:paraId="4BCC4B59" w14:textId="47C21803" w:rsidR="00100BFA" w:rsidRPr="00100BFA" w:rsidRDefault="003C252C" w:rsidP="00100BFA">
      <w:pPr>
        <w:pStyle w:val="Podpowiedzi"/>
        <w:rPr>
          <w:lang w:val="en-US"/>
        </w:rPr>
      </w:pPr>
      <w:r>
        <w:rPr>
          <w:i w:val="0"/>
        </w:rPr>
        <w:t>Pro</w:t>
      </w:r>
      <w:r w:rsidR="00FE2C81">
        <w:rPr>
          <w:i w:val="0"/>
        </w:rPr>
        <w:t>tokół MDB – standard komunikacyjny używany w maszynach vendingowych do łączenia kontrolera maszyny z urządzeniami peryferyjnymi takimi jak terminal kart.</w:t>
      </w:r>
      <w:r w:rsidR="00100BFA">
        <w:rPr>
          <w:i w:val="0"/>
        </w:rPr>
        <w:br/>
      </w:r>
      <w:r w:rsidR="00100BFA" w:rsidRPr="00100BFA">
        <w:rPr>
          <w:i w:val="0"/>
        </w:rPr>
        <w:t>Terminal płatniczy</w:t>
      </w:r>
      <w:r w:rsidR="00100BFA">
        <w:rPr>
          <w:i w:val="0"/>
        </w:rPr>
        <w:t xml:space="preserve"> – </w:t>
      </w:r>
      <w:r w:rsidR="00100BFA">
        <w:rPr>
          <w:lang w:val="en-US"/>
        </w:rPr>
        <w:t>u</w:t>
      </w:r>
      <w:r w:rsidR="00100BFA" w:rsidRPr="00100BFA">
        <w:rPr>
          <w:lang w:val="en-US"/>
        </w:rPr>
        <w:t>rządzenie umożliwiające realizację płatności kartą lub telefonem.</w:t>
      </w:r>
    </w:p>
    <w:p w14:paraId="33C69753" w14:textId="77736EDE" w:rsidR="00100BFA" w:rsidRPr="00100BFA" w:rsidRDefault="00100BFA" w:rsidP="00100BFA">
      <w:pPr>
        <w:pStyle w:val="Podpowiedzi"/>
        <w:rPr>
          <w:i w:val="0"/>
        </w:rPr>
      </w:pPr>
    </w:p>
    <w:sectPr w:rsidR="00100BFA" w:rsidRPr="00100BFA" w:rsidSect="00FD217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pos w:val="beneathText"/>
      </w:footnotePr>
      <w:pgSz w:w="11905" w:h="16837"/>
      <w:pgMar w:top="1134" w:right="1134" w:bottom="1418" w:left="1134" w:header="397" w:footer="720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2BB3E" w14:textId="77777777" w:rsidR="002711EB" w:rsidRDefault="002711EB">
      <w:r>
        <w:separator/>
      </w:r>
    </w:p>
  </w:endnote>
  <w:endnote w:type="continuationSeparator" w:id="0">
    <w:p w14:paraId="3AAC5AB1" w14:textId="77777777" w:rsidR="002711EB" w:rsidRDefault="0027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81AFF" w14:textId="77777777" w:rsidR="009414FE" w:rsidRDefault="00941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9EA6" w14:textId="54F38785" w:rsidR="00970C93" w:rsidRDefault="00970C93" w:rsidP="00126143">
    <w:pPr>
      <w:pStyle w:val="Footer"/>
      <w:pBdr>
        <w:top w:val="single" w:sz="4" w:space="1" w:color="000000"/>
      </w:pBdr>
      <w:tabs>
        <w:tab w:val="clear" w:pos="9072"/>
        <w:tab w:val="center" w:pos="7938"/>
      </w:tabs>
      <w:ind w:firstLine="0"/>
      <w:jc w:val="left"/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 w:rsidR="003C16DE">
      <w:rPr>
        <w:rStyle w:val="PageNumber"/>
        <w:rFonts w:cs="Arial"/>
        <w:noProof/>
        <w:sz w:val="16"/>
      </w:rPr>
      <w:t>02_DZW-GrA(XYZ)_v0.docx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2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2</w:t>
    </w:r>
    <w:r>
      <w:rPr>
        <w:rStyle w:val="PageNumber"/>
        <w:rFonts w:ascii="Arial" w:hAnsi="Arial" w:cs="Arial"/>
        <w:sz w:val="16"/>
      </w:rPr>
      <w:fldChar w:fldCharType="end"/>
    </w:r>
    <w:r w:rsidR="00806A49">
      <w:rPr>
        <w:rStyle w:val="PageNumber"/>
        <w:rFonts w:ascii="Arial" w:hAnsi="Arial" w:cs="Arial"/>
        <w:sz w:val="16"/>
      </w:rPr>
      <w:tab/>
    </w:r>
    <w:r w:rsidR="009414FE">
      <w:rPr>
        <w:rStyle w:val="PageNumber"/>
        <w:rFonts w:ascii="Arial" w:hAnsi="Arial" w:cs="Arial"/>
        <w:sz w:val="16"/>
      </w:rPr>
      <w:t xml:space="preserve">Data ostatniego wydruku: </w:t>
    </w:r>
    <w:r w:rsidR="00126143">
      <w:rPr>
        <w:rStyle w:val="PageNumber"/>
        <w:rFonts w:ascii="Arial" w:hAnsi="Arial" w:cs="Arial"/>
        <w:sz w:val="16"/>
      </w:rPr>
      <w:fldChar w:fldCharType="begin"/>
    </w:r>
    <w:r w:rsidR="00126143">
      <w:rPr>
        <w:rStyle w:val="PageNumber"/>
        <w:rFonts w:ascii="Arial" w:hAnsi="Arial" w:cs="Arial"/>
        <w:sz w:val="16"/>
      </w:rPr>
      <w:instrText xml:space="preserve"> PRINTDATE  \@ "dd MMM yyyy HH:mm" </w:instrText>
    </w:r>
    <w:r w:rsidR="00126143">
      <w:rPr>
        <w:rStyle w:val="PageNumber"/>
        <w:rFonts w:ascii="Arial" w:hAnsi="Arial" w:cs="Arial"/>
        <w:sz w:val="16"/>
      </w:rPr>
      <w:fldChar w:fldCharType="separate"/>
    </w:r>
    <w:r w:rsidR="003C16DE">
      <w:rPr>
        <w:rStyle w:val="PageNumber"/>
        <w:rFonts w:ascii="Arial" w:hAnsi="Arial" w:cs="Arial"/>
        <w:noProof/>
        <w:sz w:val="16"/>
      </w:rPr>
      <w:t>19 mar 2025 08:39</w:t>
    </w:r>
    <w:r w:rsidR="00126143">
      <w:rPr>
        <w:rStyle w:val="PageNumber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56D5" w14:textId="0DE6F08A" w:rsidR="005E1286" w:rsidRDefault="005E1286" w:rsidP="00C72620">
    <w:pPr>
      <w:pStyle w:val="Footer"/>
      <w:pBdr>
        <w:top w:val="single" w:sz="4" w:space="1" w:color="000000"/>
      </w:pBdr>
      <w:tabs>
        <w:tab w:val="clear" w:pos="4536"/>
        <w:tab w:val="clear" w:pos="9072"/>
        <w:tab w:val="right" w:pos="4394"/>
        <w:tab w:val="right" w:pos="8789"/>
      </w:tabs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 w:rsidR="003C16DE">
      <w:rPr>
        <w:rStyle w:val="PageNumber"/>
        <w:rFonts w:cs="Arial"/>
        <w:noProof/>
        <w:sz w:val="16"/>
      </w:rPr>
      <w:t>02_DZW-GrA(XYZ)_v0.docx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2</w:t>
    </w:r>
    <w:r>
      <w:rPr>
        <w:rStyle w:val="PageNumber"/>
        <w:rFonts w:ascii="Arial" w:hAnsi="Arial" w:cs="Arial"/>
        <w:sz w:val="16"/>
      </w:rPr>
      <w:fldChar w:fldCharType="end"/>
    </w:r>
    <w:r w:rsidR="00C72620">
      <w:rPr>
        <w:rStyle w:val="PageNumber"/>
        <w:rFonts w:ascii="Arial" w:hAnsi="Arial" w:cs="Arial"/>
        <w:sz w:val="16"/>
      </w:rPr>
      <w:tab/>
    </w:r>
    <w:r>
      <w:rPr>
        <w:rStyle w:val="PageNumber"/>
        <w:rFonts w:ascii="Arial" w:hAnsi="Arial" w:cs="Arial"/>
        <w:sz w:val="16"/>
      </w:rPr>
      <w:t>Data ostatniego wydruku: 201</w:t>
    </w:r>
    <w:r w:rsidR="00C72620">
      <w:rPr>
        <w:rStyle w:val="PageNumber"/>
        <w:rFonts w:ascii="Arial" w:hAnsi="Arial" w:cs="Arial"/>
        <w:sz w:val="16"/>
      </w:rPr>
      <w:t>9</w:t>
    </w:r>
    <w:r>
      <w:rPr>
        <w:rStyle w:val="PageNumber"/>
        <w:rFonts w:ascii="Arial" w:hAnsi="Arial" w:cs="Arial"/>
        <w:sz w:val="16"/>
      </w:rPr>
      <w:t>-0</w:t>
    </w:r>
    <w:r w:rsidR="00C72620">
      <w:rPr>
        <w:rStyle w:val="PageNumber"/>
        <w:rFonts w:ascii="Arial" w:hAnsi="Arial" w:cs="Arial"/>
        <w:sz w:val="16"/>
      </w:rPr>
      <w:t>2</w:t>
    </w:r>
    <w:r>
      <w:rPr>
        <w:rStyle w:val="PageNumber"/>
        <w:rFonts w:ascii="Arial" w:hAnsi="Arial" w:cs="Arial"/>
        <w:sz w:val="16"/>
      </w:rPr>
      <w:t>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0A96" w14:textId="77777777" w:rsidR="002711EB" w:rsidRDefault="002711EB">
      <w:r>
        <w:separator/>
      </w:r>
    </w:p>
  </w:footnote>
  <w:footnote w:type="continuationSeparator" w:id="0">
    <w:p w14:paraId="30204EE5" w14:textId="77777777" w:rsidR="002711EB" w:rsidRDefault="00271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6B0D" w14:textId="77777777" w:rsidR="009414FE" w:rsidRDefault="00941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9473" w14:textId="77777777" w:rsidR="009414FE" w:rsidRDefault="009414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C996" w14:textId="77777777" w:rsidR="009414FE" w:rsidRDefault="009414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9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D5E108D"/>
    <w:multiLevelType w:val="hybridMultilevel"/>
    <w:tmpl w:val="50E0F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11C69"/>
    <w:multiLevelType w:val="hybridMultilevel"/>
    <w:tmpl w:val="5F6E9D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22B39"/>
    <w:multiLevelType w:val="hybridMultilevel"/>
    <w:tmpl w:val="D0981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318F3"/>
    <w:multiLevelType w:val="hybridMultilevel"/>
    <w:tmpl w:val="A5042B5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C3B61"/>
    <w:multiLevelType w:val="hybridMultilevel"/>
    <w:tmpl w:val="87124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93FEC"/>
    <w:multiLevelType w:val="hybridMultilevel"/>
    <w:tmpl w:val="1B2014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F7407"/>
    <w:multiLevelType w:val="hybridMultilevel"/>
    <w:tmpl w:val="1E027A2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717431C8"/>
    <w:multiLevelType w:val="hybridMultilevel"/>
    <w:tmpl w:val="6D5A7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61130"/>
    <w:multiLevelType w:val="hybridMultilevel"/>
    <w:tmpl w:val="2CF04E6E"/>
    <w:lvl w:ilvl="0" w:tplc="B1BE6B2E">
      <w:start w:val="4"/>
      <w:numFmt w:val="bullet"/>
      <w:lvlText w:val=""/>
      <w:lvlJc w:val="left"/>
      <w:pPr>
        <w:ind w:left="717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7F914103"/>
    <w:multiLevelType w:val="hybridMultilevel"/>
    <w:tmpl w:val="B226F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033075">
    <w:abstractNumId w:val="0"/>
  </w:num>
  <w:num w:numId="2" w16cid:durableId="540483435">
    <w:abstractNumId w:val="1"/>
  </w:num>
  <w:num w:numId="3" w16cid:durableId="801266687">
    <w:abstractNumId w:val="11"/>
  </w:num>
  <w:num w:numId="4" w16cid:durableId="157232861">
    <w:abstractNumId w:val="3"/>
  </w:num>
  <w:num w:numId="5" w16cid:durableId="619802540">
    <w:abstractNumId w:val="5"/>
  </w:num>
  <w:num w:numId="6" w16cid:durableId="582491703">
    <w:abstractNumId w:val="7"/>
  </w:num>
  <w:num w:numId="7" w16cid:durableId="1306543580">
    <w:abstractNumId w:val="8"/>
  </w:num>
  <w:num w:numId="8" w16cid:durableId="1116872394">
    <w:abstractNumId w:val="9"/>
  </w:num>
  <w:num w:numId="9" w16cid:durableId="1678967089">
    <w:abstractNumId w:val="10"/>
  </w:num>
  <w:num w:numId="10" w16cid:durableId="775363946">
    <w:abstractNumId w:val="4"/>
  </w:num>
  <w:num w:numId="11" w16cid:durableId="8063474">
    <w:abstractNumId w:val="6"/>
  </w:num>
  <w:num w:numId="12" w16cid:durableId="183859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56C"/>
    <w:rsid w:val="00024325"/>
    <w:rsid w:val="00061E9B"/>
    <w:rsid w:val="00066C80"/>
    <w:rsid w:val="000A0FE2"/>
    <w:rsid w:val="000C16E1"/>
    <w:rsid w:val="00100BFA"/>
    <w:rsid w:val="00106C99"/>
    <w:rsid w:val="001227C0"/>
    <w:rsid w:val="00126143"/>
    <w:rsid w:val="0012678E"/>
    <w:rsid w:val="00132581"/>
    <w:rsid w:val="00167861"/>
    <w:rsid w:val="001E6F6E"/>
    <w:rsid w:val="00205257"/>
    <w:rsid w:val="0026333B"/>
    <w:rsid w:val="002711EB"/>
    <w:rsid w:val="0028056C"/>
    <w:rsid w:val="00296624"/>
    <w:rsid w:val="002B1FDD"/>
    <w:rsid w:val="002B6EC6"/>
    <w:rsid w:val="002E0B54"/>
    <w:rsid w:val="00313A0F"/>
    <w:rsid w:val="003275F0"/>
    <w:rsid w:val="00332BB6"/>
    <w:rsid w:val="0034550A"/>
    <w:rsid w:val="003C16DE"/>
    <w:rsid w:val="003C252C"/>
    <w:rsid w:val="003E0487"/>
    <w:rsid w:val="00437380"/>
    <w:rsid w:val="0047782B"/>
    <w:rsid w:val="004D1853"/>
    <w:rsid w:val="004D4F0A"/>
    <w:rsid w:val="004D6E43"/>
    <w:rsid w:val="005E1286"/>
    <w:rsid w:val="006261D4"/>
    <w:rsid w:val="00653CB0"/>
    <w:rsid w:val="00670B90"/>
    <w:rsid w:val="00681F33"/>
    <w:rsid w:val="00683EE1"/>
    <w:rsid w:val="00713FD4"/>
    <w:rsid w:val="007200ED"/>
    <w:rsid w:val="0072368E"/>
    <w:rsid w:val="0075539B"/>
    <w:rsid w:val="007A0312"/>
    <w:rsid w:val="007B33D0"/>
    <w:rsid w:val="007B3F6C"/>
    <w:rsid w:val="007B6FAF"/>
    <w:rsid w:val="007B7574"/>
    <w:rsid w:val="007C4A2E"/>
    <w:rsid w:val="007F1362"/>
    <w:rsid w:val="00806A49"/>
    <w:rsid w:val="008117B0"/>
    <w:rsid w:val="008A7675"/>
    <w:rsid w:val="008C2D36"/>
    <w:rsid w:val="00911B0D"/>
    <w:rsid w:val="009135D5"/>
    <w:rsid w:val="00940070"/>
    <w:rsid w:val="009414FE"/>
    <w:rsid w:val="00955E33"/>
    <w:rsid w:val="00970C93"/>
    <w:rsid w:val="00972464"/>
    <w:rsid w:val="00976CCD"/>
    <w:rsid w:val="009847B4"/>
    <w:rsid w:val="00A41B30"/>
    <w:rsid w:val="00A648CD"/>
    <w:rsid w:val="00A90A83"/>
    <w:rsid w:val="00AA693B"/>
    <w:rsid w:val="00AC5BB5"/>
    <w:rsid w:val="00AE7B76"/>
    <w:rsid w:val="00AF34CB"/>
    <w:rsid w:val="00B20B21"/>
    <w:rsid w:val="00B21026"/>
    <w:rsid w:val="00B41FF6"/>
    <w:rsid w:val="00B761EB"/>
    <w:rsid w:val="00B876ED"/>
    <w:rsid w:val="00B87EC8"/>
    <w:rsid w:val="00B958DC"/>
    <w:rsid w:val="00B97D16"/>
    <w:rsid w:val="00BC3BDC"/>
    <w:rsid w:val="00C509ED"/>
    <w:rsid w:val="00C51335"/>
    <w:rsid w:val="00C570D9"/>
    <w:rsid w:val="00C65B71"/>
    <w:rsid w:val="00C72620"/>
    <w:rsid w:val="00CA537D"/>
    <w:rsid w:val="00D0066D"/>
    <w:rsid w:val="00D90FBC"/>
    <w:rsid w:val="00DB3052"/>
    <w:rsid w:val="00DD7618"/>
    <w:rsid w:val="00DE739D"/>
    <w:rsid w:val="00DE7D82"/>
    <w:rsid w:val="00E103EF"/>
    <w:rsid w:val="00E53078"/>
    <w:rsid w:val="00E57DA7"/>
    <w:rsid w:val="00EB46AC"/>
    <w:rsid w:val="00EB7765"/>
    <w:rsid w:val="00F014B6"/>
    <w:rsid w:val="00F15619"/>
    <w:rsid w:val="00F15BEA"/>
    <w:rsid w:val="00F17D0F"/>
    <w:rsid w:val="00F22DF3"/>
    <w:rsid w:val="00F274DC"/>
    <w:rsid w:val="00F4152E"/>
    <w:rsid w:val="00F45856"/>
    <w:rsid w:val="00F57483"/>
    <w:rsid w:val="00F604CA"/>
    <w:rsid w:val="00F607CF"/>
    <w:rsid w:val="00F761E2"/>
    <w:rsid w:val="00FA6459"/>
    <w:rsid w:val="00FC4FA9"/>
    <w:rsid w:val="00FD2171"/>
    <w:rsid w:val="00FD523F"/>
    <w:rsid w:val="00FD735E"/>
    <w:rsid w:val="00FE2C81"/>
    <w:rsid w:val="0188C21D"/>
    <w:rsid w:val="044D970B"/>
    <w:rsid w:val="070DEC12"/>
    <w:rsid w:val="2F311E24"/>
    <w:rsid w:val="4615DFF2"/>
    <w:rsid w:val="646693A5"/>
    <w:rsid w:val="6AEC926A"/>
    <w:rsid w:val="6B76E51C"/>
    <w:rsid w:val="73D3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6A406"/>
  <w15:chartTrackingRefBased/>
  <w15:docId w15:val="{37399DB0-7AD2-48D3-BDEB-1D917A94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36"/>
    <w:pPr>
      <w:suppressAutoHyphens/>
      <w:spacing w:line="276" w:lineRule="auto"/>
      <w:ind w:firstLine="357"/>
      <w:jc w:val="both"/>
    </w:pPr>
    <w:rPr>
      <w:sz w:val="24"/>
      <w:szCs w:val="24"/>
      <w:lang w:val="pl-PL"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7z4">
    <w:name w:val="WW8Num7z4"/>
    <w:rPr>
      <w:rFonts w:ascii="Courier New" w:hAnsi="Courier New" w:cs="Courier New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Domylnaczcionkaakapitu2">
    <w:name w:val="Domyślna czcionka akapitu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1">
    <w:name w:val="WW8Num12z1"/>
    <w:rPr>
      <w:rFonts w:ascii="Symbol" w:eastAsia="Times New Roman" w:hAnsi="Symbol" w:cs="Aria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Arial" w:hAnsi="Arial" w:cs="Times New Roman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i/>
    </w:rPr>
  </w:style>
  <w:style w:type="character" w:customStyle="1" w:styleId="WW8Num20z0">
    <w:name w:val="WW8Num20z0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Arial" w:hAnsi="Arial" w:cs="Times New Roman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4z0">
    <w:name w:val="WW8Num34z0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Arial" w:hAnsi="Arial" w:cs="Times New Roman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8z0">
    <w:name w:val="WW8Num38z0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Domylnaczcionkaakapitu1">
    <w:name w:val="Domyślna czcionka akapitu1"/>
  </w:style>
  <w:style w:type="character" w:styleId="PageNumber">
    <w:name w:val="page number"/>
    <w:basedOn w:val="Domylnaczcionkaakapitu1"/>
    <w:semiHidden/>
  </w:style>
  <w:style w:type="character" w:customStyle="1" w:styleId="Znakinumeracji">
    <w:name w:val="Znaki numeracji"/>
  </w:style>
  <w:style w:type="character" w:customStyle="1" w:styleId="PlandokumentuZnak">
    <w:name w:val="Plan dokumentu Znak"/>
    <w:rPr>
      <w:rFonts w:ascii="Tahoma" w:hAnsi="Tahoma" w:cs="Tahoma"/>
      <w:sz w:val="16"/>
      <w:szCs w:val="16"/>
    </w:rPr>
  </w:style>
  <w:style w:type="paragraph" w:customStyle="1" w:styleId="Nagwek2">
    <w:name w:val="Nagłówek2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customStyle="1" w:styleId="Podpis2">
    <w:name w:val="Podpis2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"/>
    <w:pPr>
      <w:suppressLineNumbers/>
    </w:pPr>
    <w:rPr>
      <w:rFonts w:cs="Tahoma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ascii="Arial" w:hAnsi="Arial" w:cs="Tahom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Podpis1">
    <w:name w:val="Podpis1"/>
    <w:basedOn w:val="Normal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Nagwek1">
    <w:name w:val="Nagłówek1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Indent">
    <w:name w:val="Body Text Indent"/>
    <w:basedOn w:val="Normal"/>
    <w:semiHidden/>
    <w:pPr>
      <w:ind w:left="360" w:firstLine="0"/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BodyText"/>
  </w:style>
  <w:style w:type="paragraph" w:customStyle="1" w:styleId="Zawartotabeli">
    <w:name w:val="Zawartość tabeli"/>
    <w:basedOn w:val="Normal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styleId="TOCHeading">
    <w:name w:val="TOC Heading"/>
    <w:basedOn w:val="Nagwek1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customStyle="1" w:styleId="WW-Nagwek11111111111111111111111111">
    <w:name w:val="WW-Nagłówek11111111111111111111111111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TOC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TOC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Header">
    <w:name w:val="header"/>
    <w:basedOn w:val="Normal"/>
    <w:semiHidden/>
    <w:pPr>
      <w:suppressLineNumbers/>
      <w:tabs>
        <w:tab w:val="center" w:pos="4536"/>
        <w:tab w:val="right" w:pos="9072"/>
      </w:tabs>
    </w:pPr>
  </w:style>
  <w:style w:type="paragraph" w:customStyle="1" w:styleId="WW-Nagwek111111111111111111111111111111111111111">
    <w:name w:val="WW-Nagłówek111111111111111111111111111111111111111"/>
    <w:basedOn w:val="Normal"/>
    <w:pPr>
      <w:suppressLineNumbers/>
      <w:tabs>
        <w:tab w:val="center" w:pos="4819"/>
        <w:tab w:val="right" w:pos="9639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Illustration">
    <w:name w:val="Illustration"/>
    <w:basedOn w:val="Caption1"/>
  </w:style>
  <w:style w:type="paragraph" w:customStyle="1" w:styleId="Framecontents">
    <w:name w:val="Frame contents"/>
    <w:basedOn w:val="BodyText"/>
  </w:style>
  <w:style w:type="paragraph" w:customStyle="1" w:styleId="Plandokumentu1">
    <w:name w:val="Plan dokumentu1"/>
    <w:basedOn w:val="Normal"/>
    <w:rPr>
      <w:rFonts w:ascii="Tahoma" w:hAnsi="Tahoma" w:cs="Tahoma"/>
      <w:sz w:val="16"/>
      <w:szCs w:val="16"/>
    </w:rPr>
  </w:style>
  <w:style w:type="paragraph" w:customStyle="1" w:styleId="wpiswtabeli">
    <w:name w:val="wpis_w_tabeli"/>
    <w:pPr>
      <w:suppressAutoHyphens/>
    </w:pPr>
    <w:rPr>
      <w:rFonts w:ascii="Arial" w:eastAsia="Arial" w:hAnsi="Arial" w:cs="Arial"/>
      <w:b/>
      <w:sz w:val="16"/>
      <w:lang w:val="pl-PL" w:eastAsia="ar-SA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"/>
    <w:pPr>
      <w:suppressAutoHyphens w:val="0"/>
    </w:pPr>
    <w:rPr>
      <w:rFonts w:ascii="Arial" w:hAnsi="Arial"/>
      <w:b/>
      <w:bCs/>
      <w:sz w:val="20"/>
      <w:szCs w:val="20"/>
    </w:rPr>
  </w:style>
  <w:style w:type="paragraph" w:customStyle="1" w:styleId="komentarz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customStyle="1" w:styleId="Heading2Char">
    <w:name w:val="Heading 2 Char"/>
    <w:link w:val="Heading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BodyText2">
    <w:name w:val="Body Text 2"/>
    <w:basedOn w:val="Normal"/>
    <w:link w:val="BodyText2Char"/>
    <w:uiPriority w:val="99"/>
    <w:unhideWhenUsed/>
    <w:rsid w:val="00BC3BDC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BC3BDC"/>
    <w:rPr>
      <w:sz w:val="24"/>
      <w:szCs w:val="24"/>
      <w:lang w:val="pl-PL" w:eastAsia="ar-SA"/>
    </w:rPr>
  </w:style>
  <w:style w:type="paragraph" w:customStyle="1" w:styleId="Podpowiedzi">
    <w:name w:val="Podpowiedzi"/>
    <w:basedOn w:val="Normal"/>
    <w:next w:val="Normal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F34CB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AF34CB"/>
    <w:rPr>
      <w:lang w:eastAsia="ar-SA"/>
    </w:rPr>
  </w:style>
  <w:style w:type="character" w:styleId="EndnoteReference">
    <w:name w:val="endnote reference"/>
    <w:uiPriority w:val="99"/>
    <w:semiHidden/>
    <w:unhideWhenUsed/>
    <w:rsid w:val="00AF34CB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0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3" ma:contentTypeDescription="Create a new document." ma:contentTypeScope="" ma:versionID="c0a67ed057314ab55a81668151ef509d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e2507ec3dc19bb5e5083726f085efbe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228759-8DE5-4371-A594-E32584B76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540E1A-06EF-4779-A8FE-5E692F268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D7D3DA-5E45-446B-911E-1E78332EB2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DZW</vt:lpstr>
    </vt:vector>
  </TitlesOfParts>
  <Company>TOSHIBA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DZW</dc:title>
  <dc:subject/>
  <dc:creator>Płotka Małgorzata</dc:creator>
  <cp:keywords/>
  <cp:lastModifiedBy>Maciek Serafin</cp:lastModifiedBy>
  <cp:revision>32</cp:revision>
  <cp:lastPrinted>2025-03-19T07:39:00Z</cp:lastPrinted>
  <dcterms:created xsi:type="dcterms:W3CDTF">2019-03-10T08:06:00Z</dcterms:created>
  <dcterms:modified xsi:type="dcterms:W3CDTF">2026-03-11T22:53:00Z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