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7181" w14:textId="77777777" w:rsidR="00827A8F" w:rsidRDefault="00000000">
      <w:pPr>
        <w:pStyle w:val="aa"/>
        <w:jc w:val="center"/>
        <w:rPr>
          <w:lang w:eastAsia="zh-TW"/>
        </w:rPr>
      </w:pPr>
      <w:r>
        <w:rPr>
          <w:b/>
          <w:sz w:val="44"/>
          <w:lang w:eastAsia="zh-TW"/>
        </w:rPr>
        <w:t>未上市櫃公司治理問卷調查</w:t>
      </w:r>
    </w:p>
    <w:p w14:paraId="248747B1" w14:textId="7729C240" w:rsidR="00827A8F" w:rsidRDefault="00745541">
      <w:pPr>
        <w:jc w:val="center"/>
        <w:rPr>
          <w:lang w:eastAsia="zh-TW"/>
        </w:rPr>
      </w:pPr>
      <w:r>
        <w:rPr>
          <w:rFonts w:hint="eastAsia"/>
          <w:sz w:val="36"/>
          <w:lang w:eastAsia="zh-TW"/>
        </w:rPr>
        <w:t>敘</w:t>
      </w:r>
      <w:r w:rsidR="00000000">
        <w:rPr>
          <w:sz w:val="36"/>
          <w:lang w:eastAsia="zh-TW"/>
        </w:rPr>
        <w:t>述性統計分析報告</w:t>
      </w:r>
    </w:p>
    <w:p w14:paraId="74D6255E" w14:textId="77777777" w:rsidR="00827A8F" w:rsidRDefault="00827A8F">
      <w:pPr>
        <w:rPr>
          <w:lang w:eastAsia="zh-TW"/>
        </w:rPr>
      </w:pPr>
    </w:p>
    <w:p w14:paraId="56647FB5" w14:textId="77777777" w:rsidR="00827A8F" w:rsidRDefault="00827A8F">
      <w:pPr>
        <w:rPr>
          <w:lang w:eastAsia="zh-TW"/>
        </w:rPr>
      </w:pPr>
    </w:p>
    <w:p w14:paraId="30CAF390" w14:textId="77777777" w:rsidR="00827A8F" w:rsidRDefault="00827A8F">
      <w:pPr>
        <w:rPr>
          <w:lang w:eastAsia="zh-TW"/>
        </w:rPr>
      </w:pPr>
    </w:p>
    <w:p w14:paraId="74EEA590" w14:textId="77777777" w:rsidR="00827A8F" w:rsidRDefault="00000000">
      <w:pPr>
        <w:jc w:val="center"/>
        <w:rPr>
          <w:lang w:eastAsia="zh-TW"/>
        </w:rPr>
      </w:pPr>
      <w:r>
        <w:rPr>
          <w:sz w:val="28"/>
          <w:lang w:eastAsia="zh-TW"/>
        </w:rPr>
        <w:t>中華民國 114 年 11 月</w:t>
      </w:r>
    </w:p>
    <w:p w14:paraId="025285BE" w14:textId="77777777" w:rsidR="00827A8F" w:rsidRDefault="00000000">
      <w:pPr>
        <w:rPr>
          <w:lang w:eastAsia="zh-TW"/>
        </w:rPr>
      </w:pPr>
      <w:r>
        <w:rPr>
          <w:lang w:eastAsia="zh-TW"/>
        </w:rPr>
        <w:br w:type="page"/>
      </w:r>
    </w:p>
    <w:p w14:paraId="32E18A3D" w14:textId="77777777" w:rsidR="00827A8F" w:rsidRDefault="00000000">
      <w:pPr>
        <w:pStyle w:val="1"/>
        <w:rPr>
          <w:lang w:eastAsia="zh-TW"/>
        </w:rPr>
      </w:pPr>
      <w:r>
        <w:rPr>
          <w:lang w:eastAsia="zh-TW"/>
        </w:rPr>
        <w:lastRenderedPageBreak/>
        <w:t>摘要</w:t>
      </w:r>
    </w:p>
    <w:p w14:paraId="11811331" w14:textId="77777777" w:rsidR="00827A8F" w:rsidRDefault="00000000">
      <w:pPr>
        <w:rPr>
          <w:lang w:eastAsia="zh-TW"/>
        </w:rPr>
      </w:pPr>
      <w:r>
        <w:rPr>
          <w:lang w:eastAsia="zh-TW"/>
        </w:rPr>
        <w:t>本研究旨在瞭解未上市（櫃）公司治理現況，透過問卷調查方式，蒐集公司方與投資方對公司治理實踐之觀點。調查對象包含處於不同發展階段之未上市（櫃）公司，涵蓋第一階段（創業天使投資方案）、第二階段（加強投資中小企業方案等）及第三階段（直接投資方案）共三個階段。</w:t>
      </w:r>
      <w:r>
        <w:rPr>
          <w:lang w:eastAsia="zh-TW"/>
        </w:rPr>
        <w:br/>
      </w:r>
      <w:r>
        <w:rPr>
          <w:lang w:eastAsia="zh-TW"/>
        </w:rPr>
        <w:br/>
        <w:t>本次調查共回收有效問卷 43 份，其中公司方 34 份、投資方 9 份。分析範圍涵蓋股權結構、董事會運作、資訊揭露、財務管理、內部控制及利害關係人治理等六大構面，共計 20 項關鍵議題。</w:t>
      </w:r>
      <w:r>
        <w:rPr>
          <w:lang w:eastAsia="zh-TW"/>
        </w:rPr>
        <w:br/>
      </w:r>
      <w:r>
        <w:rPr>
          <w:lang w:eastAsia="zh-TW"/>
        </w:rPr>
        <w:br/>
        <w:t>統計分析採用卡方檢定（Chi-square test）檢驗公司方與投資方之觀點差異，並以 Kruskal-Wallis H 檢定比較不同發展階段公司之治理實踐。研究發現部分議題存在顯著之利害關係人觀點差異，亦觀察到公司發展階段對特定治理機制之影響。本報告針對各項發現提出政策意涵與實務建議，以供政府機關、投資機構及未上市（櫃）公司參考。</w:t>
      </w:r>
    </w:p>
    <w:p w14:paraId="1FC9FECB" w14:textId="77777777" w:rsidR="00827A8F" w:rsidRDefault="00000000">
      <w:pPr>
        <w:rPr>
          <w:lang w:eastAsia="zh-TW"/>
        </w:rPr>
      </w:pPr>
      <w:r>
        <w:rPr>
          <w:lang w:eastAsia="zh-TW"/>
        </w:rPr>
        <w:br w:type="page"/>
      </w:r>
    </w:p>
    <w:p w14:paraId="234069DF" w14:textId="77777777" w:rsidR="00827A8F" w:rsidRDefault="00000000">
      <w:pPr>
        <w:pStyle w:val="1"/>
        <w:rPr>
          <w:lang w:eastAsia="zh-TW"/>
        </w:rPr>
      </w:pPr>
      <w:r>
        <w:rPr>
          <w:lang w:eastAsia="zh-TW"/>
        </w:rPr>
        <w:lastRenderedPageBreak/>
        <w:t>壹、研究背景與目的</w:t>
      </w:r>
    </w:p>
    <w:p w14:paraId="792A455C" w14:textId="77777777" w:rsidR="00827A8F" w:rsidRDefault="00000000">
      <w:pPr>
        <w:pStyle w:val="1"/>
        <w:rPr>
          <w:lang w:eastAsia="zh-TW"/>
        </w:rPr>
      </w:pPr>
      <w:r>
        <w:rPr>
          <w:lang w:eastAsia="zh-TW"/>
        </w:rPr>
        <w:t>壹、研究背景與目的</w:t>
      </w:r>
    </w:p>
    <w:p w14:paraId="65B3C0D9" w14:textId="77777777" w:rsidR="00827A8F" w:rsidRDefault="00000000">
      <w:pPr>
        <w:pStyle w:val="21"/>
        <w:rPr>
          <w:lang w:eastAsia="zh-TW"/>
        </w:rPr>
      </w:pPr>
      <w:r>
        <w:rPr>
          <w:lang w:eastAsia="zh-TW"/>
        </w:rPr>
        <w:t>一、研究背景</w:t>
      </w:r>
    </w:p>
    <w:p w14:paraId="3BFA2A5C" w14:textId="77777777" w:rsidR="00827A8F" w:rsidRDefault="00000000">
      <w:pPr>
        <w:rPr>
          <w:lang w:eastAsia="zh-TW"/>
        </w:rPr>
      </w:pPr>
      <w:r>
        <w:rPr>
          <w:lang w:eastAsia="zh-TW"/>
        </w:rPr>
        <w:t>公司治理（Corporate Governance）係指公司經營權與所有權分離後，為確保股東權益並兼顧利害關係人利益，所建立之一套管理與監督機制。我國自 2002 年起推動公司治理改革，已建立相對完善之上市櫃公司治理制度。然未上市（櫃）公司因規模較小、資訊透明度較低、利害關係人結構較為單純，其治理機制之建立與執行與上市櫃公司有顯著差異。</w:t>
      </w:r>
      <w:r>
        <w:rPr>
          <w:lang w:eastAsia="zh-TW"/>
        </w:rPr>
        <w:br/>
      </w:r>
      <w:r>
        <w:rPr>
          <w:lang w:eastAsia="zh-TW"/>
        </w:rPr>
        <w:br/>
        <w:t>國家發展基金（以下簡稱國發基金）為促進產業升級及經濟發展，透過創業天使投資方案、加強投資中小企業實施方案等多元管道，投資未上市（櫃）公司。為瞭解受投資企業之治理現況，並提供適切之輔導措施，實有必要針對不同發展階段之未上市（櫃）公司進行系統性調查。</w:t>
      </w:r>
    </w:p>
    <w:p w14:paraId="0737E9FC" w14:textId="77777777" w:rsidR="00827A8F" w:rsidRDefault="00000000">
      <w:pPr>
        <w:pStyle w:val="21"/>
        <w:rPr>
          <w:lang w:eastAsia="zh-TW"/>
        </w:rPr>
      </w:pPr>
      <w:r>
        <w:rPr>
          <w:lang w:eastAsia="zh-TW"/>
        </w:rPr>
        <w:t>二、研究目的</w:t>
      </w:r>
    </w:p>
    <w:p w14:paraId="071824DE" w14:textId="77777777" w:rsidR="00827A8F" w:rsidRDefault="00000000">
      <w:pPr>
        <w:rPr>
          <w:lang w:eastAsia="zh-TW"/>
        </w:rPr>
      </w:pPr>
      <w:r>
        <w:rPr>
          <w:lang w:eastAsia="zh-TW"/>
        </w:rPr>
        <w:t>本研究具體目的如下：</w:t>
      </w:r>
    </w:p>
    <w:p w14:paraId="444B1497" w14:textId="77777777" w:rsidR="00827A8F" w:rsidRDefault="00000000">
      <w:pPr>
        <w:pStyle w:val="a"/>
        <w:rPr>
          <w:lang w:eastAsia="zh-TW"/>
        </w:rPr>
      </w:pPr>
      <w:r>
        <w:rPr>
          <w:lang w:eastAsia="zh-TW"/>
        </w:rPr>
        <w:t>瞭解未上市（櫃）公司在股權結構、董事會運作、資訊揭露、財務管理、內部控制及利害關係人治理等面向之實踐現況。</w:t>
      </w:r>
    </w:p>
    <w:p w14:paraId="0F61CAB0" w14:textId="77777777" w:rsidR="00827A8F" w:rsidRDefault="00000000">
      <w:pPr>
        <w:pStyle w:val="a"/>
        <w:rPr>
          <w:lang w:eastAsia="zh-TW"/>
        </w:rPr>
      </w:pPr>
      <w:r>
        <w:rPr>
          <w:lang w:eastAsia="zh-TW"/>
        </w:rPr>
        <w:t>比較公司方與投資方對公司治理議題之觀點差異，釐清雙方認知落差，促進溝通與共識建立。</w:t>
      </w:r>
    </w:p>
    <w:p w14:paraId="35A96FA5" w14:textId="77777777" w:rsidR="00827A8F" w:rsidRDefault="00000000">
      <w:pPr>
        <w:pStyle w:val="a"/>
        <w:rPr>
          <w:lang w:eastAsia="zh-TW"/>
        </w:rPr>
      </w:pPr>
      <w:r>
        <w:rPr>
          <w:lang w:eastAsia="zh-TW"/>
        </w:rPr>
        <w:t>分析不同發展階段公司之治理特徵，瞭解公司治理機制隨企業成長之演進模式。</w:t>
      </w:r>
    </w:p>
    <w:p w14:paraId="402CDF23" w14:textId="77777777" w:rsidR="00827A8F" w:rsidRDefault="00000000">
      <w:pPr>
        <w:pStyle w:val="a"/>
        <w:rPr>
          <w:lang w:eastAsia="zh-TW"/>
        </w:rPr>
      </w:pPr>
      <w:r>
        <w:rPr>
          <w:lang w:eastAsia="zh-TW"/>
        </w:rPr>
        <w:t>透過統計檢定方法，檢驗利害關係人觀點差異與階段性差異之顯著性，提升研究發現之可信度。</w:t>
      </w:r>
    </w:p>
    <w:p w14:paraId="14792586" w14:textId="77777777" w:rsidR="00827A8F" w:rsidRDefault="00000000">
      <w:pPr>
        <w:pStyle w:val="a"/>
        <w:rPr>
          <w:lang w:eastAsia="zh-TW"/>
        </w:rPr>
      </w:pPr>
      <w:r>
        <w:rPr>
          <w:lang w:eastAsia="zh-TW"/>
        </w:rPr>
        <w:t>依據研究發現，提出政策建議與實務作法，協助政府機關制定未上市（櫃）公司治理輔導政策。</w:t>
      </w:r>
    </w:p>
    <w:p w14:paraId="06A13710" w14:textId="77777777" w:rsidR="00827A8F" w:rsidRDefault="00000000">
      <w:pPr>
        <w:rPr>
          <w:lang w:eastAsia="zh-TW"/>
        </w:rPr>
      </w:pPr>
      <w:r>
        <w:rPr>
          <w:lang w:eastAsia="zh-TW"/>
        </w:rPr>
        <w:br w:type="page"/>
      </w:r>
    </w:p>
    <w:p w14:paraId="71CA08D2" w14:textId="77777777" w:rsidR="00827A8F" w:rsidRDefault="00000000">
      <w:pPr>
        <w:pStyle w:val="1"/>
        <w:rPr>
          <w:lang w:eastAsia="zh-TW"/>
        </w:rPr>
      </w:pPr>
      <w:r>
        <w:rPr>
          <w:lang w:eastAsia="zh-TW"/>
        </w:rPr>
        <w:lastRenderedPageBreak/>
        <w:t>貳、研究方法</w:t>
      </w:r>
    </w:p>
    <w:p w14:paraId="6EC16057" w14:textId="77777777" w:rsidR="00827A8F" w:rsidRDefault="00000000">
      <w:pPr>
        <w:pStyle w:val="21"/>
        <w:rPr>
          <w:lang w:eastAsia="zh-TW"/>
        </w:rPr>
      </w:pPr>
      <w:r>
        <w:rPr>
          <w:lang w:eastAsia="zh-TW"/>
        </w:rPr>
        <w:t>一、調查設計</w:t>
      </w:r>
    </w:p>
    <w:p w14:paraId="0B99D3C8" w14:textId="77777777" w:rsidR="00827A8F" w:rsidRDefault="00000000">
      <w:r>
        <w:t>本研究採用問卷調查法（Questionnaire Survey），針對國發基金投資之未上市（櫃）公司及其投資人進行調查。問卷設計參考公開發行公司董事會議事辦法、證券交易法相關規範、以及國際公司治理準則（如 OECD Principles of Corporate Governance），並依未上市（櫃）公司特性調整題項內容。</w:t>
      </w:r>
    </w:p>
    <w:p w14:paraId="275E61F8" w14:textId="77777777" w:rsidR="00827A8F" w:rsidRDefault="00000000">
      <w:pPr>
        <w:pStyle w:val="21"/>
      </w:pPr>
      <w:r>
        <w:t>二、抽樣方法</w:t>
      </w:r>
    </w:p>
    <w:p w14:paraId="6AE1376A" w14:textId="77777777" w:rsidR="00827A8F" w:rsidRDefault="00000000">
      <w:r>
        <w:t>本研究採分層抽樣（Stratified Sampling）方式，依公司發展階段分為三層：</w:t>
      </w:r>
    </w:p>
    <w:p w14:paraId="5D17D2EB" w14:textId="77777777" w:rsidR="00827A8F" w:rsidRDefault="00000000">
      <w:pPr>
        <w:pStyle w:val="a0"/>
        <w:rPr>
          <w:lang w:eastAsia="zh-TW"/>
        </w:rPr>
      </w:pPr>
      <w:r>
        <w:rPr>
          <w:b/>
          <w:lang w:eastAsia="zh-TW"/>
        </w:rPr>
        <w:t>第一階段（創立期）：</w:t>
      </w:r>
      <w:r>
        <w:rPr>
          <w:lang w:eastAsia="zh-TW"/>
        </w:rPr>
        <w:t>接受創業天使投資方案之公司，多為成立 3 年內之新創企業，著重產品開發與市場驗證。</w:t>
      </w:r>
    </w:p>
    <w:p w14:paraId="7603737C" w14:textId="77777777" w:rsidR="00827A8F" w:rsidRDefault="00000000">
      <w:pPr>
        <w:pStyle w:val="a0"/>
        <w:rPr>
          <w:lang w:eastAsia="zh-TW"/>
        </w:rPr>
      </w:pPr>
      <w:r>
        <w:rPr>
          <w:b/>
          <w:lang w:eastAsia="zh-TW"/>
        </w:rPr>
        <w:t>第二階段（成長期）：</w:t>
      </w:r>
      <w:r>
        <w:rPr>
          <w:lang w:eastAsia="zh-TW"/>
        </w:rPr>
        <w:t>接受加強投資中小企業、策略性服務業、策略性製造業、文化創意產業等方案之公司，已具備穩定營運模式，處於規模擴張階段。</w:t>
      </w:r>
    </w:p>
    <w:p w14:paraId="7D724E62" w14:textId="77777777" w:rsidR="00827A8F" w:rsidRDefault="00000000">
      <w:pPr>
        <w:pStyle w:val="a0"/>
        <w:rPr>
          <w:lang w:eastAsia="zh-TW"/>
        </w:rPr>
      </w:pPr>
      <w:r>
        <w:rPr>
          <w:b/>
          <w:lang w:eastAsia="zh-TW"/>
        </w:rPr>
        <w:t>第三階段（成熟期）：</w:t>
      </w:r>
      <w:r>
        <w:rPr>
          <w:lang w:eastAsia="zh-TW"/>
        </w:rPr>
        <w:t>接受直接投資方案之公司，營運相對穩定，具備一定市場地位，治理制度較為完善。</w:t>
      </w:r>
    </w:p>
    <w:p w14:paraId="25360CD9" w14:textId="77777777" w:rsidR="00827A8F" w:rsidRDefault="00000000">
      <w:pPr>
        <w:pStyle w:val="21"/>
      </w:pPr>
      <w:r>
        <w:t>三、分析方法</w:t>
      </w:r>
    </w:p>
    <w:p w14:paraId="2597B56E" w14:textId="77777777" w:rsidR="00827A8F" w:rsidRDefault="00000000">
      <w:r>
        <w:t>本研究採用描述性統計（Descriptive Statistics）與推論統計（Inferential Statistics）進行資料分析：</w:t>
      </w:r>
    </w:p>
    <w:p w14:paraId="4817F335" w14:textId="77777777" w:rsidR="00827A8F" w:rsidRDefault="00000000">
      <w:pPr>
        <w:pStyle w:val="a"/>
        <w:rPr>
          <w:lang w:eastAsia="zh-TW"/>
        </w:rPr>
      </w:pPr>
      <w:r>
        <w:rPr>
          <w:b/>
          <w:lang w:eastAsia="zh-TW"/>
        </w:rPr>
        <w:t>描述性統計：</w:t>
      </w:r>
      <w:r>
        <w:rPr>
          <w:lang w:eastAsia="zh-TW"/>
        </w:rPr>
        <w:t>計算各題項之次數分配、百分比、平均數、標準差等，呈現樣本特徵與分佈情形。</w:t>
      </w:r>
    </w:p>
    <w:p w14:paraId="59DA2593" w14:textId="77777777" w:rsidR="00827A8F" w:rsidRDefault="00000000">
      <w:pPr>
        <w:pStyle w:val="a"/>
        <w:rPr>
          <w:lang w:eastAsia="zh-TW"/>
        </w:rPr>
      </w:pPr>
      <w:r>
        <w:rPr>
          <w:b/>
          <w:lang w:eastAsia="zh-TW"/>
        </w:rPr>
        <w:t>卡方檢定（Chi-square test）：</w:t>
      </w:r>
      <w:r>
        <w:rPr>
          <w:lang w:eastAsia="zh-TW"/>
        </w:rPr>
        <w:t>檢驗公司方與投資方在各治理議題上之觀點差異是否達統計顯著水準（</w:t>
      </w:r>
      <w:r>
        <w:t>α</w:t>
      </w:r>
      <w:r>
        <w:rPr>
          <w:lang w:eastAsia="zh-TW"/>
        </w:rPr>
        <w:t xml:space="preserve"> = 0.05）。適用於類別變數之獨立性檢定。</w:t>
      </w:r>
    </w:p>
    <w:p w14:paraId="20E052C5" w14:textId="77777777" w:rsidR="00827A8F" w:rsidRDefault="00000000">
      <w:pPr>
        <w:pStyle w:val="a"/>
        <w:rPr>
          <w:lang w:eastAsia="zh-TW"/>
        </w:rPr>
      </w:pPr>
      <w:r>
        <w:rPr>
          <w:b/>
          <w:lang w:eastAsia="zh-TW"/>
        </w:rPr>
        <w:t>Kruskal-Wallis H 檢定：</w:t>
      </w:r>
      <w:r>
        <w:rPr>
          <w:lang w:eastAsia="zh-TW"/>
        </w:rPr>
        <w:t>比較三個發展階段公司在各議題上之差異，屬無母數檢定方法，不假設資料符合常態分佈，適用於順序資料或偏態分佈之連續變數。</w:t>
      </w:r>
    </w:p>
    <w:p w14:paraId="58D4054A" w14:textId="77777777" w:rsidR="00827A8F" w:rsidRDefault="00000000">
      <w:pPr>
        <w:pStyle w:val="a"/>
      </w:pPr>
      <w:r>
        <w:rPr>
          <w:b/>
        </w:rPr>
        <w:t>Fisher 精確檢定（Fisher's Exact Test）：</w:t>
      </w:r>
      <w:r>
        <w:t>當 2×2 列聯表樣本數過小（期望次數 &lt; 5）時，以 Fisher 精確檢定取代卡方檢定，提升檢定結果之準確性。</w:t>
      </w:r>
    </w:p>
    <w:p w14:paraId="58DBCAC9" w14:textId="77777777" w:rsidR="00827A8F" w:rsidRDefault="00827A8F"/>
    <w:p w14:paraId="02FF783C" w14:textId="77777777" w:rsidR="00827A8F" w:rsidRDefault="00000000">
      <w:pPr>
        <w:rPr>
          <w:lang w:eastAsia="zh-TW"/>
        </w:rPr>
      </w:pPr>
      <w:r>
        <w:rPr>
          <w:i/>
          <w:sz w:val="20"/>
          <w:lang w:eastAsia="zh-TW"/>
        </w:rPr>
        <w:lastRenderedPageBreak/>
        <w:t xml:space="preserve">註：本研究顯著性檢定採雙尾檢定（two-tailed test），顯著水準設定為 </w:t>
      </w:r>
      <w:r>
        <w:rPr>
          <w:i/>
          <w:sz w:val="20"/>
        </w:rPr>
        <w:t>α</w:t>
      </w:r>
      <w:r>
        <w:rPr>
          <w:i/>
          <w:sz w:val="20"/>
          <w:lang w:eastAsia="zh-TW"/>
        </w:rPr>
        <w:t xml:space="preserve"> = 0.05，即當 p 值 &lt; 0.05 時，拒絕虛無假設，認定組間差異達統計顯著水準。顯著性標記說明：*** 表示 p &lt; 0.001（高度顯著）、** 表示 p &lt; 0.01（非常顯著）、* 表示 p &lt; 0.05（顯著）、n.s. 表示 p ≥ 0.05（無顯著差異）。</w:t>
      </w:r>
    </w:p>
    <w:p w14:paraId="1DB448E7" w14:textId="77777777" w:rsidR="00827A8F" w:rsidRDefault="00000000">
      <w:pPr>
        <w:rPr>
          <w:lang w:eastAsia="zh-TW"/>
        </w:rPr>
      </w:pPr>
      <w:r>
        <w:rPr>
          <w:lang w:eastAsia="zh-TW"/>
        </w:rPr>
        <w:br w:type="page"/>
      </w:r>
    </w:p>
    <w:p w14:paraId="285D74C1" w14:textId="77777777" w:rsidR="00827A8F" w:rsidRDefault="00000000">
      <w:pPr>
        <w:pStyle w:val="1"/>
        <w:rPr>
          <w:lang w:eastAsia="zh-TW"/>
        </w:rPr>
      </w:pPr>
      <w:r>
        <w:rPr>
          <w:lang w:eastAsia="zh-TW"/>
        </w:rPr>
        <w:lastRenderedPageBreak/>
        <w:t>參、分析架構與題目選擇</w:t>
      </w:r>
    </w:p>
    <w:p w14:paraId="2454C863" w14:textId="77777777" w:rsidR="00827A8F" w:rsidRDefault="00000000">
      <w:pPr>
        <w:pStyle w:val="21"/>
        <w:rPr>
          <w:lang w:eastAsia="zh-TW"/>
        </w:rPr>
      </w:pPr>
      <w:r>
        <w:rPr>
          <w:lang w:eastAsia="zh-TW"/>
        </w:rPr>
        <w:t>一、分析架構</w:t>
      </w:r>
    </w:p>
    <w:p w14:paraId="63984140" w14:textId="77777777" w:rsidR="00827A8F" w:rsidRDefault="00000000">
      <w:pPr>
        <w:rPr>
          <w:lang w:eastAsia="zh-TW"/>
        </w:rPr>
      </w:pPr>
      <w:r>
        <w:rPr>
          <w:lang w:eastAsia="zh-TW"/>
        </w:rPr>
        <w:t>本研究參考國內外公司治理文獻，建構未上市櫃公司治理分析架構，涵蓋六大構面：</w:t>
      </w:r>
    </w:p>
    <w:p w14:paraId="630C126F" w14:textId="77777777" w:rsidR="00827A8F" w:rsidRDefault="00000000">
      <w:pPr>
        <w:pStyle w:val="a"/>
        <w:rPr>
          <w:lang w:eastAsia="zh-TW"/>
        </w:rPr>
      </w:pPr>
      <w:r>
        <w:rPr>
          <w:b/>
          <w:lang w:eastAsia="zh-TW"/>
        </w:rPr>
        <w:t>股權結構與控制權：</w:t>
      </w:r>
      <w:r>
        <w:rPr>
          <w:lang w:eastAsia="zh-TW"/>
        </w:rPr>
        <w:t>探討股權集中度、經營團隊持股等議題，分析所有權與經營權之結合程度，以及對代理問題之影響。</w:t>
      </w:r>
    </w:p>
    <w:p w14:paraId="612C1286" w14:textId="77777777" w:rsidR="00827A8F" w:rsidRDefault="00000000">
      <w:pPr>
        <w:pStyle w:val="a"/>
        <w:rPr>
          <w:lang w:eastAsia="zh-TW"/>
        </w:rPr>
      </w:pPr>
      <w:r>
        <w:rPr>
          <w:b/>
          <w:lang w:eastAsia="zh-TW"/>
        </w:rPr>
        <w:t>股東會治理：</w:t>
      </w:r>
      <w:r>
        <w:rPr>
          <w:lang w:eastAsia="zh-TW"/>
        </w:rPr>
        <w:t>檢視股東會召開程序、議事錄完整性、董事出席情形等，評估股東權益保障機制之落實情況。</w:t>
      </w:r>
    </w:p>
    <w:p w14:paraId="72CF9597" w14:textId="77777777" w:rsidR="00827A8F" w:rsidRDefault="00000000">
      <w:pPr>
        <w:pStyle w:val="a"/>
        <w:rPr>
          <w:lang w:eastAsia="zh-TW"/>
        </w:rPr>
      </w:pPr>
      <w:r>
        <w:rPr>
          <w:b/>
          <w:lang w:eastAsia="zh-TW"/>
        </w:rPr>
        <w:t>董事會治理機制：</w:t>
      </w:r>
      <w:r>
        <w:rPr>
          <w:lang w:eastAsia="zh-TW"/>
        </w:rPr>
        <w:t>分析董事會運作效能，包括會議通知、議事錄記載、召開頻率、議事內容及外部諮詢等面向。</w:t>
      </w:r>
    </w:p>
    <w:p w14:paraId="20AAA5D0" w14:textId="77777777" w:rsidR="00827A8F" w:rsidRDefault="00000000">
      <w:pPr>
        <w:pStyle w:val="a"/>
        <w:rPr>
          <w:lang w:eastAsia="zh-TW"/>
        </w:rPr>
      </w:pPr>
      <w:r>
        <w:rPr>
          <w:b/>
          <w:lang w:eastAsia="zh-TW"/>
        </w:rPr>
        <w:t>財務報告與資訊透明度：</w:t>
      </w:r>
      <w:r>
        <w:rPr>
          <w:lang w:eastAsia="zh-TW"/>
        </w:rPr>
        <w:t>瞭解財務報表查核、股權結構揭露、業務及財務報告提供頻率等，評估資訊揭露之完整性與及時性。</w:t>
      </w:r>
    </w:p>
    <w:p w14:paraId="4DA7DBE0" w14:textId="77777777" w:rsidR="00827A8F" w:rsidRDefault="00000000">
      <w:pPr>
        <w:pStyle w:val="a"/>
        <w:rPr>
          <w:lang w:eastAsia="zh-TW"/>
        </w:rPr>
      </w:pPr>
      <w:r>
        <w:rPr>
          <w:b/>
          <w:lang w:eastAsia="zh-TW"/>
        </w:rPr>
        <w:t>內部控制與風險管理：</w:t>
      </w:r>
      <w:r>
        <w:rPr>
          <w:lang w:eastAsia="zh-TW"/>
        </w:rPr>
        <w:t>檢視財務職能分工、財務紀錄處理、智慧財產權保護等內部控制機制之建立與執行。</w:t>
      </w:r>
    </w:p>
    <w:p w14:paraId="3BAB0CDF" w14:textId="77777777" w:rsidR="00827A8F" w:rsidRDefault="00000000">
      <w:pPr>
        <w:pStyle w:val="a"/>
        <w:rPr>
          <w:lang w:eastAsia="zh-TW"/>
        </w:rPr>
      </w:pPr>
      <w:r>
        <w:rPr>
          <w:b/>
          <w:lang w:eastAsia="zh-TW"/>
        </w:rPr>
        <w:t>利害關係人治理：</w:t>
      </w:r>
      <w:r>
        <w:rPr>
          <w:lang w:eastAsia="zh-TW"/>
        </w:rPr>
        <w:t>探討員工激勵制度、利害關係人溝通管道等，瞭解公司對人力資本管理與多方協作之重視程度。</w:t>
      </w:r>
    </w:p>
    <w:p w14:paraId="2C19A174" w14:textId="77777777" w:rsidR="00827A8F" w:rsidRDefault="00000000">
      <w:pPr>
        <w:pStyle w:val="21"/>
        <w:rPr>
          <w:lang w:eastAsia="zh-TW"/>
        </w:rPr>
      </w:pPr>
      <w:r>
        <w:rPr>
          <w:lang w:eastAsia="zh-TW"/>
        </w:rPr>
        <w:t>二、題目選擇原則</w:t>
      </w:r>
    </w:p>
    <w:p w14:paraId="6E539BD4" w14:textId="77777777" w:rsidR="00827A8F" w:rsidRDefault="00000000">
      <w:pPr>
        <w:rPr>
          <w:lang w:eastAsia="zh-TW"/>
        </w:rPr>
      </w:pPr>
      <w:r>
        <w:rPr>
          <w:lang w:eastAsia="zh-TW"/>
        </w:rPr>
        <w:t>本研究從問卷題庫中精選 20 個關鍵議題進行深入分析，選題依據以下五項原則：</w:t>
      </w:r>
    </w:p>
    <w:p w14:paraId="188E192A" w14:textId="77777777" w:rsidR="00827A8F" w:rsidRDefault="00000000">
      <w:pPr>
        <w:pStyle w:val="a"/>
        <w:rPr>
          <w:lang w:eastAsia="zh-TW"/>
        </w:rPr>
      </w:pPr>
      <w:r>
        <w:rPr>
          <w:b/>
          <w:lang w:eastAsia="zh-TW"/>
        </w:rPr>
        <w:t>代表性原則：</w:t>
      </w:r>
      <w:r>
        <w:rPr>
          <w:lang w:eastAsia="zh-TW"/>
        </w:rPr>
        <w:t>題目需能代表各治理構面之核心議題，確保分析涵蓋股權結構、董事會運作、資訊揭露、財務管理、內部控制及利害關係人治理等面向，呈現公司治理之全貌。</w:t>
      </w:r>
    </w:p>
    <w:p w14:paraId="1E68318F" w14:textId="77777777" w:rsidR="00827A8F" w:rsidRDefault="00000000">
      <w:pPr>
        <w:pStyle w:val="a"/>
        <w:rPr>
          <w:lang w:eastAsia="zh-TW"/>
        </w:rPr>
      </w:pPr>
      <w:r>
        <w:rPr>
          <w:b/>
          <w:lang w:eastAsia="zh-TW"/>
        </w:rPr>
        <w:t>差異性原則：</w:t>
      </w:r>
      <w:r>
        <w:rPr>
          <w:lang w:eastAsia="zh-TW"/>
        </w:rPr>
        <w:t>優先選擇公司方與投資方觀點可能存在差異之題目，如資訊揭露頻率、決策參與程度等，以釐清利害關係人認知落差，促進雙方溝通。</w:t>
      </w:r>
    </w:p>
    <w:p w14:paraId="1E41F180" w14:textId="77777777" w:rsidR="00827A8F" w:rsidRDefault="00000000">
      <w:pPr>
        <w:pStyle w:val="a"/>
        <w:rPr>
          <w:lang w:eastAsia="zh-TW"/>
        </w:rPr>
      </w:pPr>
      <w:r>
        <w:rPr>
          <w:b/>
          <w:lang w:eastAsia="zh-TW"/>
        </w:rPr>
        <w:t>階段性原則：</w:t>
      </w:r>
      <w:r>
        <w:rPr>
          <w:lang w:eastAsia="zh-TW"/>
        </w:rPr>
        <w:t>選擇能反映公司發展階段特徵之題目，如創立期著重股權結構、成長期強調董事會運作、成熟期重視資訊揭露，以瞭解治理機制之演進模式。</w:t>
      </w:r>
    </w:p>
    <w:p w14:paraId="62DA77F7" w14:textId="77777777" w:rsidR="00827A8F" w:rsidRDefault="00000000">
      <w:pPr>
        <w:pStyle w:val="a"/>
        <w:rPr>
          <w:lang w:eastAsia="zh-TW"/>
        </w:rPr>
      </w:pPr>
      <w:r>
        <w:rPr>
          <w:b/>
          <w:lang w:eastAsia="zh-TW"/>
        </w:rPr>
        <w:t>實務性原則：</w:t>
      </w:r>
      <w:r>
        <w:rPr>
          <w:lang w:eastAsia="zh-TW"/>
        </w:rPr>
        <w:t>聚焦於治理機制之實際執行狀況，而非僅止於制度之存在與否。選擇可量化、可比較之指標，如董事會召開頻率、財報提供頻率等，提升分析之客觀性。</w:t>
      </w:r>
    </w:p>
    <w:p w14:paraId="72392EF8" w14:textId="77777777" w:rsidR="00827A8F" w:rsidRDefault="00000000">
      <w:pPr>
        <w:pStyle w:val="a"/>
        <w:rPr>
          <w:lang w:eastAsia="zh-TW"/>
        </w:rPr>
      </w:pPr>
      <w:r>
        <w:rPr>
          <w:b/>
          <w:lang w:eastAsia="zh-TW"/>
        </w:rPr>
        <w:t>完整性原則：</w:t>
      </w:r>
      <w:r>
        <w:rPr>
          <w:lang w:eastAsia="zh-TW"/>
        </w:rPr>
        <w:t>避免選擇遺漏資料過多或選項過於單一之題目，確保統計分析之有效性與可信度。各題有效樣本數需達統計分析之最低要求。</w:t>
      </w:r>
    </w:p>
    <w:p w14:paraId="16CBE40C" w14:textId="77777777" w:rsidR="00827A8F" w:rsidRDefault="00000000">
      <w:pPr>
        <w:rPr>
          <w:lang w:eastAsia="zh-TW"/>
        </w:rPr>
      </w:pPr>
      <w:r>
        <w:rPr>
          <w:lang w:eastAsia="zh-TW"/>
        </w:rPr>
        <w:lastRenderedPageBreak/>
        <w:br/>
        <w:t>透過上述選題原則，本研究共選定 20 項議題進行分析。每項議題均包含「公司方與投資方比較」及「公司發展階段分析」兩個面向，並輔以適當之統計檢定方法，以全面呈現未上市櫃公司治理現況及其隨企業成長之演進趨勢。</w:t>
      </w:r>
    </w:p>
    <w:p w14:paraId="26F84EE4" w14:textId="77777777" w:rsidR="00827A8F" w:rsidRDefault="00000000">
      <w:pPr>
        <w:rPr>
          <w:lang w:eastAsia="zh-TW"/>
        </w:rPr>
      </w:pPr>
      <w:r>
        <w:rPr>
          <w:lang w:eastAsia="zh-TW"/>
        </w:rPr>
        <w:br w:type="page"/>
      </w:r>
    </w:p>
    <w:p w14:paraId="1EF752F4" w14:textId="77777777" w:rsidR="00827A8F" w:rsidRDefault="00000000">
      <w:pPr>
        <w:pStyle w:val="1"/>
        <w:rPr>
          <w:lang w:eastAsia="zh-TW"/>
        </w:rPr>
      </w:pPr>
      <w:r>
        <w:rPr>
          <w:lang w:eastAsia="zh-TW"/>
        </w:rPr>
        <w:lastRenderedPageBreak/>
        <w:t>肆、樣本特性分析</w:t>
      </w:r>
    </w:p>
    <w:p w14:paraId="1136111E" w14:textId="77777777" w:rsidR="00827A8F" w:rsidRDefault="00000000">
      <w:pPr>
        <w:pStyle w:val="1"/>
        <w:rPr>
          <w:lang w:eastAsia="zh-TW"/>
        </w:rPr>
      </w:pPr>
      <w:r>
        <w:rPr>
          <w:lang w:eastAsia="zh-TW"/>
        </w:rPr>
        <w:t>肆、樣本特性分析</w:t>
      </w:r>
    </w:p>
    <w:p w14:paraId="623B6165" w14:textId="77777777" w:rsidR="00827A8F" w:rsidRDefault="00000000">
      <w:pPr>
        <w:pStyle w:val="21"/>
        <w:rPr>
          <w:lang w:eastAsia="zh-TW"/>
        </w:rPr>
      </w:pPr>
      <w:r>
        <w:rPr>
          <w:lang w:eastAsia="zh-TW"/>
        </w:rPr>
        <w:t>一、樣本來源</w:t>
      </w:r>
    </w:p>
    <w:p w14:paraId="1B14540F" w14:textId="77777777" w:rsidR="00827A8F" w:rsidRDefault="00000000">
      <w:pPr>
        <w:rPr>
          <w:lang w:eastAsia="zh-TW"/>
        </w:rPr>
      </w:pPr>
      <w:r>
        <w:rPr>
          <w:lang w:eastAsia="zh-TW"/>
        </w:rPr>
        <w:t>本研究樣本來自國家發展基金投資之未上市（櫃）公司及其投資機構。樣本公司產業分佈廣泛，涵蓋半導體、人工智慧、通訊、電子商務、生物科技、機械製造等高成長潛力產業。投資機構則包括國內外知名創業投資公司（Venture Capital, VC）與企業創投（Corporate Venture Capital, CVC）。</w:t>
      </w:r>
    </w:p>
    <w:p w14:paraId="75E97A4B" w14:textId="77777777" w:rsidR="00827A8F" w:rsidRDefault="00000000">
      <w:pPr>
        <w:pStyle w:val="21"/>
        <w:rPr>
          <w:lang w:eastAsia="zh-TW"/>
        </w:rPr>
      </w:pPr>
      <w:r>
        <w:rPr>
          <w:lang w:eastAsia="zh-TW"/>
        </w:rPr>
        <w:t>二、樣本結構</w:t>
      </w:r>
    </w:p>
    <w:p w14:paraId="19058DF4" w14:textId="77777777" w:rsidR="00827A8F" w:rsidRDefault="00000000">
      <w:pPr>
        <w:pStyle w:val="21"/>
        <w:rPr>
          <w:lang w:eastAsia="zh-TW"/>
        </w:rPr>
      </w:pPr>
      <w:r>
        <w:rPr>
          <w:lang w:eastAsia="zh-TW"/>
        </w:rPr>
        <w:t>二、樣本結構</w:t>
      </w:r>
    </w:p>
    <w:p w14:paraId="0523831D" w14:textId="77777777" w:rsidR="00827A8F" w:rsidRDefault="00000000">
      <w:pPr>
        <w:rPr>
          <w:lang w:eastAsia="zh-TW"/>
        </w:rPr>
      </w:pPr>
      <w:r>
        <w:rPr>
          <w:lang w:eastAsia="zh-TW"/>
        </w:rPr>
        <w:t>本次調查共回收有效問卷 43 份。依受訪者類型區分，公司方填答問卷 34 份（79.1%），投資方填答問卷 9 份（20.9%）。依公司發展階段區分，第一階段（創立期）16 份（37.2%）、第二階段（成長期）16 份（37.2%）、第三階段（成熟期）11 份（25.6%）。</w:t>
      </w:r>
    </w:p>
    <w:p w14:paraId="3E69AF3A" w14:textId="77777777" w:rsidR="00827A8F" w:rsidRDefault="00000000">
      <w:pPr>
        <w:jc w:val="center"/>
      </w:pPr>
      <w:r>
        <w:rPr>
          <w:b/>
          <w:sz w:val="24"/>
        </w:rPr>
        <w:t>表 1：樣本結構分布表</w:t>
      </w:r>
    </w:p>
    <w:tbl>
      <w:tblPr>
        <w:tblStyle w:val="-11"/>
        <w:tblW w:w="0" w:type="auto"/>
        <w:tblLook w:val="04A0" w:firstRow="1" w:lastRow="0" w:firstColumn="1" w:lastColumn="0" w:noHBand="0" w:noVBand="1"/>
      </w:tblPr>
      <w:tblGrid>
        <w:gridCol w:w="2160"/>
        <w:gridCol w:w="2160"/>
        <w:gridCol w:w="2160"/>
        <w:gridCol w:w="2160"/>
      </w:tblGrid>
      <w:tr w:rsidR="00827A8F" w14:paraId="6104AC88"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406AE" w14:textId="77777777" w:rsidR="00827A8F" w:rsidRDefault="00000000">
            <w:pPr>
              <w:jc w:val="center"/>
            </w:pPr>
            <w:r>
              <w:t>分類項目</w:t>
            </w:r>
          </w:p>
        </w:tc>
        <w:tc>
          <w:tcPr>
            <w:tcW w:w="2160" w:type="dxa"/>
          </w:tcPr>
          <w:p w14:paraId="39312D6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類別</w:t>
            </w:r>
          </w:p>
        </w:tc>
        <w:tc>
          <w:tcPr>
            <w:tcW w:w="2160" w:type="dxa"/>
          </w:tcPr>
          <w:p w14:paraId="2EA7D3B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樣本數</w:t>
            </w:r>
          </w:p>
        </w:tc>
        <w:tc>
          <w:tcPr>
            <w:tcW w:w="2160" w:type="dxa"/>
          </w:tcPr>
          <w:p w14:paraId="7771BA4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百分比</w:t>
            </w:r>
          </w:p>
        </w:tc>
      </w:tr>
      <w:tr w:rsidR="00827A8F" w14:paraId="26CD837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BBCCB" w14:textId="77777777" w:rsidR="00827A8F" w:rsidRDefault="00000000">
            <w:r>
              <w:t>受訪者類型</w:t>
            </w:r>
          </w:p>
        </w:tc>
        <w:tc>
          <w:tcPr>
            <w:tcW w:w="2160" w:type="dxa"/>
          </w:tcPr>
          <w:p w14:paraId="596673F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公司方</w:t>
            </w:r>
          </w:p>
        </w:tc>
        <w:tc>
          <w:tcPr>
            <w:tcW w:w="2160" w:type="dxa"/>
          </w:tcPr>
          <w:p w14:paraId="4A7C8C3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2160" w:type="dxa"/>
          </w:tcPr>
          <w:p w14:paraId="271D36D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79.1%</w:t>
            </w:r>
          </w:p>
        </w:tc>
      </w:tr>
      <w:tr w:rsidR="00827A8F" w14:paraId="623251B1"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383568" w14:textId="77777777" w:rsidR="00827A8F" w:rsidRDefault="00827A8F"/>
        </w:tc>
        <w:tc>
          <w:tcPr>
            <w:tcW w:w="2160" w:type="dxa"/>
          </w:tcPr>
          <w:p w14:paraId="4865A8D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投資方</w:t>
            </w:r>
          </w:p>
        </w:tc>
        <w:tc>
          <w:tcPr>
            <w:tcW w:w="2160" w:type="dxa"/>
          </w:tcPr>
          <w:p w14:paraId="7F0AA2E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2160" w:type="dxa"/>
          </w:tcPr>
          <w:p w14:paraId="5617981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20.9%</w:t>
            </w:r>
          </w:p>
        </w:tc>
      </w:tr>
      <w:tr w:rsidR="00827A8F" w14:paraId="4DF4F3D1"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74DB00" w14:textId="77777777" w:rsidR="00827A8F" w:rsidRDefault="00827A8F"/>
        </w:tc>
        <w:tc>
          <w:tcPr>
            <w:tcW w:w="2160" w:type="dxa"/>
          </w:tcPr>
          <w:p w14:paraId="010277D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小計</w:t>
            </w:r>
          </w:p>
        </w:tc>
        <w:tc>
          <w:tcPr>
            <w:tcW w:w="2160" w:type="dxa"/>
          </w:tcPr>
          <w:p w14:paraId="56BBB7E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c>
          <w:tcPr>
            <w:tcW w:w="2160" w:type="dxa"/>
          </w:tcPr>
          <w:p w14:paraId="7A8B52D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r>
      <w:tr w:rsidR="00827A8F" w14:paraId="69157742"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3A7550" w14:textId="77777777" w:rsidR="00827A8F" w:rsidRDefault="00000000">
            <w:r>
              <w:t>公司發展階段</w:t>
            </w:r>
          </w:p>
        </w:tc>
        <w:tc>
          <w:tcPr>
            <w:tcW w:w="2160" w:type="dxa"/>
          </w:tcPr>
          <w:p w14:paraId="62B3567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第一階段（創立期）</w:t>
            </w:r>
          </w:p>
        </w:tc>
        <w:tc>
          <w:tcPr>
            <w:tcW w:w="2160" w:type="dxa"/>
          </w:tcPr>
          <w:p w14:paraId="15096D0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25A9405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37.2%</w:t>
            </w:r>
          </w:p>
        </w:tc>
      </w:tr>
      <w:tr w:rsidR="00827A8F" w14:paraId="7AB3304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8D0746" w14:textId="77777777" w:rsidR="00827A8F" w:rsidRDefault="00827A8F"/>
        </w:tc>
        <w:tc>
          <w:tcPr>
            <w:tcW w:w="2160" w:type="dxa"/>
          </w:tcPr>
          <w:p w14:paraId="785D02A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第二階段（成長期）</w:t>
            </w:r>
          </w:p>
        </w:tc>
        <w:tc>
          <w:tcPr>
            <w:tcW w:w="2160" w:type="dxa"/>
          </w:tcPr>
          <w:p w14:paraId="233B0AF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2B1FB6C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37.2%</w:t>
            </w:r>
          </w:p>
        </w:tc>
      </w:tr>
      <w:tr w:rsidR="00827A8F" w14:paraId="6A90CFD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50F587" w14:textId="77777777" w:rsidR="00827A8F" w:rsidRDefault="00827A8F"/>
        </w:tc>
        <w:tc>
          <w:tcPr>
            <w:tcW w:w="2160" w:type="dxa"/>
          </w:tcPr>
          <w:p w14:paraId="07E82A1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第三階段（成熟期）</w:t>
            </w:r>
          </w:p>
        </w:tc>
        <w:tc>
          <w:tcPr>
            <w:tcW w:w="2160" w:type="dxa"/>
          </w:tcPr>
          <w:p w14:paraId="70A46DD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2160" w:type="dxa"/>
          </w:tcPr>
          <w:p w14:paraId="6F1743C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25.6%</w:t>
            </w:r>
          </w:p>
        </w:tc>
      </w:tr>
      <w:tr w:rsidR="00827A8F" w14:paraId="340AAF3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821FC8" w14:textId="77777777" w:rsidR="00827A8F" w:rsidRDefault="00827A8F"/>
        </w:tc>
        <w:tc>
          <w:tcPr>
            <w:tcW w:w="2160" w:type="dxa"/>
          </w:tcPr>
          <w:p w14:paraId="2B0A09B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小計</w:t>
            </w:r>
          </w:p>
        </w:tc>
        <w:tc>
          <w:tcPr>
            <w:tcW w:w="2160" w:type="dxa"/>
          </w:tcPr>
          <w:p w14:paraId="3B242F1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c>
          <w:tcPr>
            <w:tcW w:w="2160" w:type="dxa"/>
          </w:tcPr>
          <w:p w14:paraId="76303F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r>
    </w:tbl>
    <w:p w14:paraId="18F1DF87" w14:textId="77777777" w:rsidR="00827A8F" w:rsidRDefault="00827A8F"/>
    <w:p w14:paraId="1218F724" w14:textId="77777777" w:rsidR="00827A8F" w:rsidRDefault="00000000">
      <w:pPr>
        <w:rPr>
          <w:lang w:eastAsia="zh-TW"/>
        </w:rPr>
      </w:pPr>
      <w:r>
        <w:rPr>
          <w:b/>
          <w:sz w:val="18"/>
          <w:lang w:eastAsia="zh-TW"/>
        </w:rPr>
        <w:t>資料來源：</w:t>
      </w:r>
      <w:r>
        <w:rPr>
          <w:sz w:val="18"/>
          <w:lang w:eastAsia="zh-TW"/>
        </w:rPr>
        <w:t>問卷調查資料</w:t>
      </w:r>
    </w:p>
    <w:p w14:paraId="62CDE349" w14:textId="77777777" w:rsidR="00827A8F" w:rsidRDefault="00827A8F">
      <w:pPr>
        <w:rPr>
          <w:lang w:eastAsia="zh-TW"/>
        </w:rPr>
      </w:pPr>
    </w:p>
    <w:p w14:paraId="0F95651A" w14:textId="77777777" w:rsidR="00827A8F" w:rsidRDefault="00000000">
      <w:pPr>
        <w:pStyle w:val="21"/>
        <w:rPr>
          <w:lang w:eastAsia="zh-TW"/>
        </w:rPr>
      </w:pPr>
      <w:r>
        <w:rPr>
          <w:lang w:eastAsia="zh-TW"/>
        </w:rPr>
        <w:t>三、樣本限制</w:t>
      </w:r>
    </w:p>
    <w:p w14:paraId="71545A67" w14:textId="77777777" w:rsidR="00827A8F" w:rsidRDefault="00000000">
      <w:pPr>
        <w:pStyle w:val="21"/>
        <w:rPr>
          <w:lang w:eastAsia="zh-TW"/>
        </w:rPr>
      </w:pPr>
      <w:r>
        <w:rPr>
          <w:lang w:eastAsia="zh-TW"/>
        </w:rPr>
        <w:t>三、樣本限制</w:t>
      </w:r>
    </w:p>
    <w:p w14:paraId="4C1D17F4" w14:textId="77777777" w:rsidR="00827A8F" w:rsidRDefault="00000000">
      <w:pPr>
        <w:rPr>
          <w:lang w:eastAsia="zh-TW"/>
        </w:rPr>
      </w:pPr>
      <w:r>
        <w:rPr>
          <w:lang w:eastAsia="zh-TW"/>
        </w:rPr>
        <w:t>本研究樣本主要來自國家發展基金投資之未上市（櫃）公司，在樣本代表性上存在以下限制：</w:t>
      </w:r>
    </w:p>
    <w:p w14:paraId="132CD31F" w14:textId="77777777" w:rsidR="00827A8F" w:rsidRDefault="00000000">
      <w:pPr>
        <w:pStyle w:val="a0"/>
        <w:rPr>
          <w:lang w:eastAsia="zh-TW"/>
        </w:rPr>
      </w:pPr>
      <w:r>
        <w:rPr>
          <w:lang w:eastAsia="zh-TW"/>
        </w:rPr>
        <w:t>樣本公司多為接受政府投資之企業，可能與一般未上市（櫃）公司在治理水準上存在系統性差異。</w:t>
      </w:r>
    </w:p>
    <w:p w14:paraId="39ABF9D2" w14:textId="77777777" w:rsidR="00827A8F" w:rsidRDefault="00000000">
      <w:pPr>
        <w:pStyle w:val="a0"/>
        <w:rPr>
          <w:lang w:eastAsia="zh-TW"/>
        </w:rPr>
      </w:pPr>
      <w:r>
        <w:rPr>
          <w:lang w:eastAsia="zh-TW"/>
        </w:rPr>
        <w:t>樣本集中於臺灣地區，研究發現之適用性可能受地域文化、法規環境等因素影響，推論至其他國家或地區時需審慎。</w:t>
      </w:r>
    </w:p>
    <w:p w14:paraId="159BB18D" w14:textId="77777777" w:rsidR="00827A8F" w:rsidRDefault="00000000">
      <w:pPr>
        <w:pStyle w:val="a0"/>
      </w:pPr>
      <w:r>
        <w:t>受限於調查時間與資源，本研究採橫斷面調查設計（Cross-sectional Study），無法追蹤個別公司治理之動態變化。</w:t>
      </w:r>
    </w:p>
    <w:p w14:paraId="10F733E9" w14:textId="77777777" w:rsidR="00827A8F" w:rsidRDefault="00000000">
      <w:pPr>
        <w:pStyle w:val="a0"/>
      </w:pPr>
      <w:r>
        <w:t>部分議題可能涉及公司敏感資訊，受訪者填答時可能存在社會期許偏誤（Social Desirability Bias），影響資料真實性。</w:t>
      </w:r>
    </w:p>
    <w:p w14:paraId="768F2245" w14:textId="77777777" w:rsidR="00827A8F" w:rsidRDefault="00827A8F"/>
    <w:p w14:paraId="6C22ACD8" w14:textId="77777777" w:rsidR="00827A8F" w:rsidRDefault="00000000">
      <w:pPr>
        <w:rPr>
          <w:lang w:eastAsia="zh-TW"/>
        </w:rPr>
      </w:pPr>
      <w:r>
        <w:rPr>
          <w:lang w:eastAsia="zh-TW"/>
        </w:rPr>
        <w:t>儘管存在上述限制，本研究透過嚴謹之調查設計、適當之統計方法及詳實之資料分析，仍能提供未上市櫃公司治理現況之有效資訊，作為政策制定與實務改善之參考依據。</w:t>
      </w:r>
    </w:p>
    <w:p w14:paraId="094DDD5F" w14:textId="77777777" w:rsidR="00827A8F" w:rsidRDefault="00000000">
      <w:pPr>
        <w:rPr>
          <w:lang w:eastAsia="zh-TW"/>
        </w:rPr>
      </w:pPr>
      <w:r>
        <w:rPr>
          <w:lang w:eastAsia="zh-TW"/>
        </w:rPr>
        <w:br w:type="page"/>
      </w:r>
    </w:p>
    <w:p w14:paraId="0B324594" w14:textId="77777777" w:rsidR="00827A8F" w:rsidRDefault="00000000">
      <w:pPr>
        <w:pStyle w:val="1"/>
        <w:rPr>
          <w:lang w:eastAsia="zh-TW"/>
        </w:rPr>
      </w:pPr>
      <w:r>
        <w:rPr>
          <w:lang w:eastAsia="zh-TW"/>
        </w:rPr>
        <w:lastRenderedPageBreak/>
        <w:t>伍、分析結果</w:t>
      </w:r>
    </w:p>
    <w:p w14:paraId="22A3FDDB" w14:textId="77777777" w:rsidR="00827A8F" w:rsidRDefault="00000000">
      <w:pPr>
        <w:rPr>
          <w:lang w:eastAsia="zh-TW"/>
        </w:rPr>
      </w:pPr>
      <w:r>
        <w:rPr>
          <w:lang w:eastAsia="zh-TW"/>
        </w:rPr>
        <w:t>本研究問卷共蒐集樣本 43 份，樣本共分為兩類：</w:t>
      </w:r>
    </w:p>
    <w:p w14:paraId="084E9227" w14:textId="77777777" w:rsidR="00827A8F" w:rsidRDefault="00000000">
      <w:pPr>
        <w:rPr>
          <w:lang w:eastAsia="zh-TW"/>
        </w:rPr>
      </w:pPr>
      <w:r>
        <w:rPr>
          <w:lang w:eastAsia="zh-TW"/>
        </w:rPr>
        <w:t>• 公司方：共計 34 份，涵蓋創辦人、高階主管及公司治理相關人員等</w:t>
      </w:r>
    </w:p>
    <w:p w14:paraId="4949A29B" w14:textId="77777777" w:rsidR="00827A8F" w:rsidRDefault="00000000">
      <w:pPr>
        <w:rPr>
          <w:lang w:eastAsia="zh-TW"/>
        </w:rPr>
      </w:pPr>
      <w:r>
        <w:rPr>
          <w:lang w:eastAsia="zh-TW"/>
        </w:rPr>
        <w:t>• 投資方：共計 9 份，涵蓋創投、天使投資人及其他機構投資人等</w:t>
      </w:r>
    </w:p>
    <w:p w14:paraId="28EFF63E" w14:textId="77777777" w:rsidR="00827A8F" w:rsidRDefault="00000000">
      <w:pPr>
        <w:jc w:val="center"/>
      </w:pPr>
      <w:r>
        <w:rPr>
          <w:b/>
          <w:sz w:val="24"/>
        </w:rPr>
        <w:t>表 2：樣本分佈統計</w:t>
      </w:r>
    </w:p>
    <w:tbl>
      <w:tblPr>
        <w:tblStyle w:val="-11"/>
        <w:tblW w:w="0" w:type="auto"/>
        <w:tblLook w:val="04A0" w:firstRow="1" w:lastRow="0" w:firstColumn="1" w:lastColumn="0" w:noHBand="0" w:noVBand="1"/>
      </w:tblPr>
      <w:tblGrid>
        <w:gridCol w:w="2880"/>
        <w:gridCol w:w="2880"/>
        <w:gridCol w:w="2880"/>
      </w:tblGrid>
      <w:tr w:rsidR="00827A8F" w14:paraId="48A1E193"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66B83" w14:textId="77777777" w:rsidR="00827A8F" w:rsidRDefault="00000000">
            <w:pPr>
              <w:jc w:val="center"/>
            </w:pPr>
            <w:r>
              <w:t>類別</w:t>
            </w:r>
          </w:p>
        </w:tc>
        <w:tc>
          <w:tcPr>
            <w:tcW w:w="2880" w:type="dxa"/>
          </w:tcPr>
          <w:p w14:paraId="0F1742E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份數</w:t>
            </w:r>
          </w:p>
        </w:tc>
        <w:tc>
          <w:tcPr>
            <w:tcW w:w="2880" w:type="dxa"/>
          </w:tcPr>
          <w:p w14:paraId="0A6E683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百分比</w:t>
            </w:r>
          </w:p>
        </w:tc>
      </w:tr>
      <w:tr w:rsidR="00827A8F" w14:paraId="4A468C7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79015" w14:textId="77777777" w:rsidR="00827A8F" w:rsidRDefault="00000000">
            <w:r>
              <w:t>公司方</w:t>
            </w:r>
          </w:p>
        </w:tc>
        <w:tc>
          <w:tcPr>
            <w:tcW w:w="2880" w:type="dxa"/>
          </w:tcPr>
          <w:p w14:paraId="0B3F3AA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2880" w:type="dxa"/>
          </w:tcPr>
          <w:p w14:paraId="13B9643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79.1%</w:t>
            </w:r>
          </w:p>
        </w:tc>
      </w:tr>
      <w:tr w:rsidR="00827A8F" w14:paraId="7662A006"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87094" w14:textId="77777777" w:rsidR="00827A8F" w:rsidRDefault="00000000">
            <w:r>
              <w:t>投資方</w:t>
            </w:r>
          </w:p>
        </w:tc>
        <w:tc>
          <w:tcPr>
            <w:tcW w:w="2880" w:type="dxa"/>
          </w:tcPr>
          <w:p w14:paraId="0053971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2880" w:type="dxa"/>
          </w:tcPr>
          <w:p w14:paraId="21D7FF1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20.9%</w:t>
            </w:r>
          </w:p>
        </w:tc>
      </w:tr>
      <w:tr w:rsidR="00827A8F" w14:paraId="70C34A4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20003" w14:textId="77777777" w:rsidR="00827A8F" w:rsidRDefault="00000000">
            <w:r>
              <w:t>合計</w:t>
            </w:r>
          </w:p>
        </w:tc>
        <w:tc>
          <w:tcPr>
            <w:tcW w:w="2880" w:type="dxa"/>
          </w:tcPr>
          <w:p w14:paraId="21E75A4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c>
          <w:tcPr>
            <w:tcW w:w="2880" w:type="dxa"/>
          </w:tcPr>
          <w:p w14:paraId="437EC11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r>
    </w:tbl>
    <w:p w14:paraId="0F057058" w14:textId="77777777" w:rsidR="00827A8F" w:rsidRDefault="00827A8F"/>
    <w:p w14:paraId="5EB39EAF" w14:textId="77777777" w:rsidR="00827A8F" w:rsidRDefault="00000000">
      <w:pPr>
        <w:rPr>
          <w:lang w:eastAsia="zh-TW"/>
        </w:rPr>
      </w:pPr>
      <w:r>
        <w:rPr>
          <w:b/>
          <w:sz w:val="18"/>
          <w:lang w:eastAsia="zh-TW"/>
        </w:rPr>
        <w:t>資料來源：</w:t>
      </w:r>
      <w:r>
        <w:rPr>
          <w:sz w:val="18"/>
          <w:lang w:eastAsia="zh-TW"/>
        </w:rPr>
        <w:t>問卷調查資料</w:t>
      </w:r>
    </w:p>
    <w:p w14:paraId="2BDB7AB0" w14:textId="77777777" w:rsidR="00827A8F" w:rsidRDefault="00827A8F">
      <w:pPr>
        <w:rPr>
          <w:lang w:eastAsia="zh-TW"/>
        </w:rPr>
      </w:pPr>
    </w:p>
    <w:p w14:paraId="1DFE86FC" w14:textId="77777777" w:rsidR="00827A8F" w:rsidRDefault="00000000">
      <w:pPr>
        <w:pStyle w:val="21"/>
        <w:rPr>
          <w:lang w:eastAsia="zh-TW"/>
        </w:rPr>
      </w:pPr>
      <w:r>
        <w:rPr>
          <w:lang w:eastAsia="zh-TW"/>
        </w:rPr>
        <w:t>(</w:t>
      </w:r>
      <w:r>
        <w:rPr>
          <w:lang w:eastAsia="zh-TW"/>
        </w:rPr>
        <w:t>一</w:t>
      </w:r>
      <w:r>
        <w:rPr>
          <w:lang w:eastAsia="zh-TW"/>
        </w:rPr>
        <w:t xml:space="preserve">) </w:t>
      </w:r>
      <w:r>
        <w:rPr>
          <w:lang w:eastAsia="zh-TW"/>
        </w:rPr>
        <w:t>核心議題選定說明</w:t>
      </w:r>
    </w:p>
    <w:p w14:paraId="488D2B3E" w14:textId="77777777" w:rsidR="00827A8F" w:rsidRDefault="00000000">
      <w:pPr>
        <w:rPr>
          <w:lang w:eastAsia="zh-TW"/>
        </w:rPr>
      </w:pPr>
      <w:r>
        <w:rPr>
          <w:lang w:eastAsia="zh-TW"/>
        </w:rPr>
        <w:t>本報告從問卷中精選 20 個核心議題進行深入分析，涵蓋未上市櫃公司治理的六大關鍵面向。這些議題的選擇係基於公司治理理論與實務的重要性，以及對投資人決策與公司永續發展的影響程度。</w:t>
      </w:r>
    </w:p>
    <w:p w14:paraId="6AC0BE1D" w14:textId="77777777" w:rsidR="00827A8F" w:rsidRDefault="00827A8F">
      <w:pPr>
        <w:rPr>
          <w:lang w:eastAsia="zh-TW"/>
        </w:rPr>
      </w:pPr>
    </w:p>
    <w:p w14:paraId="7F4A6182" w14:textId="77777777" w:rsidR="00827A8F" w:rsidRDefault="00000000">
      <w:pPr>
        <w:pStyle w:val="4"/>
        <w:rPr>
          <w:lang w:eastAsia="zh-TW"/>
        </w:rPr>
      </w:pPr>
      <w:r>
        <w:rPr>
          <w:lang w:eastAsia="zh-TW"/>
        </w:rPr>
        <w:t>【六大關鍵面向】</w:t>
      </w:r>
    </w:p>
    <w:p w14:paraId="638BA58C" w14:textId="77777777" w:rsidR="00827A8F" w:rsidRDefault="00000000">
      <w:pPr>
        <w:rPr>
          <w:lang w:eastAsia="zh-TW"/>
        </w:rPr>
      </w:pPr>
      <w:r>
        <w:rPr>
          <w:b/>
          <w:lang w:eastAsia="zh-TW"/>
        </w:rPr>
        <w:t>1. 股權結構與控制權（2題）：</w:t>
      </w:r>
      <w:r>
        <w:rPr>
          <w:lang w:eastAsia="zh-TW"/>
        </w:rPr>
        <w:t>股權集中度與經營團隊持股是公司治理的基礎，直接影響決策效率與代理問題。</w:t>
      </w:r>
    </w:p>
    <w:p w14:paraId="7F5AC64B" w14:textId="77777777" w:rsidR="00827A8F" w:rsidRDefault="00000000">
      <w:pPr>
        <w:rPr>
          <w:lang w:eastAsia="zh-TW"/>
        </w:rPr>
      </w:pPr>
      <w:r>
        <w:rPr>
          <w:b/>
          <w:lang w:eastAsia="zh-TW"/>
        </w:rPr>
        <w:t>2. 股東會治理（3題）：</w:t>
      </w:r>
      <w:r>
        <w:rPr>
          <w:lang w:eastAsia="zh-TW"/>
        </w:rPr>
        <w:t>股東會的通知時效、決議記錄與董事出席情況，是保障股東權益的基本機制。</w:t>
      </w:r>
    </w:p>
    <w:p w14:paraId="587634AA" w14:textId="77777777" w:rsidR="00827A8F" w:rsidRDefault="00000000">
      <w:pPr>
        <w:rPr>
          <w:lang w:eastAsia="zh-TW"/>
        </w:rPr>
      </w:pPr>
      <w:r>
        <w:rPr>
          <w:b/>
          <w:lang w:eastAsia="zh-TW"/>
        </w:rPr>
        <w:t>3. 董事會治理機制（5題）：</w:t>
      </w:r>
      <w:r>
        <w:rPr>
          <w:lang w:eastAsia="zh-TW"/>
        </w:rPr>
        <w:t>董事會的議程通知、決議記錄、召集程序、議事內容與開會頻率，是確保董事會有效運作的核心要素。</w:t>
      </w:r>
    </w:p>
    <w:p w14:paraId="49CF3C8B" w14:textId="77777777" w:rsidR="00827A8F" w:rsidRDefault="00000000">
      <w:pPr>
        <w:rPr>
          <w:lang w:eastAsia="zh-TW"/>
        </w:rPr>
      </w:pPr>
      <w:r>
        <w:rPr>
          <w:b/>
          <w:lang w:eastAsia="zh-TW"/>
        </w:rPr>
        <w:lastRenderedPageBreak/>
        <w:t>4. 財務報告與資訊透明度（5題）：</w:t>
      </w:r>
      <w:r>
        <w:rPr>
          <w:lang w:eastAsia="zh-TW"/>
        </w:rPr>
        <w:t>外部專業諮詢、財務查核、股權揭露、業務報告與財務報告頻率，是投資人監督管理層的重要基礎。</w:t>
      </w:r>
    </w:p>
    <w:p w14:paraId="2E5271B8" w14:textId="77777777" w:rsidR="00827A8F" w:rsidRDefault="00000000">
      <w:pPr>
        <w:rPr>
          <w:lang w:eastAsia="zh-TW"/>
        </w:rPr>
      </w:pPr>
      <w:r>
        <w:rPr>
          <w:b/>
          <w:lang w:eastAsia="zh-TW"/>
        </w:rPr>
        <w:t>5. 內部控制與風險管理（3題）：</w:t>
      </w:r>
      <w:r>
        <w:rPr>
          <w:lang w:eastAsia="zh-TW"/>
        </w:rPr>
        <w:t>財務職能分工、財務紀錄處理與智慧財產權保護，是未上市櫃公司內部控制的基本要求。</w:t>
      </w:r>
    </w:p>
    <w:p w14:paraId="2BE175CA" w14:textId="77777777" w:rsidR="00827A8F" w:rsidRDefault="00000000">
      <w:pPr>
        <w:rPr>
          <w:lang w:eastAsia="zh-TW"/>
        </w:rPr>
      </w:pPr>
      <w:r>
        <w:rPr>
          <w:b/>
          <w:lang w:eastAsia="zh-TW"/>
        </w:rPr>
        <w:t>6. 利害關係人治理（2題）：</w:t>
      </w:r>
      <w:r>
        <w:rPr>
          <w:lang w:eastAsia="zh-TW"/>
        </w:rPr>
        <w:t>員工激勵制度與利害關係人溝通機制，反映公司對人力資本與多方協作的重視程度。</w:t>
      </w:r>
    </w:p>
    <w:p w14:paraId="037086FA" w14:textId="77777777" w:rsidR="00827A8F" w:rsidRDefault="00827A8F">
      <w:pPr>
        <w:rPr>
          <w:lang w:eastAsia="zh-TW"/>
        </w:rPr>
      </w:pPr>
    </w:p>
    <w:p w14:paraId="0EF6C7F7" w14:textId="77777777" w:rsidR="00827A8F" w:rsidRDefault="00000000">
      <w:pPr>
        <w:rPr>
          <w:lang w:eastAsia="zh-TW"/>
        </w:rPr>
      </w:pPr>
      <w:r>
        <w:rPr>
          <w:lang w:eastAsia="zh-TW"/>
        </w:rPr>
        <w:t>以下分別針對各項核心議題，提供完整的統計分析（包含公司方與投資方比較、公司發展階段分析）、統計檢定結果，以及業務意涵解讀。即使統計檢定未達顯著水準，仍透過描述性統計提供實務觀察，供政策制定與業務推動參考。</w:t>
      </w:r>
    </w:p>
    <w:p w14:paraId="2C62097A" w14:textId="77777777" w:rsidR="00827A8F" w:rsidRDefault="00000000">
      <w:pPr>
        <w:rPr>
          <w:lang w:eastAsia="zh-TW"/>
        </w:rPr>
      </w:pPr>
      <w:r>
        <w:rPr>
          <w:lang w:eastAsia="zh-TW"/>
        </w:rPr>
        <w:br w:type="page"/>
      </w:r>
    </w:p>
    <w:p w14:paraId="48125062" w14:textId="77777777" w:rsidR="00827A8F" w:rsidRDefault="00000000">
      <w:pPr>
        <w:pStyle w:val="21"/>
        <w:rPr>
          <w:lang w:eastAsia="zh-TW"/>
        </w:rPr>
      </w:pPr>
      <w:r>
        <w:rPr>
          <w:lang w:eastAsia="zh-TW"/>
        </w:rPr>
        <w:lastRenderedPageBreak/>
        <w:t xml:space="preserve">3.2 </w:t>
      </w:r>
      <w:r>
        <w:rPr>
          <w:lang w:eastAsia="zh-TW"/>
        </w:rPr>
        <w:t>經營團隊持股比例</w:t>
      </w:r>
    </w:p>
    <w:p w14:paraId="01A288E3" w14:textId="77777777" w:rsidR="00827A8F" w:rsidRDefault="00000000">
      <w:pPr>
        <w:rPr>
          <w:lang w:eastAsia="zh-TW"/>
        </w:rPr>
      </w:pPr>
      <w:r>
        <w:rPr>
          <w:b/>
          <w:lang w:eastAsia="zh-TW"/>
        </w:rPr>
        <w:t>問卷題目：</w:t>
      </w:r>
      <w:r>
        <w:rPr>
          <w:color w:val="404040"/>
          <w:lang w:eastAsia="zh-TW"/>
        </w:rPr>
        <w:t>請問公司經營團隊合計持股比例為多少？</w:t>
      </w:r>
    </w:p>
    <w:p w14:paraId="536A124E" w14:textId="77777777" w:rsidR="00827A8F" w:rsidRDefault="00000000">
      <w:pPr>
        <w:rPr>
          <w:lang w:eastAsia="zh-TW"/>
        </w:rPr>
      </w:pPr>
      <w:r>
        <w:rPr>
          <w:lang w:eastAsia="zh-TW"/>
        </w:rPr>
        <w:t>分析經營團隊持股情況，了解管理層與公司利益的一致性程度。經營團隊持股比例反映所有權與經營權的結合程度，是評估代理問題的關鍵指標。</w:t>
      </w:r>
    </w:p>
    <w:p w14:paraId="274D09C3" w14:textId="77777777" w:rsidR="00827A8F" w:rsidRDefault="00000000">
      <w:pPr>
        <w:pStyle w:val="31"/>
        <w:rPr>
          <w:lang w:eastAsia="zh-TW"/>
        </w:rPr>
      </w:pPr>
      <w:r>
        <w:rPr>
          <w:lang w:eastAsia="zh-TW"/>
        </w:rPr>
        <w:t>(</w:t>
      </w:r>
      <w:r>
        <w:rPr>
          <w:lang w:eastAsia="zh-TW"/>
        </w:rPr>
        <w:t>一</w:t>
      </w:r>
      <w:r>
        <w:rPr>
          <w:lang w:eastAsia="zh-TW"/>
        </w:rPr>
        <w:t xml:space="preserve">) </w:t>
      </w:r>
      <w:r>
        <w:rPr>
          <w:lang w:eastAsia="zh-TW"/>
        </w:rPr>
        <w:t>公司方與投資方比較</w:t>
      </w:r>
    </w:p>
    <w:p w14:paraId="517C5176" w14:textId="77777777" w:rsidR="00827A8F" w:rsidRDefault="00000000">
      <w:pPr>
        <w:jc w:val="center"/>
        <w:rPr>
          <w:lang w:eastAsia="zh-TW"/>
        </w:rPr>
      </w:pPr>
      <w:r>
        <w:rPr>
          <w:b/>
          <w:sz w:val="24"/>
          <w:lang w:eastAsia="zh-TW"/>
        </w:rPr>
        <w:t>表 3：3.2 經營團隊持股比例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471D0010"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4DEA9E" w14:textId="77777777" w:rsidR="00827A8F" w:rsidRDefault="00000000">
            <w:pPr>
              <w:jc w:val="center"/>
            </w:pPr>
            <w:r>
              <w:t>選項</w:t>
            </w:r>
          </w:p>
        </w:tc>
        <w:tc>
          <w:tcPr>
            <w:tcW w:w="1440" w:type="dxa"/>
          </w:tcPr>
          <w:p w14:paraId="2D2E859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6CC6E12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24B9122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6AF937D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75E0AB6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D29F92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9837B6" w14:textId="77777777" w:rsidR="00827A8F" w:rsidRDefault="00000000">
            <w:r>
              <w:t>20%-50(不含)%</w:t>
            </w:r>
          </w:p>
        </w:tc>
        <w:tc>
          <w:tcPr>
            <w:tcW w:w="1440" w:type="dxa"/>
          </w:tcPr>
          <w:p w14:paraId="709E090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79CDF99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26.5%</w:t>
            </w:r>
          </w:p>
        </w:tc>
        <w:tc>
          <w:tcPr>
            <w:tcW w:w="1440" w:type="dxa"/>
          </w:tcPr>
          <w:p w14:paraId="6DECBC7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440" w:type="dxa"/>
          </w:tcPr>
          <w:p w14:paraId="2E0629D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88.9%</w:t>
            </w:r>
          </w:p>
        </w:tc>
        <w:tc>
          <w:tcPr>
            <w:tcW w:w="1440" w:type="dxa"/>
          </w:tcPr>
          <w:p w14:paraId="3D811C5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17</w:t>
            </w:r>
          </w:p>
        </w:tc>
      </w:tr>
      <w:tr w:rsidR="00827A8F" w14:paraId="690E72E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47E6B7" w14:textId="77777777" w:rsidR="00827A8F" w:rsidRDefault="00000000">
            <w:r>
              <w:t>50%-67(不含)%</w:t>
            </w:r>
          </w:p>
        </w:tc>
        <w:tc>
          <w:tcPr>
            <w:tcW w:w="1440" w:type="dxa"/>
          </w:tcPr>
          <w:p w14:paraId="576AF85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3DC6C14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26.5%</w:t>
            </w:r>
          </w:p>
        </w:tc>
        <w:tc>
          <w:tcPr>
            <w:tcW w:w="1440" w:type="dxa"/>
          </w:tcPr>
          <w:p w14:paraId="0CF0C0A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0B1C22B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516D4C2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r>
      <w:tr w:rsidR="00827A8F" w14:paraId="2D39167E"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B6E8C" w14:textId="77777777" w:rsidR="00827A8F" w:rsidRDefault="00000000">
            <w:r>
              <w:t>67%-90(不含)%</w:t>
            </w:r>
          </w:p>
        </w:tc>
        <w:tc>
          <w:tcPr>
            <w:tcW w:w="1440" w:type="dxa"/>
          </w:tcPr>
          <w:p w14:paraId="50ACCE2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106D40C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w:t>
            </w:r>
          </w:p>
        </w:tc>
        <w:tc>
          <w:tcPr>
            <w:tcW w:w="1440" w:type="dxa"/>
          </w:tcPr>
          <w:p w14:paraId="4A59E16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7528726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2BBA82C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49C8881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20AAB5" w14:textId="77777777" w:rsidR="00827A8F" w:rsidRDefault="00000000">
            <w:r>
              <w:t>90% (含)以上</w:t>
            </w:r>
          </w:p>
        </w:tc>
        <w:tc>
          <w:tcPr>
            <w:tcW w:w="1440" w:type="dxa"/>
          </w:tcPr>
          <w:p w14:paraId="3A41877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440" w:type="dxa"/>
          </w:tcPr>
          <w:p w14:paraId="7EF5E1E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11.8%</w:t>
            </w:r>
          </w:p>
        </w:tc>
        <w:tc>
          <w:tcPr>
            <w:tcW w:w="1440" w:type="dxa"/>
          </w:tcPr>
          <w:p w14:paraId="39E8425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1E4510B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5AA0116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r>
      <w:tr w:rsidR="00827A8F" w14:paraId="3F73028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19B4DF" w14:textId="77777777" w:rsidR="00827A8F" w:rsidRDefault="00000000">
            <w:r>
              <w:t>少於20%</w:t>
            </w:r>
          </w:p>
        </w:tc>
        <w:tc>
          <w:tcPr>
            <w:tcW w:w="1440" w:type="dxa"/>
          </w:tcPr>
          <w:p w14:paraId="4E3C92A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04D3AB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26.5%</w:t>
            </w:r>
          </w:p>
        </w:tc>
        <w:tc>
          <w:tcPr>
            <w:tcW w:w="1440" w:type="dxa"/>
          </w:tcPr>
          <w:p w14:paraId="4759A26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54B81B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3610D97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r>
      <w:tr w:rsidR="00827A8F" w14:paraId="2A4CA8D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3477D1" w14:textId="77777777" w:rsidR="00827A8F" w:rsidRDefault="00000000">
            <w:r>
              <w:t>合計</w:t>
            </w:r>
          </w:p>
        </w:tc>
        <w:tc>
          <w:tcPr>
            <w:tcW w:w="1440" w:type="dxa"/>
          </w:tcPr>
          <w:p w14:paraId="09E55C0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3F09315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5EB7CA6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4BDC906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679DC2F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59F5FB4C" w14:textId="77777777" w:rsidR="00827A8F" w:rsidRDefault="00827A8F"/>
    <w:p w14:paraId="4CB67F7B" w14:textId="77777777" w:rsidR="00827A8F" w:rsidRDefault="00000000">
      <w:pPr>
        <w:rPr>
          <w:lang w:eastAsia="zh-TW"/>
        </w:rPr>
      </w:pPr>
      <w:r>
        <w:rPr>
          <w:b/>
          <w:sz w:val="18"/>
          <w:lang w:eastAsia="zh-TW"/>
        </w:rPr>
        <w:t>資料來源：</w:t>
      </w:r>
      <w:r>
        <w:rPr>
          <w:sz w:val="18"/>
          <w:lang w:eastAsia="zh-TW"/>
        </w:rPr>
        <w:t>問卷調查資料</w:t>
      </w:r>
    </w:p>
    <w:p w14:paraId="1045689B" w14:textId="77777777" w:rsidR="00827A8F" w:rsidRDefault="00827A8F">
      <w:pPr>
        <w:rPr>
          <w:lang w:eastAsia="zh-TW"/>
        </w:rPr>
      </w:pPr>
    </w:p>
    <w:p w14:paraId="51CAAA65" w14:textId="77777777" w:rsidR="00827A8F" w:rsidRDefault="00827A8F">
      <w:pPr>
        <w:rPr>
          <w:lang w:eastAsia="zh-TW"/>
        </w:rPr>
      </w:pPr>
    </w:p>
    <w:p w14:paraId="66F7C559" w14:textId="77777777" w:rsidR="00827A8F" w:rsidRDefault="00000000">
      <w:pPr>
        <w:pStyle w:val="4"/>
      </w:pPr>
      <w:r>
        <w:lastRenderedPageBreak/>
        <w:t>【圖表呈現】</w:t>
      </w:r>
    </w:p>
    <w:p w14:paraId="4A5ACD4F" w14:textId="77777777" w:rsidR="00827A8F" w:rsidRDefault="00000000">
      <w:pPr>
        <w:jc w:val="center"/>
      </w:pPr>
      <w:r>
        <w:rPr>
          <w:noProof/>
        </w:rPr>
        <w:drawing>
          <wp:inline distT="0" distB="0" distL="0" distR="0" wp14:anchorId="240AD4F7" wp14:editId="4E98C2A0">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96637396811342284.png"/>
                    <pic:cNvPicPr/>
                  </pic:nvPicPr>
                  <pic:blipFill>
                    <a:blip r:embed="rId6"/>
                    <a:stretch>
                      <a:fillRect/>
                    </a:stretch>
                  </pic:blipFill>
                  <pic:spPr>
                    <a:xfrm>
                      <a:off x="0" y="0"/>
                      <a:ext cx="5486400" cy="3291840"/>
                    </a:xfrm>
                    <a:prstGeom prst="rect">
                      <a:avLst/>
                    </a:prstGeom>
                  </pic:spPr>
                </pic:pic>
              </a:graphicData>
            </a:graphic>
          </wp:inline>
        </w:drawing>
      </w:r>
    </w:p>
    <w:p w14:paraId="188331B5" w14:textId="77777777" w:rsidR="00827A8F" w:rsidRDefault="00827A8F"/>
    <w:p w14:paraId="7C16B6B4" w14:textId="77777777" w:rsidR="00827A8F" w:rsidRDefault="00000000">
      <w:pPr>
        <w:pStyle w:val="4"/>
        <w:rPr>
          <w:lang w:eastAsia="zh-TW"/>
        </w:rPr>
      </w:pPr>
      <w:r>
        <w:rPr>
          <w:lang w:eastAsia="zh-TW"/>
        </w:rPr>
        <w:t>【統計檢定】</w:t>
      </w:r>
    </w:p>
    <w:p w14:paraId="0E6C2250" w14:textId="77777777" w:rsidR="00827A8F" w:rsidRDefault="00000000">
      <w:pPr>
        <w:rPr>
          <w:lang w:eastAsia="zh-TW"/>
        </w:rPr>
      </w:pPr>
      <w:r>
        <w:rPr>
          <w:lang w:eastAsia="zh-TW"/>
        </w:rPr>
        <w:t>檢定方法：卡方檢定</w:t>
      </w:r>
    </w:p>
    <w:p w14:paraId="656D0165" w14:textId="77777777" w:rsidR="00827A8F" w:rsidRDefault="00000000">
      <w:pPr>
        <w:rPr>
          <w:lang w:eastAsia="zh-TW"/>
        </w:rPr>
      </w:pPr>
      <w:r>
        <w:rPr>
          <w:lang w:eastAsia="zh-TW"/>
        </w:rPr>
        <w:t>檢定統計量：12.876</w:t>
      </w:r>
    </w:p>
    <w:p w14:paraId="21DB7196" w14:textId="77777777" w:rsidR="00827A8F" w:rsidRDefault="00000000">
      <w:pPr>
        <w:rPr>
          <w:lang w:eastAsia="zh-TW"/>
        </w:rPr>
      </w:pPr>
      <w:r>
        <w:rPr>
          <w:lang w:eastAsia="zh-TW"/>
        </w:rPr>
        <w:t>自由度：4</w:t>
      </w:r>
    </w:p>
    <w:p w14:paraId="7AA13E90" w14:textId="77777777" w:rsidR="00827A8F" w:rsidRDefault="00000000">
      <w:pPr>
        <w:rPr>
          <w:lang w:eastAsia="zh-TW"/>
        </w:rPr>
      </w:pPr>
      <w:r>
        <w:rPr>
          <w:lang w:eastAsia="zh-TW"/>
        </w:rPr>
        <w:t>顯著性水準：p = 0.0119 *（p &lt; 0.05，顯著）</w:t>
      </w:r>
    </w:p>
    <w:p w14:paraId="16EA0790" w14:textId="77777777" w:rsidR="00827A8F" w:rsidRDefault="00827A8F">
      <w:pPr>
        <w:rPr>
          <w:lang w:eastAsia="zh-TW"/>
        </w:rPr>
      </w:pPr>
    </w:p>
    <w:p w14:paraId="2B30CC59" w14:textId="77777777" w:rsidR="00827A8F" w:rsidRDefault="00000000">
      <w:pPr>
        <w:pStyle w:val="4"/>
        <w:rPr>
          <w:lang w:eastAsia="zh-TW"/>
        </w:rPr>
      </w:pPr>
      <w:r>
        <w:rPr>
          <w:lang w:eastAsia="zh-TW"/>
        </w:rPr>
        <w:t>【數據解讀】</w:t>
      </w:r>
    </w:p>
    <w:p w14:paraId="0A1C2C2E" w14:textId="77777777" w:rsidR="00827A8F" w:rsidRDefault="00000000">
      <w:r>
        <w:rPr>
          <w:lang w:eastAsia="zh-TW"/>
        </w:rPr>
        <w:t>統計檢定顯示公司方與投資方在本議題上存在顯著差異（p = 0.0119）。從數據分佈來看，公司方最多選擇「20%-50(不含)%」（26.5%），而投資方則以「20%-50(不含)%」為主（88.9%）。</w:t>
      </w:r>
      <w:r>
        <w:t>此一差異反映出雙方在此議題上的認知或實務存在明顯落差，建議進一步深入探討造成差異的原因，以利於公司與投資方之間建立更有效的溝通機制。</w:t>
      </w:r>
    </w:p>
    <w:p w14:paraId="75D79CE0" w14:textId="77777777" w:rsidR="00827A8F" w:rsidRDefault="00000000">
      <w:pPr>
        <w:pStyle w:val="31"/>
      </w:pPr>
      <w:r>
        <w:t>(</w:t>
      </w:r>
      <w:r>
        <w:t>二</w:t>
      </w:r>
      <w:r>
        <w:t xml:space="preserve">) </w:t>
      </w:r>
      <w:r>
        <w:t>公司發展階段分析</w:t>
      </w:r>
    </w:p>
    <w:p w14:paraId="6BAA381B" w14:textId="77777777" w:rsidR="00827A8F" w:rsidRDefault="00000000">
      <w:pPr>
        <w:jc w:val="center"/>
      </w:pPr>
      <w:r>
        <w:rPr>
          <w:b/>
          <w:sz w:val="24"/>
        </w:rPr>
        <w:t>表 4：3.2 經營團隊持股比例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7207A738"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C3751E0" w14:textId="77777777" w:rsidR="00827A8F" w:rsidRDefault="00000000">
            <w:pPr>
              <w:jc w:val="center"/>
            </w:pPr>
            <w:r>
              <w:lastRenderedPageBreak/>
              <w:t>選項</w:t>
            </w:r>
          </w:p>
        </w:tc>
        <w:tc>
          <w:tcPr>
            <w:tcW w:w="1080" w:type="dxa"/>
          </w:tcPr>
          <w:p w14:paraId="714CF82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30D810A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6C03006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4A342CD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4EA811E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20C301A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7422B1B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7B13A9FC"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AA6F9F8" w14:textId="77777777" w:rsidR="00827A8F" w:rsidRDefault="00000000">
            <w:r>
              <w:t>20%-50(不含)%</w:t>
            </w:r>
          </w:p>
        </w:tc>
        <w:tc>
          <w:tcPr>
            <w:tcW w:w="1080" w:type="dxa"/>
          </w:tcPr>
          <w:p w14:paraId="62D064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6FB9DD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486618D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0FD35A0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3A309BC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75D5CD3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36.4%</w:t>
            </w:r>
          </w:p>
        </w:tc>
        <w:tc>
          <w:tcPr>
            <w:tcW w:w="1080" w:type="dxa"/>
          </w:tcPr>
          <w:p w14:paraId="262F2E6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17</w:t>
            </w:r>
          </w:p>
        </w:tc>
      </w:tr>
      <w:tr w:rsidR="00827A8F" w14:paraId="5AB449E3"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C6D2BD2" w14:textId="77777777" w:rsidR="00827A8F" w:rsidRDefault="00000000">
            <w:r>
              <w:t>50%-67(不含)%</w:t>
            </w:r>
          </w:p>
        </w:tc>
        <w:tc>
          <w:tcPr>
            <w:tcW w:w="1080" w:type="dxa"/>
          </w:tcPr>
          <w:p w14:paraId="4336FA1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2F26412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699DDF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689A519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033865E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25AAC95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27.3%</w:t>
            </w:r>
          </w:p>
        </w:tc>
        <w:tc>
          <w:tcPr>
            <w:tcW w:w="1080" w:type="dxa"/>
          </w:tcPr>
          <w:p w14:paraId="23FA770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r>
      <w:tr w:rsidR="00827A8F" w14:paraId="75CAAA3E"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1837237" w14:textId="77777777" w:rsidR="00827A8F" w:rsidRDefault="00000000">
            <w:r>
              <w:t>67%-90(不含)%</w:t>
            </w:r>
          </w:p>
        </w:tc>
        <w:tc>
          <w:tcPr>
            <w:tcW w:w="1080" w:type="dxa"/>
          </w:tcPr>
          <w:p w14:paraId="3AC17F4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2C3C6B5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24EF747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11542DD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656E2E9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4EFE799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138BD08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68D3B1DB"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AF2145D" w14:textId="77777777" w:rsidR="00827A8F" w:rsidRDefault="00000000">
            <w:r>
              <w:t>90% (含)以上</w:t>
            </w:r>
          </w:p>
        </w:tc>
        <w:tc>
          <w:tcPr>
            <w:tcW w:w="1080" w:type="dxa"/>
          </w:tcPr>
          <w:p w14:paraId="3404402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221CEDB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4AD809A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5CF8124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33E2253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080" w:type="dxa"/>
          </w:tcPr>
          <w:p w14:paraId="05BB107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747287E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r>
      <w:tr w:rsidR="00827A8F" w14:paraId="485FA8A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C5B06C9" w14:textId="77777777" w:rsidR="00827A8F" w:rsidRDefault="00000000">
            <w:r>
              <w:t>少於20%</w:t>
            </w:r>
          </w:p>
        </w:tc>
        <w:tc>
          <w:tcPr>
            <w:tcW w:w="1080" w:type="dxa"/>
          </w:tcPr>
          <w:p w14:paraId="6B2019E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498E4DF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7351EC9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28EE8AB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624B6B5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080" w:type="dxa"/>
          </w:tcPr>
          <w:p w14:paraId="026298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27.3%</w:t>
            </w:r>
          </w:p>
        </w:tc>
        <w:tc>
          <w:tcPr>
            <w:tcW w:w="1080" w:type="dxa"/>
          </w:tcPr>
          <w:p w14:paraId="1B70906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r>
      <w:tr w:rsidR="00827A8F" w14:paraId="03B70231"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8D660EB" w14:textId="77777777" w:rsidR="00827A8F" w:rsidRDefault="00000000">
            <w:r>
              <w:t>合計</w:t>
            </w:r>
          </w:p>
        </w:tc>
        <w:tc>
          <w:tcPr>
            <w:tcW w:w="1080" w:type="dxa"/>
          </w:tcPr>
          <w:p w14:paraId="7350E51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0170CB3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5F31CBF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146B60D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766DB77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6A24615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10B826D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1EDBBD7D" w14:textId="77777777" w:rsidR="00827A8F" w:rsidRDefault="00827A8F"/>
    <w:p w14:paraId="6F0113EA" w14:textId="77777777" w:rsidR="00827A8F" w:rsidRDefault="00000000">
      <w:r>
        <w:rPr>
          <w:b/>
          <w:sz w:val="18"/>
        </w:rPr>
        <w:t>資料來源：</w:t>
      </w:r>
      <w:r>
        <w:rPr>
          <w:sz w:val="18"/>
        </w:rPr>
        <w:t>問卷調查資料</w:t>
      </w:r>
    </w:p>
    <w:p w14:paraId="1765D7FE" w14:textId="77777777" w:rsidR="00827A8F" w:rsidRDefault="00827A8F"/>
    <w:p w14:paraId="391BF8FA" w14:textId="77777777" w:rsidR="00827A8F" w:rsidRDefault="00827A8F"/>
    <w:p w14:paraId="012B5029" w14:textId="77777777" w:rsidR="00827A8F" w:rsidRDefault="00000000">
      <w:pPr>
        <w:pStyle w:val="4"/>
      </w:pPr>
      <w:r>
        <w:lastRenderedPageBreak/>
        <w:t>【圖表呈現】</w:t>
      </w:r>
    </w:p>
    <w:p w14:paraId="75AEF75A" w14:textId="77777777" w:rsidR="00827A8F" w:rsidRDefault="00000000">
      <w:pPr>
        <w:jc w:val="center"/>
      </w:pPr>
      <w:r>
        <w:rPr>
          <w:noProof/>
        </w:rPr>
        <w:drawing>
          <wp:inline distT="0" distB="0" distL="0" distR="0" wp14:anchorId="556F451F" wp14:editId="28BB9DAA">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596637396811342284.png"/>
                    <pic:cNvPicPr/>
                  </pic:nvPicPr>
                  <pic:blipFill>
                    <a:blip r:embed="rId7"/>
                    <a:stretch>
                      <a:fillRect/>
                    </a:stretch>
                  </pic:blipFill>
                  <pic:spPr>
                    <a:xfrm>
                      <a:off x="0" y="0"/>
                      <a:ext cx="5486400" cy="3291840"/>
                    </a:xfrm>
                    <a:prstGeom prst="rect">
                      <a:avLst/>
                    </a:prstGeom>
                  </pic:spPr>
                </pic:pic>
              </a:graphicData>
            </a:graphic>
          </wp:inline>
        </w:drawing>
      </w:r>
    </w:p>
    <w:p w14:paraId="54543C52" w14:textId="77777777" w:rsidR="00827A8F" w:rsidRDefault="00827A8F"/>
    <w:p w14:paraId="3E9AE823" w14:textId="77777777" w:rsidR="00827A8F" w:rsidRDefault="00000000">
      <w:pPr>
        <w:pStyle w:val="4"/>
      </w:pPr>
      <w:r>
        <w:t>【統計檢定】</w:t>
      </w:r>
    </w:p>
    <w:p w14:paraId="57C85217" w14:textId="77777777" w:rsidR="00827A8F" w:rsidRDefault="00000000">
      <w:r>
        <w:t>檢定方法：卡方獨立性檢定（Chi-square test of independence，適用於類別變數）</w:t>
      </w:r>
    </w:p>
    <w:p w14:paraId="3B023238" w14:textId="77777777" w:rsidR="00827A8F" w:rsidRDefault="00000000">
      <w:r>
        <w:t>卡方統計量：χ² = 8.623</w:t>
      </w:r>
    </w:p>
    <w:p w14:paraId="5E4D5D77" w14:textId="77777777" w:rsidR="00827A8F" w:rsidRDefault="00000000">
      <w:r>
        <w:t>自由度：df = 8</w:t>
      </w:r>
    </w:p>
    <w:p w14:paraId="5907973D" w14:textId="77777777" w:rsidR="00827A8F" w:rsidRDefault="00000000">
      <w:r>
        <w:t>顯著性水準：p = 0.3751 n.s.（無顯著差異）</w:t>
      </w:r>
    </w:p>
    <w:p w14:paraId="1341E66A" w14:textId="77777777" w:rsidR="00827A8F" w:rsidRDefault="00000000">
      <w:r>
        <w:t>註：本題有 86.7% 之儲存格期望次數小於 5，檢定結果之穩定性可能受影響，解讀時需審慎。</w:t>
      </w:r>
    </w:p>
    <w:p w14:paraId="62312F85" w14:textId="77777777" w:rsidR="00827A8F" w:rsidRDefault="00827A8F"/>
    <w:p w14:paraId="13F8F84E" w14:textId="77777777" w:rsidR="00827A8F" w:rsidRDefault="00000000">
      <w:pPr>
        <w:pStyle w:val="4"/>
      </w:pPr>
      <w:r>
        <w:t>【統計解讀】</w:t>
      </w:r>
    </w:p>
    <w:p w14:paraId="515A8CE5" w14:textId="77777777" w:rsidR="00827A8F" w:rsidRDefault="00000000">
      <w:r>
        <w:t>卡方檢定用於檢驗兩個類別變數之間是否存在關聯性。在此分析中，檢驗「公司發展階段」與「3.2 經營團隊持股比例」是否具有顯著關聯。虛無假設（H₀）為兩變數獨立（無關聯），對立假設（H₁）為兩變數有關聯。</w:t>
      </w:r>
    </w:p>
    <w:p w14:paraId="19DC0EC0" w14:textId="77777777" w:rsidR="00827A8F" w:rsidRDefault="00827A8F"/>
    <w:p w14:paraId="2A2EA242" w14:textId="77777777" w:rsidR="00827A8F" w:rsidRDefault="00000000">
      <w:pPr>
        <w:pStyle w:val="4"/>
      </w:pPr>
      <w:r>
        <w:t>【階段差異分析】</w:t>
      </w:r>
    </w:p>
    <w:p w14:paraId="5A1394E4" w14:textId="77777777" w:rsidR="00827A8F" w:rsidRDefault="00000000">
      <w:r>
        <w:t>統計檢定顯示不同發展階段的公司在「3.2 經營團隊持股比例」無顯著差異（p = 0.3751）。此結果表明本議題可能是跨階段的共同關注點，不因公司發展階段而有明顯變化。</w:t>
      </w:r>
    </w:p>
    <w:p w14:paraId="3C43E3A4" w14:textId="77777777" w:rsidR="00827A8F" w:rsidRDefault="00827A8F"/>
    <w:p w14:paraId="1380EB3D" w14:textId="77777777" w:rsidR="00827A8F" w:rsidRDefault="00000000">
      <w:pPr>
        <w:pStyle w:val="a0"/>
      </w:pPr>
      <w:r>
        <w:t>各階段分佈觀察：</w:t>
      </w:r>
    </w:p>
    <w:p w14:paraId="53CD42C6" w14:textId="77777777" w:rsidR="00827A8F" w:rsidRDefault="00000000">
      <w:pPr>
        <w:pStyle w:val="20"/>
      </w:pPr>
      <w:r>
        <w:rPr>
          <w:b/>
        </w:rPr>
        <w:t>第一階段：</w:t>
      </w:r>
      <w:r>
        <w:t>主要選擇「50%-67(不含)%」（31.2%）</w:t>
      </w:r>
    </w:p>
    <w:p w14:paraId="048787F1" w14:textId="77777777" w:rsidR="00827A8F" w:rsidRDefault="00000000">
      <w:pPr>
        <w:pStyle w:val="20"/>
      </w:pPr>
      <w:r>
        <w:rPr>
          <w:b/>
        </w:rPr>
        <w:t>第二階段：</w:t>
      </w:r>
      <w:r>
        <w:t>主要選擇「20%-50(不含)%」（56.2%）</w:t>
      </w:r>
    </w:p>
    <w:p w14:paraId="5E76CC24" w14:textId="77777777" w:rsidR="00827A8F" w:rsidRDefault="00000000">
      <w:pPr>
        <w:pStyle w:val="20"/>
      </w:pPr>
      <w:r>
        <w:rPr>
          <w:b/>
        </w:rPr>
        <w:t>第三階段：</w:t>
      </w:r>
      <w:r>
        <w:t>主要選擇「20%-50(不含)%」（36.4%）</w:t>
      </w:r>
    </w:p>
    <w:p w14:paraId="0E8265A3" w14:textId="77777777" w:rsidR="00827A8F" w:rsidRDefault="00827A8F"/>
    <w:p w14:paraId="3B81C88D" w14:textId="77777777" w:rsidR="00827A8F" w:rsidRDefault="00000000">
      <w:pPr>
        <w:pStyle w:val="4"/>
      </w:pPr>
      <w:r>
        <w:t>【實務意涵】</w:t>
      </w:r>
    </w:p>
    <w:p w14:paraId="7CF794BF"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41126730" w14:textId="77777777" w:rsidR="00827A8F" w:rsidRDefault="00827A8F"/>
    <w:p w14:paraId="7A0D6364" w14:textId="77777777" w:rsidR="00827A8F" w:rsidRDefault="00000000">
      <w:r>
        <w:br w:type="page"/>
      </w:r>
    </w:p>
    <w:p w14:paraId="6EAAF40D" w14:textId="77777777" w:rsidR="00827A8F" w:rsidRDefault="00000000">
      <w:pPr>
        <w:pStyle w:val="21"/>
      </w:pPr>
      <w:r>
        <w:lastRenderedPageBreak/>
        <w:t xml:space="preserve">3.4 </w:t>
      </w:r>
      <w:r>
        <w:t>股東會決議與議事錄完整性</w:t>
      </w:r>
    </w:p>
    <w:p w14:paraId="2F61992D" w14:textId="77777777" w:rsidR="00827A8F" w:rsidRDefault="00000000">
      <w:r>
        <w:rPr>
          <w:b/>
        </w:rPr>
        <w:t>問卷題目：</w:t>
      </w:r>
      <w:r>
        <w:rPr>
          <w:color w:val="404040"/>
        </w:rPr>
        <w:t>公司股東會決議方式能夠清楚載明，且議事錄完整記載會議資訊（如時間、地點、主席、決議方法及結果）</w:t>
      </w:r>
    </w:p>
    <w:p w14:paraId="4E3E0FF7" w14:textId="77777777" w:rsidR="00827A8F" w:rsidRDefault="00000000">
      <w:r>
        <w:t>評估股東會決策的透明度與記錄完整性。完整的議事錄是確保決策可追溯性的基礎，也是公司治理品質的重要指標。</w:t>
      </w:r>
    </w:p>
    <w:p w14:paraId="3DF74E8C" w14:textId="77777777" w:rsidR="00827A8F" w:rsidRDefault="00000000">
      <w:pPr>
        <w:pStyle w:val="31"/>
      </w:pPr>
      <w:r>
        <w:t>(</w:t>
      </w:r>
      <w:r>
        <w:t>一</w:t>
      </w:r>
      <w:r>
        <w:t xml:space="preserve">) </w:t>
      </w:r>
      <w:r>
        <w:t>公司方與投資方比較</w:t>
      </w:r>
    </w:p>
    <w:p w14:paraId="538D2634" w14:textId="77777777" w:rsidR="00827A8F" w:rsidRDefault="00000000">
      <w:pPr>
        <w:jc w:val="center"/>
      </w:pPr>
      <w:r>
        <w:rPr>
          <w:b/>
          <w:sz w:val="24"/>
        </w:rPr>
        <w:t>表 5：3.4 股東會決議與議事錄完整性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318563B4"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FF6E75" w14:textId="77777777" w:rsidR="00827A8F" w:rsidRDefault="00000000">
            <w:pPr>
              <w:jc w:val="center"/>
            </w:pPr>
            <w:r>
              <w:t>選項</w:t>
            </w:r>
          </w:p>
        </w:tc>
        <w:tc>
          <w:tcPr>
            <w:tcW w:w="1440" w:type="dxa"/>
          </w:tcPr>
          <w:p w14:paraId="2A3D68F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10F11CE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0CEFB5B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631A425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016F9A7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5B1643A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4ECB21" w14:textId="77777777" w:rsidR="00827A8F" w:rsidRDefault="00000000">
            <w:r>
              <w:t>普通</w:t>
            </w:r>
          </w:p>
        </w:tc>
        <w:tc>
          <w:tcPr>
            <w:tcW w:w="1440" w:type="dxa"/>
          </w:tcPr>
          <w:p w14:paraId="1AD3950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420A17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1823F75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36D48A5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12CCEF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278B79D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2F6D7D" w14:textId="77777777" w:rsidR="00827A8F" w:rsidRDefault="00000000">
            <w:r>
              <w:t>同意</w:t>
            </w:r>
          </w:p>
        </w:tc>
        <w:tc>
          <w:tcPr>
            <w:tcW w:w="1440" w:type="dxa"/>
          </w:tcPr>
          <w:p w14:paraId="368810E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1CFC519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26.5%</w:t>
            </w:r>
          </w:p>
        </w:tc>
        <w:tc>
          <w:tcPr>
            <w:tcW w:w="1440" w:type="dxa"/>
          </w:tcPr>
          <w:p w14:paraId="16D4065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440" w:type="dxa"/>
          </w:tcPr>
          <w:p w14:paraId="5F053A8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55.6%</w:t>
            </w:r>
          </w:p>
        </w:tc>
        <w:tc>
          <w:tcPr>
            <w:tcW w:w="1440" w:type="dxa"/>
          </w:tcPr>
          <w:p w14:paraId="66A3734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w:t>
            </w:r>
          </w:p>
        </w:tc>
      </w:tr>
      <w:tr w:rsidR="00827A8F" w14:paraId="182D624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CED6CC" w14:textId="77777777" w:rsidR="00827A8F" w:rsidRDefault="00000000">
            <w:r>
              <w:t>非常同意</w:t>
            </w:r>
          </w:p>
        </w:tc>
        <w:tc>
          <w:tcPr>
            <w:tcW w:w="1440" w:type="dxa"/>
          </w:tcPr>
          <w:p w14:paraId="16131C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24</w:t>
            </w:r>
          </w:p>
        </w:tc>
        <w:tc>
          <w:tcPr>
            <w:tcW w:w="1440" w:type="dxa"/>
          </w:tcPr>
          <w:p w14:paraId="764617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70.6%</w:t>
            </w:r>
          </w:p>
        </w:tc>
        <w:tc>
          <w:tcPr>
            <w:tcW w:w="1440" w:type="dxa"/>
          </w:tcPr>
          <w:p w14:paraId="7A0380C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737111D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44.4%</w:t>
            </w:r>
          </w:p>
        </w:tc>
        <w:tc>
          <w:tcPr>
            <w:tcW w:w="1440" w:type="dxa"/>
          </w:tcPr>
          <w:p w14:paraId="53C7199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28</w:t>
            </w:r>
          </w:p>
        </w:tc>
      </w:tr>
      <w:tr w:rsidR="00827A8F" w14:paraId="10E9991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207FB6" w14:textId="77777777" w:rsidR="00827A8F" w:rsidRDefault="00000000">
            <w:r>
              <w:t>合計</w:t>
            </w:r>
          </w:p>
        </w:tc>
        <w:tc>
          <w:tcPr>
            <w:tcW w:w="1440" w:type="dxa"/>
          </w:tcPr>
          <w:p w14:paraId="19D01FE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60643F3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00D96B6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2FFA537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3161D30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6CA39608" w14:textId="77777777" w:rsidR="00827A8F" w:rsidRDefault="00827A8F"/>
    <w:p w14:paraId="5ABFA4B5" w14:textId="77777777" w:rsidR="00827A8F" w:rsidRDefault="00000000">
      <w:r>
        <w:rPr>
          <w:b/>
          <w:sz w:val="18"/>
        </w:rPr>
        <w:t>資料來源：</w:t>
      </w:r>
      <w:r>
        <w:rPr>
          <w:sz w:val="18"/>
        </w:rPr>
        <w:t>問卷調查資料</w:t>
      </w:r>
    </w:p>
    <w:p w14:paraId="051E964A" w14:textId="77777777" w:rsidR="00827A8F" w:rsidRDefault="00827A8F"/>
    <w:p w14:paraId="017842E5" w14:textId="77777777" w:rsidR="00827A8F" w:rsidRDefault="00827A8F"/>
    <w:p w14:paraId="7DAAEC88" w14:textId="77777777" w:rsidR="00827A8F" w:rsidRDefault="00000000">
      <w:pPr>
        <w:pStyle w:val="4"/>
      </w:pPr>
      <w:r>
        <w:lastRenderedPageBreak/>
        <w:t>【圖表呈現】</w:t>
      </w:r>
    </w:p>
    <w:p w14:paraId="21411718" w14:textId="77777777" w:rsidR="00827A8F" w:rsidRDefault="00000000">
      <w:pPr>
        <w:jc w:val="center"/>
      </w:pPr>
      <w:r>
        <w:rPr>
          <w:noProof/>
        </w:rPr>
        <w:drawing>
          <wp:inline distT="0" distB="0" distL="0" distR="0" wp14:anchorId="409C4FB6" wp14:editId="47AAC17F">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968194349274852592.png"/>
                    <pic:cNvPicPr/>
                  </pic:nvPicPr>
                  <pic:blipFill>
                    <a:blip r:embed="rId8"/>
                    <a:stretch>
                      <a:fillRect/>
                    </a:stretch>
                  </pic:blipFill>
                  <pic:spPr>
                    <a:xfrm>
                      <a:off x="0" y="0"/>
                      <a:ext cx="5486400" cy="3291840"/>
                    </a:xfrm>
                    <a:prstGeom prst="rect">
                      <a:avLst/>
                    </a:prstGeom>
                  </pic:spPr>
                </pic:pic>
              </a:graphicData>
            </a:graphic>
          </wp:inline>
        </w:drawing>
      </w:r>
    </w:p>
    <w:p w14:paraId="591FB222" w14:textId="77777777" w:rsidR="00827A8F" w:rsidRDefault="00827A8F"/>
    <w:p w14:paraId="3001A7F5" w14:textId="77777777" w:rsidR="00827A8F" w:rsidRDefault="00000000">
      <w:pPr>
        <w:pStyle w:val="4"/>
      </w:pPr>
      <w:r>
        <w:t>【統計檢定】</w:t>
      </w:r>
    </w:p>
    <w:p w14:paraId="4A95212B" w14:textId="77777777" w:rsidR="00827A8F" w:rsidRDefault="00000000">
      <w:r>
        <w:t>檢定方法：卡方檢定</w:t>
      </w:r>
    </w:p>
    <w:p w14:paraId="56264D2E" w14:textId="77777777" w:rsidR="00827A8F" w:rsidRDefault="00000000">
      <w:r>
        <w:t>檢定統計量：2.861</w:t>
      </w:r>
    </w:p>
    <w:p w14:paraId="166BC065" w14:textId="77777777" w:rsidR="00827A8F" w:rsidRDefault="00000000">
      <w:r>
        <w:t>自由度：2</w:t>
      </w:r>
    </w:p>
    <w:p w14:paraId="3EC09EA2" w14:textId="77777777" w:rsidR="00827A8F" w:rsidRDefault="00000000">
      <w:r>
        <w:t>顯著性水準：p = 0.2392 n.s.（p ≥ 0.05，無顯著差異）</w:t>
      </w:r>
    </w:p>
    <w:p w14:paraId="7E9292AD" w14:textId="77777777" w:rsidR="00827A8F" w:rsidRDefault="00827A8F"/>
    <w:p w14:paraId="5811F148" w14:textId="77777777" w:rsidR="00827A8F" w:rsidRDefault="00000000">
      <w:pPr>
        <w:pStyle w:val="4"/>
      </w:pPr>
      <w:r>
        <w:t>【數據解讀】</w:t>
      </w:r>
    </w:p>
    <w:p w14:paraId="4362295A" w14:textId="77777777" w:rsidR="00827A8F" w:rsidRDefault="00000000">
      <w:r>
        <w:t>統計檢定顯示公司方與投資方在本議題上無顯著差異（p = 0.2392）。</w:t>
      </w:r>
    </w:p>
    <w:p w14:paraId="27D94580" w14:textId="77777777" w:rsidR="00827A8F" w:rsidRDefault="00000000">
      <w:r>
        <w:t>從描述性統計來看，公司方最多選擇「非常同意」（70.6%），投資方最多選擇「同意」（55.6%）。雖然統計上未達顯著差異，但此一數據分佈顯示雙方在此議題上具有相似的認知或做法。此結果有助於了解當前未上市櫃公司治理的共識點，可作為推動相關政策或實務的基礎。</w:t>
      </w:r>
    </w:p>
    <w:p w14:paraId="554C173D" w14:textId="77777777" w:rsidR="00827A8F" w:rsidRDefault="00000000">
      <w:pPr>
        <w:pStyle w:val="31"/>
      </w:pPr>
      <w:r>
        <w:lastRenderedPageBreak/>
        <w:t>(</w:t>
      </w:r>
      <w:r>
        <w:t>二</w:t>
      </w:r>
      <w:r>
        <w:t xml:space="preserve">) </w:t>
      </w:r>
      <w:r>
        <w:t>公司發展階段分析</w:t>
      </w:r>
    </w:p>
    <w:p w14:paraId="632473E6" w14:textId="77777777" w:rsidR="00827A8F" w:rsidRDefault="00000000">
      <w:pPr>
        <w:jc w:val="center"/>
      </w:pPr>
      <w:r>
        <w:rPr>
          <w:b/>
          <w:sz w:val="24"/>
        </w:rPr>
        <w:t>表 6：3.4 股東會決議與議事錄完整性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07F1885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87F183F" w14:textId="77777777" w:rsidR="00827A8F" w:rsidRDefault="00000000">
            <w:pPr>
              <w:jc w:val="center"/>
            </w:pPr>
            <w:r>
              <w:t>選項</w:t>
            </w:r>
          </w:p>
        </w:tc>
        <w:tc>
          <w:tcPr>
            <w:tcW w:w="1080" w:type="dxa"/>
          </w:tcPr>
          <w:p w14:paraId="0ED1ECA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266F716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1C5DFD2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5CC62D6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39C930B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765DF9C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0E44FED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76B9F0F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8089D0A" w14:textId="77777777" w:rsidR="00827A8F" w:rsidRDefault="00000000">
            <w:r>
              <w:t>普通</w:t>
            </w:r>
          </w:p>
        </w:tc>
        <w:tc>
          <w:tcPr>
            <w:tcW w:w="1080" w:type="dxa"/>
          </w:tcPr>
          <w:p w14:paraId="5D7D794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1A1665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17DEF1A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5EE8ED9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28F022A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1F6E6E9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6A95250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3811FEA4"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65DAD10" w14:textId="77777777" w:rsidR="00827A8F" w:rsidRDefault="00000000">
            <w:r>
              <w:t>同意</w:t>
            </w:r>
          </w:p>
        </w:tc>
        <w:tc>
          <w:tcPr>
            <w:tcW w:w="1080" w:type="dxa"/>
          </w:tcPr>
          <w:p w14:paraId="62C5125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3D5E1B3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43.8%</w:t>
            </w:r>
          </w:p>
        </w:tc>
        <w:tc>
          <w:tcPr>
            <w:tcW w:w="1080" w:type="dxa"/>
          </w:tcPr>
          <w:p w14:paraId="5E46742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4FE3DDD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73C1F50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72E2777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18.2%</w:t>
            </w:r>
          </w:p>
        </w:tc>
        <w:tc>
          <w:tcPr>
            <w:tcW w:w="1080" w:type="dxa"/>
          </w:tcPr>
          <w:p w14:paraId="750E139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w:t>
            </w:r>
          </w:p>
        </w:tc>
      </w:tr>
      <w:tr w:rsidR="00827A8F" w14:paraId="7E8EB1E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562A662" w14:textId="77777777" w:rsidR="00827A8F" w:rsidRDefault="00000000">
            <w:r>
              <w:t>非常同意</w:t>
            </w:r>
          </w:p>
        </w:tc>
        <w:tc>
          <w:tcPr>
            <w:tcW w:w="1080" w:type="dxa"/>
          </w:tcPr>
          <w:p w14:paraId="5495B80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0EC271E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5498D16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05A673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68.8%</w:t>
            </w:r>
          </w:p>
        </w:tc>
        <w:tc>
          <w:tcPr>
            <w:tcW w:w="1080" w:type="dxa"/>
          </w:tcPr>
          <w:p w14:paraId="5DB7295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080" w:type="dxa"/>
          </w:tcPr>
          <w:p w14:paraId="56B9E2D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72.7%</w:t>
            </w:r>
          </w:p>
        </w:tc>
        <w:tc>
          <w:tcPr>
            <w:tcW w:w="1080" w:type="dxa"/>
          </w:tcPr>
          <w:p w14:paraId="343F619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28</w:t>
            </w:r>
          </w:p>
        </w:tc>
      </w:tr>
      <w:tr w:rsidR="00827A8F" w14:paraId="1FE05B66"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34B7D33" w14:textId="77777777" w:rsidR="00827A8F" w:rsidRDefault="00000000">
            <w:r>
              <w:t>合計</w:t>
            </w:r>
          </w:p>
        </w:tc>
        <w:tc>
          <w:tcPr>
            <w:tcW w:w="1080" w:type="dxa"/>
          </w:tcPr>
          <w:p w14:paraId="420EF3A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52A63D9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4E9671B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7C9691B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375FFCF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78780BC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3067F9A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7D1F1D96" w14:textId="77777777" w:rsidR="00827A8F" w:rsidRDefault="00827A8F"/>
    <w:p w14:paraId="2DBEF2E9" w14:textId="77777777" w:rsidR="00827A8F" w:rsidRDefault="00000000">
      <w:r>
        <w:rPr>
          <w:b/>
          <w:sz w:val="18"/>
        </w:rPr>
        <w:t>資料來源：</w:t>
      </w:r>
      <w:r>
        <w:rPr>
          <w:sz w:val="18"/>
        </w:rPr>
        <w:t>問卷調查資料</w:t>
      </w:r>
    </w:p>
    <w:p w14:paraId="1179B262" w14:textId="77777777" w:rsidR="00827A8F" w:rsidRDefault="00827A8F"/>
    <w:p w14:paraId="04BD15FF" w14:textId="77777777" w:rsidR="00827A8F" w:rsidRDefault="00827A8F"/>
    <w:p w14:paraId="65019A8C" w14:textId="77777777" w:rsidR="00827A8F" w:rsidRDefault="00000000">
      <w:pPr>
        <w:pStyle w:val="4"/>
      </w:pPr>
      <w:r>
        <w:t>【圖表呈現】</w:t>
      </w:r>
    </w:p>
    <w:p w14:paraId="0992CE92" w14:textId="77777777" w:rsidR="00827A8F" w:rsidRDefault="00000000">
      <w:pPr>
        <w:jc w:val="center"/>
      </w:pPr>
      <w:r>
        <w:rPr>
          <w:noProof/>
        </w:rPr>
        <w:drawing>
          <wp:inline distT="0" distB="0" distL="0" distR="0" wp14:anchorId="7CCE10CE" wp14:editId="0867AFB7">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1968194349274852592.png"/>
                    <pic:cNvPicPr/>
                  </pic:nvPicPr>
                  <pic:blipFill>
                    <a:blip r:embed="rId9"/>
                    <a:stretch>
                      <a:fillRect/>
                    </a:stretch>
                  </pic:blipFill>
                  <pic:spPr>
                    <a:xfrm>
                      <a:off x="0" y="0"/>
                      <a:ext cx="5486400" cy="3291840"/>
                    </a:xfrm>
                    <a:prstGeom prst="rect">
                      <a:avLst/>
                    </a:prstGeom>
                  </pic:spPr>
                </pic:pic>
              </a:graphicData>
            </a:graphic>
          </wp:inline>
        </w:drawing>
      </w:r>
    </w:p>
    <w:p w14:paraId="600B651E" w14:textId="77777777" w:rsidR="00827A8F" w:rsidRDefault="00827A8F"/>
    <w:p w14:paraId="303324F0" w14:textId="77777777" w:rsidR="00827A8F" w:rsidRDefault="00000000">
      <w:pPr>
        <w:pStyle w:val="4"/>
      </w:pPr>
      <w:r>
        <w:lastRenderedPageBreak/>
        <w:t>【統計檢定】</w:t>
      </w:r>
    </w:p>
    <w:p w14:paraId="351CDA63" w14:textId="77777777" w:rsidR="00827A8F" w:rsidRDefault="00000000">
      <w:r>
        <w:t>檢定方法：卡方獨立性檢定（Chi-square test of independence，適用於類別變數）</w:t>
      </w:r>
    </w:p>
    <w:p w14:paraId="2EF2E195" w14:textId="77777777" w:rsidR="00827A8F" w:rsidRDefault="00000000">
      <w:r>
        <w:t>卡方統計量：χ² = 4.555</w:t>
      </w:r>
    </w:p>
    <w:p w14:paraId="36C4CDE6" w14:textId="77777777" w:rsidR="00827A8F" w:rsidRDefault="00000000">
      <w:r>
        <w:t>自由度：df = 4</w:t>
      </w:r>
    </w:p>
    <w:p w14:paraId="371BAFF2" w14:textId="77777777" w:rsidR="00827A8F" w:rsidRDefault="00000000">
      <w:r>
        <w:t>顯著性水準：p = 0.3361 n.s.（無顯著差異）</w:t>
      </w:r>
    </w:p>
    <w:p w14:paraId="3C39A404" w14:textId="77777777" w:rsidR="00827A8F" w:rsidRDefault="00000000">
      <w:r>
        <w:t>註：本題有 44.4% 之儲存格期望次數小於 5，檢定結果之穩定性可能受影響，解讀時需審慎。</w:t>
      </w:r>
    </w:p>
    <w:p w14:paraId="0A5603C6" w14:textId="77777777" w:rsidR="00827A8F" w:rsidRDefault="00827A8F"/>
    <w:p w14:paraId="20DB8000" w14:textId="77777777" w:rsidR="00827A8F" w:rsidRDefault="00000000">
      <w:pPr>
        <w:pStyle w:val="4"/>
      </w:pPr>
      <w:r>
        <w:t>【統計解讀】</w:t>
      </w:r>
    </w:p>
    <w:p w14:paraId="1FCA34E7" w14:textId="77777777" w:rsidR="00827A8F" w:rsidRDefault="00000000">
      <w:r>
        <w:t>卡方檢定用於檢驗兩個類別變數之間是否存在關聯性。在此分析中，檢驗「公司發展階段」與「3.4 股東會決議與議事錄完整性」是否具有顯著關聯。虛無假設（H₀）為兩變數獨立（無關聯），對立假設（H₁）為兩變數有關聯。</w:t>
      </w:r>
    </w:p>
    <w:p w14:paraId="2B5C3E89" w14:textId="77777777" w:rsidR="00827A8F" w:rsidRDefault="00827A8F"/>
    <w:p w14:paraId="0CD7E597" w14:textId="77777777" w:rsidR="00827A8F" w:rsidRDefault="00000000">
      <w:pPr>
        <w:pStyle w:val="4"/>
      </w:pPr>
      <w:r>
        <w:t>【階段差異分析】</w:t>
      </w:r>
    </w:p>
    <w:p w14:paraId="518F80D6" w14:textId="77777777" w:rsidR="00827A8F" w:rsidRDefault="00000000">
      <w:r>
        <w:t>統計檢定顯示不同發展階段的公司在「3.4 股東會決議與議事錄完整性」無顯著差異（p = 0.3361）。此結果表明本議題可能是跨階段的共同關注點，不因公司發展階段而有明顯變化。</w:t>
      </w:r>
    </w:p>
    <w:p w14:paraId="094E6750" w14:textId="77777777" w:rsidR="00827A8F" w:rsidRDefault="00827A8F"/>
    <w:p w14:paraId="1FDE2C2D" w14:textId="77777777" w:rsidR="00827A8F" w:rsidRDefault="00000000">
      <w:pPr>
        <w:pStyle w:val="a0"/>
      </w:pPr>
      <w:r>
        <w:t>各階段分佈觀察：</w:t>
      </w:r>
    </w:p>
    <w:p w14:paraId="29517219" w14:textId="77777777" w:rsidR="00827A8F" w:rsidRDefault="00000000">
      <w:pPr>
        <w:pStyle w:val="20"/>
      </w:pPr>
      <w:r>
        <w:rPr>
          <w:b/>
        </w:rPr>
        <w:t>第一階段：</w:t>
      </w:r>
      <w:r>
        <w:t>主要選擇「非常同意」（56.2%）</w:t>
      </w:r>
    </w:p>
    <w:p w14:paraId="3492E1F4" w14:textId="77777777" w:rsidR="00827A8F" w:rsidRDefault="00000000">
      <w:pPr>
        <w:pStyle w:val="20"/>
      </w:pPr>
      <w:r>
        <w:rPr>
          <w:b/>
        </w:rPr>
        <w:t>第二階段：</w:t>
      </w:r>
      <w:r>
        <w:t>主要選擇「非常同意」（68.8%）</w:t>
      </w:r>
    </w:p>
    <w:p w14:paraId="01F32250" w14:textId="77777777" w:rsidR="00827A8F" w:rsidRDefault="00000000">
      <w:pPr>
        <w:pStyle w:val="20"/>
      </w:pPr>
      <w:r>
        <w:rPr>
          <w:b/>
        </w:rPr>
        <w:t>第三階段：</w:t>
      </w:r>
      <w:r>
        <w:t>主要選擇「非常同意」（72.7%）</w:t>
      </w:r>
    </w:p>
    <w:p w14:paraId="67781447" w14:textId="77777777" w:rsidR="00827A8F" w:rsidRDefault="00827A8F"/>
    <w:p w14:paraId="04AED100" w14:textId="77777777" w:rsidR="00827A8F" w:rsidRDefault="00000000">
      <w:pPr>
        <w:pStyle w:val="4"/>
      </w:pPr>
      <w:r>
        <w:lastRenderedPageBreak/>
        <w:t>【實務意涵】</w:t>
      </w:r>
    </w:p>
    <w:p w14:paraId="41949204" w14:textId="77777777" w:rsidR="00827A8F" w:rsidRDefault="00000000">
      <w:r>
        <w:t>值得注意的是，雖然統計上未達顯著差異，但三個發展階段的公司均以「非常同意」為主要選擇，顯示此治理實務具有跨階段的一致性，是未上市櫃公司普遍認同的治理方式。此共識可作為推動相關政策或建立治理標準的重要依據。</w:t>
      </w:r>
    </w:p>
    <w:p w14:paraId="7BB272F3" w14:textId="77777777" w:rsidR="00827A8F" w:rsidRDefault="00827A8F"/>
    <w:p w14:paraId="07F0C9C5" w14:textId="77777777" w:rsidR="00827A8F" w:rsidRDefault="00000000">
      <w:r>
        <w:br w:type="page"/>
      </w:r>
    </w:p>
    <w:p w14:paraId="3B7936DA" w14:textId="77777777" w:rsidR="00827A8F" w:rsidRDefault="00000000">
      <w:pPr>
        <w:pStyle w:val="21"/>
      </w:pPr>
      <w:r>
        <w:lastRenderedPageBreak/>
        <w:t xml:space="preserve">3.5 </w:t>
      </w:r>
      <w:r>
        <w:t>董事出席股東會情況</w:t>
      </w:r>
    </w:p>
    <w:p w14:paraId="343A0A16" w14:textId="77777777" w:rsidR="00827A8F" w:rsidRDefault="00000000">
      <w:r>
        <w:rPr>
          <w:b/>
        </w:rPr>
        <w:t>問卷題目：</w:t>
      </w:r>
      <w:r>
        <w:rPr>
          <w:color w:val="404040"/>
        </w:rPr>
        <w:t>公司董事長及董事通常能夠親自出席股東常會</w:t>
      </w:r>
    </w:p>
    <w:p w14:paraId="31A1AD02" w14:textId="77777777" w:rsidR="00827A8F" w:rsidRDefault="00000000">
      <w:r>
        <w:t>調查董事對股東會的重視程度。董事親自出席能直接回應股東關切，展現負責任的治理態度。</w:t>
      </w:r>
    </w:p>
    <w:p w14:paraId="2276F65A" w14:textId="77777777" w:rsidR="00827A8F" w:rsidRDefault="00000000">
      <w:pPr>
        <w:pStyle w:val="31"/>
      </w:pPr>
      <w:r>
        <w:t>(</w:t>
      </w:r>
      <w:r>
        <w:t>一</w:t>
      </w:r>
      <w:r>
        <w:t xml:space="preserve">) </w:t>
      </w:r>
      <w:r>
        <w:t>公司方與投資方比較</w:t>
      </w:r>
    </w:p>
    <w:p w14:paraId="48D59F41" w14:textId="77777777" w:rsidR="00827A8F" w:rsidRDefault="00000000">
      <w:pPr>
        <w:jc w:val="center"/>
      </w:pPr>
      <w:r>
        <w:rPr>
          <w:b/>
          <w:sz w:val="24"/>
        </w:rPr>
        <w:t>表 7：3.5 董事出席股東會情況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364A6D7C"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4B622B" w14:textId="77777777" w:rsidR="00827A8F" w:rsidRDefault="00000000">
            <w:pPr>
              <w:jc w:val="center"/>
            </w:pPr>
            <w:r>
              <w:t>選項</w:t>
            </w:r>
          </w:p>
        </w:tc>
        <w:tc>
          <w:tcPr>
            <w:tcW w:w="1440" w:type="dxa"/>
          </w:tcPr>
          <w:p w14:paraId="5501F87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47A6D0B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65A0E4C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68747A6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5788CDC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5A7B1CA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56F800" w14:textId="77777777" w:rsidR="00827A8F" w:rsidRDefault="00000000">
            <w:r>
              <w:t>不同意</w:t>
            </w:r>
          </w:p>
        </w:tc>
        <w:tc>
          <w:tcPr>
            <w:tcW w:w="1440" w:type="dxa"/>
          </w:tcPr>
          <w:p w14:paraId="0374FC8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3A09A44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1EF0500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043BB9C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02538DF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30859C9B"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07AC55" w14:textId="77777777" w:rsidR="00827A8F" w:rsidRDefault="00000000">
            <w:r>
              <w:t>普通</w:t>
            </w:r>
          </w:p>
        </w:tc>
        <w:tc>
          <w:tcPr>
            <w:tcW w:w="1440" w:type="dxa"/>
          </w:tcPr>
          <w:p w14:paraId="016B0C0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440" w:type="dxa"/>
          </w:tcPr>
          <w:p w14:paraId="02BA1A0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2.9%</w:t>
            </w:r>
          </w:p>
        </w:tc>
        <w:tc>
          <w:tcPr>
            <w:tcW w:w="1440" w:type="dxa"/>
          </w:tcPr>
          <w:p w14:paraId="3885471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6C0482A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0414E44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r>
      <w:tr w:rsidR="00827A8F" w14:paraId="157F313E"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D5BDFA" w14:textId="77777777" w:rsidR="00827A8F" w:rsidRDefault="00000000">
            <w:r>
              <w:t>同意</w:t>
            </w:r>
          </w:p>
        </w:tc>
        <w:tc>
          <w:tcPr>
            <w:tcW w:w="1440" w:type="dxa"/>
          </w:tcPr>
          <w:p w14:paraId="72E5E73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w:t>
            </w:r>
          </w:p>
        </w:tc>
        <w:tc>
          <w:tcPr>
            <w:tcW w:w="1440" w:type="dxa"/>
          </w:tcPr>
          <w:p w14:paraId="78E479E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29.4%</w:t>
            </w:r>
          </w:p>
        </w:tc>
        <w:tc>
          <w:tcPr>
            <w:tcW w:w="1440" w:type="dxa"/>
          </w:tcPr>
          <w:p w14:paraId="7024967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46AD121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44.4%</w:t>
            </w:r>
          </w:p>
        </w:tc>
        <w:tc>
          <w:tcPr>
            <w:tcW w:w="1440" w:type="dxa"/>
          </w:tcPr>
          <w:p w14:paraId="789C0B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14</w:t>
            </w:r>
          </w:p>
        </w:tc>
      </w:tr>
      <w:tr w:rsidR="00827A8F" w14:paraId="6DFB611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90CDD9" w14:textId="77777777" w:rsidR="00827A8F" w:rsidRDefault="00000000">
            <w:r>
              <w:t>非常同意</w:t>
            </w:r>
          </w:p>
        </w:tc>
        <w:tc>
          <w:tcPr>
            <w:tcW w:w="1440" w:type="dxa"/>
          </w:tcPr>
          <w:p w14:paraId="0D35CBC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w:t>
            </w:r>
          </w:p>
        </w:tc>
        <w:tc>
          <w:tcPr>
            <w:tcW w:w="1440" w:type="dxa"/>
          </w:tcPr>
          <w:p w14:paraId="63D6A7B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64.7%</w:t>
            </w:r>
          </w:p>
        </w:tc>
        <w:tc>
          <w:tcPr>
            <w:tcW w:w="1440" w:type="dxa"/>
          </w:tcPr>
          <w:p w14:paraId="3CED1A4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440" w:type="dxa"/>
          </w:tcPr>
          <w:p w14:paraId="6F1701B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55.6%</w:t>
            </w:r>
          </w:p>
        </w:tc>
        <w:tc>
          <w:tcPr>
            <w:tcW w:w="1440" w:type="dxa"/>
          </w:tcPr>
          <w:p w14:paraId="60A9D27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w:t>
            </w:r>
          </w:p>
        </w:tc>
      </w:tr>
      <w:tr w:rsidR="00827A8F" w14:paraId="6C4A49D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C97F7B" w14:textId="77777777" w:rsidR="00827A8F" w:rsidRDefault="00000000">
            <w:r>
              <w:t>合計</w:t>
            </w:r>
          </w:p>
        </w:tc>
        <w:tc>
          <w:tcPr>
            <w:tcW w:w="1440" w:type="dxa"/>
          </w:tcPr>
          <w:p w14:paraId="502C8BB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57F9CDB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2556C4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0CACBC6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9C4C1C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78FF2ABF" w14:textId="77777777" w:rsidR="00827A8F" w:rsidRDefault="00827A8F"/>
    <w:p w14:paraId="7017CE68" w14:textId="77777777" w:rsidR="00827A8F" w:rsidRDefault="00000000">
      <w:r>
        <w:rPr>
          <w:b/>
          <w:sz w:val="18"/>
        </w:rPr>
        <w:t>資料來源：</w:t>
      </w:r>
      <w:r>
        <w:rPr>
          <w:sz w:val="18"/>
        </w:rPr>
        <w:t>問卷調查資料</w:t>
      </w:r>
    </w:p>
    <w:p w14:paraId="5C5650B5" w14:textId="77777777" w:rsidR="00827A8F" w:rsidRDefault="00827A8F"/>
    <w:p w14:paraId="7663235E" w14:textId="77777777" w:rsidR="00827A8F" w:rsidRDefault="00827A8F"/>
    <w:p w14:paraId="5450B167" w14:textId="77777777" w:rsidR="00827A8F" w:rsidRDefault="00000000">
      <w:pPr>
        <w:pStyle w:val="4"/>
      </w:pPr>
      <w:r>
        <w:lastRenderedPageBreak/>
        <w:t>【圖表呈現】</w:t>
      </w:r>
    </w:p>
    <w:p w14:paraId="36B2979B" w14:textId="77777777" w:rsidR="00827A8F" w:rsidRDefault="00000000">
      <w:pPr>
        <w:jc w:val="center"/>
      </w:pPr>
      <w:r>
        <w:rPr>
          <w:noProof/>
        </w:rPr>
        <w:drawing>
          <wp:inline distT="0" distB="0" distL="0" distR="0" wp14:anchorId="0CCCC325" wp14:editId="266716BE">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400081790575116320.png"/>
                    <pic:cNvPicPr/>
                  </pic:nvPicPr>
                  <pic:blipFill>
                    <a:blip r:embed="rId10"/>
                    <a:stretch>
                      <a:fillRect/>
                    </a:stretch>
                  </pic:blipFill>
                  <pic:spPr>
                    <a:xfrm>
                      <a:off x="0" y="0"/>
                      <a:ext cx="5486400" cy="3291840"/>
                    </a:xfrm>
                    <a:prstGeom prst="rect">
                      <a:avLst/>
                    </a:prstGeom>
                  </pic:spPr>
                </pic:pic>
              </a:graphicData>
            </a:graphic>
          </wp:inline>
        </w:drawing>
      </w:r>
    </w:p>
    <w:p w14:paraId="7C6EF151" w14:textId="77777777" w:rsidR="00827A8F" w:rsidRDefault="00827A8F"/>
    <w:p w14:paraId="472CB2BA" w14:textId="77777777" w:rsidR="00827A8F" w:rsidRDefault="00000000">
      <w:pPr>
        <w:pStyle w:val="4"/>
      </w:pPr>
      <w:r>
        <w:t>【統計檢定】</w:t>
      </w:r>
    </w:p>
    <w:p w14:paraId="18D15E9E" w14:textId="77777777" w:rsidR="00827A8F" w:rsidRDefault="00000000">
      <w:r>
        <w:t>檢定方法：卡方檢定</w:t>
      </w:r>
    </w:p>
    <w:p w14:paraId="33278D18" w14:textId="77777777" w:rsidR="00827A8F" w:rsidRDefault="00000000">
      <w:r>
        <w:t>檢定統計量：1.118</w:t>
      </w:r>
    </w:p>
    <w:p w14:paraId="0F5CA651" w14:textId="77777777" w:rsidR="00827A8F" w:rsidRDefault="00000000">
      <w:r>
        <w:t>自由度：3</w:t>
      </w:r>
    </w:p>
    <w:p w14:paraId="706527AC" w14:textId="77777777" w:rsidR="00827A8F" w:rsidRDefault="00000000">
      <w:r>
        <w:t>顯著性水準：p = 0.7727 n.s.（p ≥ 0.05，無顯著差異）</w:t>
      </w:r>
    </w:p>
    <w:p w14:paraId="73AFDECD" w14:textId="77777777" w:rsidR="00827A8F" w:rsidRDefault="00827A8F"/>
    <w:p w14:paraId="3D035F46" w14:textId="77777777" w:rsidR="00827A8F" w:rsidRDefault="00000000">
      <w:pPr>
        <w:pStyle w:val="4"/>
      </w:pPr>
      <w:r>
        <w:t>【數據解讀】</w:t>
      </w:r>
    </w:p>
    <w:p w14:paraId="456AE38F" w14:textId="77777777" w:rsidR="00827A8F" w:rsidRDefault="00000000">
      <w:r>
        <w:t>統計檢定顯示公司方與投資方在本議題上無顯著差異（p = 0.7727）。</w:t>
      </w:r>
    </w:p>
    <w:p w14:paraId="30A8CAB4" w14:textId="77777777" w:rsidR="00827A8F" w:rsidRDefault="00000000">
      <w:r>
        <w:t>從描述性統計來看，公司方最多選擇「非常同意」（64.7%），投資方最多選擇「非常同意」（55.6%）。雖然統計上未達顯著差異，但此一數據分佈顯示雙方在此議題上具有相似的認知或做法。此結果有助於了解當前未上市櫃公司治理的共識點，可作為推動相關政策或實務的基礎。</w:t>
      </w:r>
    </w:p>
    <w:p w14:paraId="5675287E" w14:textId="77777777" w:rsidR="00827A8F" w:rsidRDefault="00000000">
      <w:pPr>
        <w:pStyle w:val="31"/>
      </w:pPr>
      <w:r>
        <w:lastRenderedPageBreak/>
        <w:t>(</w:t>
      </w:r>
      <w:r>
        <w:t>二</w:t>
      </w:r>
      <w:r>
        <w:t xml:space="preserve">) </w:t>
      </w:r>
      <w:r>
        <w:t>公司發展階段分析</w:t>
      </w:r>
    </w:p>
    <w:p w14:paraId="679F4017" w14:textId="77777777" w:rsidR="00827A8F" w:rsidRDefault="00000000">
      <w:pPr>
        <w:jc w:val="center"/>
      </w:pPr>
      <w:r>
        <w:rPr>
          <w:b/>
          <w:sz w:val="24"/>
        </w:rPr>
        <w:t>表 8：3.5 董事出席股東會情況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542C05F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36A95C9" w14:textId="77777777" w:rsidR="00827A8F" w:rsidRDefault="00000000">
            <w:pPr>
              <w:jc w:val="center"/>
            </w:pPr>
            <w:r>
              <w:t>選項</w:t>
            </w:r>
          </w:p>
        </w:tc>
        <w:tc>
          <w:tcPr>
            <w:tcW w:w="1080" w:type="dxa"/>
          </w:tcPr>
          <w:p w14:paraId="0B011B4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44807C2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1027228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486490C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5511EB5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2B7D6CE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05C791A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0EBDB0D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7EEB5F1" w14:textId="77777777" w:rsidR="00827A8F" w:rsidRDefault="00000000">
            <w:r>
              <w:t>不同意</w:t>
            </w:r>
          </w:p>
        </w:tc>
        <w:tc>
          <w:tcPr>
            <w:tcW w:w="1080" w:type="dxa"/>
          </w:tcPr>
          <w:p w14:paraId="5BC6C22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7312552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215AED2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3849AFF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7DF1522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2DEA7D5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17D62E5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3F646A2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E3679D5" w14:textId="77777777" w:rsidR="00827A8F" w:rsidRDefault="00000000">
            <w:r>
              <w:t>普通</w:t>
            </w:r>
          </w:p>
        </w:tc>
        <w:tc>
          <w:tcPr>
            <w:tcW w:w="1080" w:type="dxa"/>
          </w:tcPr>
          <w:p w14:paraId="2AECA3A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534F8EF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2E2B99C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080" w:type="dxa"/>
          </w:tcPr>
          <w:p w14:paraId="59B651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4267A45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080" w:type="dxa"/>
          </w:tcPr>
          <w:p w14:paraId="1D18D00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5BF0C93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r>
      <w:tr w:rsidR="00827A8F" w14:paraId="3DB361D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A48F080" w14:textId="77777777" w:rsidR="00827A8F" w:rsidRDefault="00000000">
            <w:r>
              <w:t>同意</w:t>
            </w:r>
          </w:p>
        </w:tc>
        <w:tc>
          <w:tcPr>
            <w:tcW w:w="1080" w:type="dxa"/>
          </w:tcPr>
          <w:p w14:paraId="2B3F16E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2E5F2CF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144C88F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572E92D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30C5182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143C714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45.5%</w:t>
            </w:r>
          </w:p>
        </w:tc>
        <w:tc>
          <w:tcPr>
            <w:tcW w:w="1080" w:type="dxa"/>
          </w:tcPr>
          <w:p w14:paraId="6DD273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14</w:t>
            </w:r>
          </w:p>
        </w:tc>
      </w:tr>
      <w:tr w:rsidR="00827A8F" w14:paraId="52CF1B4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5BD414F" w14:textId="77777777" w:rsidR="00827A8F" w:rsidRDefault="00000000">
            <w:r>
              <w:t>非常同意</w:t>
            </w:r>
          </w:p>
        </w:tc>
        <w:tc>
          <w:tcPr>
            <w:tcW w:w="1080" w:type="dxa"/>
          </w:tcPr>
          <w:p w14:paraId="687F431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753EEAC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68.8%</w:t>
            </w:r>
          </w:p>
        </w:tc>
        <w:tc>
          <w:tcPr>
            <w:tcW w:w="1080" w:type="dxa"/>
          </w:tcPr>
          <w:p w14:paraId="09C1D16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w:t>
            </w:r>
          </w:p>
        </w:tc>
        <w:tc>
          <w:tcPr>
            <w:tcW w:w="1080" w:type="dxa"/>
          </w:tcPr>
          <w:p w14:paraId="6B8C031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62.5%</w:t>
            </w:r>
          </w:p>
        </w:tc>
        <w:tc>
          <w:tcPr>
            <w:tcW w:w="1080" w:type="dxa"/>
          </w:tcPr>
          <w:p w14:paraId="7560321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066DC1C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54.5%</w:t>
            </w:r>
          </w:p>
        </w:tc>
        <w:tc>
          <w:tcPr>
            <w:tcW w:w="1080" w:type="dxa"/>
          </w:tcPr>
          <w:p w14:paraId="3BAF655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w:t>
            </w:r>
          </w:p>
        </w:tc>
      </w:tr>
      <w:tr w:rsidR="00827A8F" w14:paraId="7A1F6BE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E569C34" w14:textId="77777777" w:rsidR="00827A8F" w:rsidRDefault="00000000">
            <w:r>
              <w:t>合計</w:t>
            </w:r>
          </w:p>
        </w:tc>
        <w:tc>
          <w:tcPr>
            <w:tcW w:w="1080" w:type="dxa"/>
          </w:tcPr>
          <w:p w14:paraId="0BB36B2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7D2399F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59D6021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021B7ED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73DD6D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10C3481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2EB1E80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227B2D19" w14:textId="77777777" w:rsidR="00827A8F" w:rsidRDefault="00827A8F"/>
    <w:p w14:paraId="6A7DEA20" w14:textId="77777777" w:rsidR="00827A8F" w:rsidRDefault="00000000">
      <w:r>
        <w:rPr>
          <w:b/>
          <w:sz w:val="18"/>
        </w:rPr>
        <w:t>資料來源：</w:t>
      </w:r>
      <w:r>
        <w:rPr>
          <w:sz w:val="18"/>
        </w:rPr>
        <w:t>問卷調查資料</w:t>
      </w:r>
    </w:p>
    <w:p w14:paraId="7B8BC9DA" w14:textId="77777777" w:rsidR="00827A8F" w:rsidRDefault="00827A8F"/>
    <w:p w14:paraId="3CCBB68B" w14:textId="77777777" w:rsidR="00827A8F" w:rsidRDefault="00827A8F"/>
    <w:p w14:paraId="6E26C032" w14:textId="77777777" w:rsidR="00827A8F" w:rsidRDefault="00000000">
      <w:pPr>
        <w:pStyle w:val="4"/>
      </w:pPr>
      <w:r>
        <w:t>【圖表呈現】</w:t>
      </w:r>
    </w:p>
    <w:p w14:paraId="5FA825DD" w14:textId="77777777" w:rsidR="00827A8F" w:rsidRDefault="00000000">
      <w:pPr>
        <w:jc w:val="center"/>
      </w:pPr>
      <w:r>
        <w:rPr>
          <w:noProof/>
        </w:rPr>
        <w:drawing>
          <wp:inline distT="0" distB="0" distL="0" distR="0" wp14:anchorId="5BE0489E" wp14:editId="464ECE2F">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1400081790575116320.png"/>
                    <pic:cNvPicPr/>
                  </pic:nvPicPr>
                  <pic:blipFill>
                    <a:blip r:embed="rId11"/>
                    <a:stretch>
                      <a:fillRect/>
                    </a:stretch>
                  </pic:blipFill>
                  <pic:spPr>
                    <a:xfrm>
                      <a:off x="0" y="0"/>
                      <a:ext cx="5486400" cy="3291840"/>
                    </a:xfrm>
                    <a:prstGeom prst="rect">
                      <a:avLst/>
                    </a:prstGeom>
                  </pic:spPr>
                </pic:pic>
              </a:graphicData>
            </a:graphic>
          </wp:inline>
        </w:drawing>
      </w:r>
    </w:p>
    <w:p w14:paraId="50C1781C" w14:textId="77777777" w:rsidR="00827A8F" w:rsidRDefault="00827A8F"/>
    <w:p w14:paraId="2929A86F" w14:textId="77777777" w:rsidR="00827A8F" w:rsidRDefault="00000000">
      <w:pPr>
        <w:pStyle w:val="4"/>
      </w:pPr>
      <w:r>
        <w:t>【統計檢定】</w:t>
      </w:r>
    </w:p>
    <w:p w14:paraId="3E2F7122" w14:textId="77777777" w:rsidR="00827A8F" w:rsidRDefault="00000000">
      <w:r>
        <w:t>檢定方法：卡方獨立性檢定（Chi-square test of independence，適用於類別變數）</w:t>
      </w:r>
    </w:p>
    <w:p w14:paraId="3D13F1C7" w14:textId="77777777" w:rsidR="00827A8F" w:rsidRDefault="00000000">
      <w:r>
        <w:t>卡方統計量：χ² = 4.436</w:t>
      </w:r>
    </w:p>
    <w:p w14:paraId="412F439F" w14:textId="77777777" w:rsidR="00827A8F" w:rsidRDefault="00000000">
      <w:r>
        <w:t>自由度：df = 6</w:t>
      </w:r>
    </w:p>
    <w:p w14:paraId="4D420CEB" w14:textId="77777777" w:rsidR="00827A8F" w:rsidRDefault="00000000">
      <w:r>
        <w:t>顯著性水準：p = 0.6179 n.s.（無顯著差異）</w:t>
      </w:r>
    </w:p>
    <w:p w14:paraId="79F66B42" w14:textId="77777777" w:rsidR="00827A8F" w:rsidRDefault="00000000">
      <w:r>
        <w:t>註：本題有 58.3% 之儲存格期望次數小於 5，檢定結果之穩定性可能受影響，解讀時需審慎。</w:t>
      </w:r>
    </w:p>
    <w:p w14:paraId="7D7DC5A6" w14:textId="77777777" w:rsidR="00827A8F" w:rsidRDefault="00827A8F"/>
    <w:p w14:paraId="5D14691D" w14:textId="77777777" w:rsidR="00827A8F" w:rsidRDefault="00000000">
      <w:pPr>
        <w:pStyle w:val="4"/>
      </w:pPr>
      <w:r>
        <w:t>【統計解讀】</w:t>
      </w:r>
    </w:p>
    <w:p w14:paraId="73116874" w14:textId="77777777" w:rsidR="00827A8F" w:rsidRDefault="00000000">
      <w:r>
        <w:t>卡方檢定用於檢驗兩個類別變數之間是否存在關聯性。在此分析中，檢驗「公司發展階段」與「3.5 董事出席股東會情況」是否具有顯著關聯。虛無假設（H₀）為兩變數獨立（無關聯），對立假設（H₁）為兩變數有關聯。</w:t>
      </w:r>
    </w:p>
    <w:p w14:paraId="7DE1320F" w14:textId="77777777" w:rsidR="00827A8F" w:rsidRDefault="00827A8F"/>
    <w:p w14:paraId="434A5652" w14:textId="77777777" w:rsidR="00827A8F" w:rsidRDefault="00000000">
      <w:pPr>
        <w:pStyle w:val="4"/>
      </w:pPr>
      <w:r>
        <w:t>【階段差異分析】</w:t>
      </w:r>
    </w:p>
    <w:p w14:paraId="15DE5EC9" w14:textId="77777777" w:rsidR="00827A8F" w:rsidRDefault="00000000">
      <w:r>
        <w:t>統計檢定顯示不同發展階段的公司在「3.5 董事出席股東會情況」無顯著差異（p = 0.6179）。此結果表明本議題可能是跨階段的共同關注點，不因公司發展階段而有明顯變化。</w:t>
      </w:r>
    </w:p>
    <w:p w14:paraId="0EE6F414" w14:textId="77777777" w:rsidR="00827A8F" w:rsidRDefault="00827A8F"/>
    <w:p w14:paraId="4D2E5970" w14:textId="77777777" w:rsidR="00827A8F" w:rsidRDefault="00000000">
      <w:pPr>
        <w:pStyle w:val="a0"/>
      </w:pPr>
      <w:r>
        <w:t>各階段分佈觀察：</w:t>
      </w:r>
    </w:p>
    <w:p w14:paraId="062A040B" w14:textId="77777777" w:rsidR="00827A8F" w:rsidRDefault="00000000">
      <w:pPr>
        <w:pStyle w:val="20"/>
      </w:pPr>
      <w:r>
        <w:rPr>
          <w:b/>
        </w:rPr>
        <w:t>第一階段：</w:t>
      </w:r>
      <w:r>
        <w:t>主要選擇「非常同意」（68.8%）</w:t>
      </w:r>
    </w:p>
    <w:p w14:paraId="14E9D21F" w14:textId="77777777" w:rsidR="00827A8F" w:rsidRDefault="00000000">
      <w:pPr>
        <w:pStyle w:val="20"/>
      </w:pPr>
      <w:r>
        <w:rPr>
          <w:b/>
        </w:rPr>
        <w:t>第二階段：</w:t>
      </w:r>
      <w:r>
        <w:t>主要選擇「非常同意」（62.5%）</w:t>
      </w:r>
    </w:p>
    <w:p w14:paraId="692EA49C" w14:textId="77777777" w:rsidR="00827A8F" w:rsidRDefault="00000000">
      <w:pPr>
        <w:pStyle w:val="20"/>
      </w:pPr>
      <w:r>
        <w:rPr>
          <w:b/>
        </w:rPr>
        <w:t>第三階段：</w:t>
      </w:r>
      <w:r>
        <w:t>主要選擇「非常同意」（54.5%）</w:t>
      </w:r>
    </w:p>
    <w:p w14:paraId="3D6DDB19" w14:textId="77777777" w:rsidR="00827A8F" w:rsidRDefault="00827A8F"/>
    <w:p w14:paraId="3A7B3389" w14:textId="77777777" w:rsidR="00827A8F" w:rsidRDefault="00000000">
      <w:pPr>
        <w:pStyle w:val="4"/>
      </w:pPr>
      <w:r>
        <w:lastRenderedPageBreak/>
        <w:t>【實務意涵】</w:t>
      </w:r>
    </w:p>
    <w:p w14:paraId="2374E65D" w14:textId="77777777" w:rsidR="00827A8F" w:rsidRDefault="00000000">
      <w:r>
        <w:t>值得注意的是，雖然統計上未達顯著差異，但三個發展階段的公司均以「非常同意」為主要選擇，顯示此治理實務具有跨階段的一致性，是未上市櫃公司普遍認同的治理方式。此共識可作為推動相關政策或建立治理標準的重要依據。</w:t>
      </w:r>
    </w:p>
    <w:p w14:paraId="56B63E39" w14:textId="77777777" w:rsidR="00827A8F" w:rsidRDefault="00827A8F"/>
    <w:p w14:paraId="287DF2A4" w14:textId="77777777" w:rsidR="00827A8F" w:rsidRDefault="00000000">
      <w:r>
        <w:br w:type="page"/>
      </w:r>
    </w:p>
    <w:p w14:paraId="02D24091" w14:textId="77777777" w:rsidR="00827A8F" w:rsidRDefault="00000000">
      <w:pPr>
        <w:pStyle w:val="21"/>
      </w:pPr>
      <w:r>
        <w:lastRenderedPageBreak/>
        <w:t xml:space="preserve">3.6 </w:t>
      </w:r>
      <w:r>
        <w:t>董事會通知時效性</w:t>
      </w:r>
    </w:p>
    <w:p w14:paraId="5703BCFC" w14:textId="77777777" w:rsidR="00827A8F" w:rsidRDefault="00000000">
      <w:r>
        <w:rPr>
          <w:b/>
        </w:rPr>
        <w:t>問卷題目：</w:t>
      </w:r>
      <w:r>
        <w:rPr>
          <w:color w:val="404040"/>
        </w:rPr>
        <w:t>公司董事會的議程及相關資料能在3天前通知，並以掛號或電子方式（經過股東同意或於公司章程中載明）寄發</w:t>
      </w:r>
    </w:p>
    <w:p w14:paraId="4576063C" w14:textId="77777777" w:rsidR="00827A8F" w:rsidRDefault="00000000">
      <w:r>
        <w:t>評估董事會會前資訊揭露的及時性。提前通知讓董事有充分時間準備，提升會議品質與決策效率。</w:t>
      </w:r>
    </w:p>
    <w:p w14:paraId="5BDA11D9" w14:textId="77777777" w:rsidR="00827A8F" w:rsidRDefault="00000000">
      <w:pPr>
        <w:pStyle w:val="31"/>
      </w:pPr>
      <w:r>
        <w:t>(</w:t>
      </w:r>
      <w:r>
        <w:t>一</w:t>
      </w:r>
      <w:r>
        <w:t xml:space="preserve">) </w:t>
      </w:r>
      <w:r>
        <w:t>公司方與投資方比較</w:t>
      </w:r>
    </w:p>
    <w:p w14:paraId="57EB9ACE" w14:textId="77777777" w:rsidR="00827A8F" w:rsidRDefault="00000000">
      <w:pPr>
        <w:jc w:val="center"/>
      </w:pPr>
      <w:r>
        <w:rPr>
          <w:b/>
          <w:sz w:val="24"/>
        </w:rPr>
        <w:t>表 9：3.6 董事會通知時效性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5CBB290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9EBD09" w14:textId="77777777" w:rsidR="00827A8F" w:rsidRDefault="00000000">
            <w:pPr>
              <w:jc w:val="center"/>
            </w:pPr>
            <w:r>
              <w:t>選項</w:t>
            </w:r>
          </w:p>
        </w:tc>
        <w:tc>
          <w:tcPr>
            <w:tcW w:w="1440" w:type="dxa"/>
          </w:tcPr>
          <w:p w14:paraId="58C6C0D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5BE09EE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533D7AA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78975E5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620B0B3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15B1D3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22EEA2" w14:textId="77777777" w:rsidR="00827A8F" w:rsidRDefault="00000000">
            <w:r>
              <w:t>同意</w:t>
            </w:r>
          </w:p>
        </w:tc>
        <w:tc>
          <w:tcPr>
            <w:tcW w:w="1440" w:type="dxa"/>
          </w:tcPr>
          <w:p w14:paraId="3E29699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55C463D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32.4%</w:t>
            </w:r>
          </w:p>
        </w:tc>
        <w:tc>
          <w:tcPr>
            <w:tcW w:w="1440" w:type="dxa"/>
          </w:tcPr>
          <w:p w14:paraId="6A3688A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440" w:type="dxa"/>
          </w:tcPr>
          <w:p w14:paraId="4925DAF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55.6%</w:t>
            </w:r>
          </w:p>
        </w:tc>
        <w:tc>
          <w:tcPr>
            <w:tcW w:w="1440" w:type="dxa"/>
          </w:tcPr>
          <w:p w14:paraId="4C4F181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r>
      <w:tr w:rsidR="00827A8F" w14:paraId="544CC1C8"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7BB28C" w14:textId="77777777" w:rsidR="00827A8F" w:rsidRDefault="00000000">
            <w:r>
              <w:t>非常同意</w:t>
            </w:r>
          </w:p>
        </w:tc>
        <w:tc>
          <w:tcPr>
            <w:tcW w:w="1440" w:type="dxa"/>
          </w:tcPr>
          <w:p w14:paraId="777D853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23</w:t>
            </w:r>
          </w:p>
        </w:tc>
        <w:tc>
          <w:tcPr>
            <w:tcW w:w="1440" w:type="dxa"/>
          </w:tcPr>
          <w:p w14:paraId="256C7F7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67.6%</w:t>
            </w:r>
          </w:p>
        </w:tc>
        <w:tc>
          <w:tcPr>
            <w:tcW w:w="1440" w:type="dxa"/>
          </w:tcPr>
          <w:p w14:paraId="4E622AF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440" w:type="dxa"/>
          </w:tcPr>
          <w:p w14:paraId="2717AE9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44.4%</w:t>
            </w:r>
          </w:p>
        </w:tc>
        <w:tc>
          <w:tcPr>
            <w:tcW w:w="1440" w:type="dxa"/>
          </w:tcPr>
          <w:p w14:paraId="52925ED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w:t>
            </w:r>
          </w:p>
        </w:tc>
      </w:tr>
      <w:tr w:rsidR="00827A8F" w14:paraId="6FF9368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B2FC89" w14:textId="77777777" w:rsidR="00827A8F" w:rsidRDefault="00000000">
            <w:r>
              <w:t>合計</w:t>
            </w:r>
          </w:p>
        </w:tc>
        <w:tc>
          <w:tcPr>
            <w:tcW w:w="1440" w:type="dxa"/>
          </w:tcPr>
          <w:p w14:paraId="308ED64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72C0539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752A45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1878509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AB86B4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46AD8C72" w14:textId="77777777" w:rsidR="00827A8F" w:rsidRDefault="00827A8F"/>
    <w:p w14:paraId="0AF1BC1F" w14:textId="77777777" w:rsidR="00827A8F" w:rsidRDefault="00000000">
      <w:r>
        <w:rPr>
          <w:b/>
          <w:sz w:val="18"/>
        </w:rPr>
        <w:t>資料來源：</w:t>
      </w:r>
      <w:r>
        <w:rPr>
          <w:sz w:val="18"/>
        </w:rPr>
        <w:t>問卷調查資料</w:t>
      </w:r>
    </w:p>
    <w:p w14:paraId="76CAA868" w14:textId="77777777" w:rsidR="00827A8F" w:rsidRDefault="00827A8F"/>
    <w:p w14:paraId="57AB91FE" w14:textId="77777777" w:rsidR="00827A8F" w:rsidRDefault="00827A8F"/>
    <w:p w14:paraId="6C0CB2FC" w14:textId="77777777" w:rsidR="00827A8F" w:rsidRDefault="00000000">
      <w:pPr>
        <w:pStyle w:val="4"/>
      </w:pPr>
      <w:r>
        <w:lastRenderedPageBreak/>
        <w:t>【圖表呈現】</w:t>
      </w:r>
    </w:p>
    <w:p w14:paraId="3E3B5519" w14:textId="77777777" w:rsidR="00827A8F" w:rsidRDefault="00000000">
      <w:pPr>
        <w:jc w:val="center"/>
      </w:pPr>
      <w:r>
        <w:rPr>
          <w:noProof/>
        </w:rPr>
        <w:drawing>
          <wp:inline distT="0" distB="0" distL="0" distR="0" wp14:anchorId="5848B36B" wp14:editId="7818019C">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064789517846200694.png"/>
                    <pic:cNvPicPr/>
                  </pic:nvPicPr>
                  <pic:blipFill>
                    <a:blip r:embed="rId12"/>
                    <a:stretch>
                      <a:fillRect/>
                    </a:stretch>
                  </pic:blipFill>
                  <pic:spPr>
                    <a:xfrm>
                      <a:off x="0" y="0"/>
                      <a:ext cx="5486400" cy="3291840"/>
                    </a:xfrm>
                    <a:prstGeom prst="rect">
                      <a:avLst/>
                    </a:prstGeom>
                  </pic:spPr>
                </pic:pic>
              </a:graphicData>
            </a:graphic>
          </wp:inline>
        </w:drawing>
      </w:r>
    </w:p>
    <w:p w14:paraId="053C7AF9" w14:textId="77777777" w:rsidR="00827A8F" w:rsidRDefault="00827A8F"/>
    <w:p w14:paraId="7C466298" w14:textId="77777777" w:rsidR="00827A8F" w:rsidRDefault="00000000">
      <w:pPr>
        <w:pStyle w:val="4"/>
      </w:pPr>
      <w:r>
        <w:t>【統計檢定】</w:t>
      </w:r>
    </w:p>
    <w:p w14:paraId="33414DA4" w14:textId="77777777" w:rsidR="00827A8F" w:rsidRDefault="00000000">
      <w:r>
        <w:t>檢定方法：卡方檢定</w:t>
      </w:r>
    </w:p>
    <w:p w14:paraId="6B4C601F" w14:textId="77777777" w:rsidR="00827A8F" w:rsidRDefault="00000000">
      <w:r>
        <w:t>檢定統計量：0.797</w:t>
      </w:r>
    </w:p>
    <w:p w14:paraId="6C107367" w14:textId="77777777" w:rsidR="00827A8F" w:rsidRDefault="00000000">
      <w:r>
        <w:t>自由度：1</w:t>
      </w:r>
    </w:p>
    <w:p w14:paraId="4E283712" w14:textId="77777777" w:rsidR="00827A8F" w:rsidRDefault="00000000">
      <w:r>
        <w:t>顯著性水準：p = 0.3720 n.s.（p ≥ 0.05，無顯著差異）</w:t>
      </w:r>
    </w:p>
    <w:p w14:paraId="77D582BB" w14:textId="77777777" w:rsidR="00827A8F" w:rsidRDefault="00827A8F"/>
    <w:p w14:paraId="55052DED" w14:textId="77777777" w:rsidR="00827A8F" w:rsidRDefault="00000000">
      <w:pPr>
        <w:pStyle w:val="4"/>
      </w:pPr>
      <w:r>
        <w:t>【數據解讀】</w:t>
      </w:r>
    </w:p>
    <w:p w14:paraId="42BFCFD0" w14:textId="77777777" w:rsidR="00827A8F" w:rsidRDefault="00000000">
      <w:r>
        <w:t>統計檢定顯示公司方與投資方在本議題上無顯著差異（p = 0.3720）。</w:t>
      </w:r>
    </w:p>
    <w:p w14:paraId="53943BEC" w14:textId="77777777" w:rsidR="00827A8F" w:rsidRDefault="00000000">
      <w:r>
        <w:t>從描述性統計來看，公司方最多選擇「非常同意」（67.6%），投資方最多選擇「同意」（55.6%）。雖然統計上未達顯著差異，但此一數據分佈顯示雙方在此議題上具有相似的認知或做法。此結果有助於了解當前未上市櫃公司治理的共識點，可作為推動相關政策或實務的基礎。</w:t>
      </w:r>
    </w:p>
    <w:p w14:paraId="78CBB302" w14:textId="77777777" w:rsidR="00827A8F" w:rsidRDefault="00000000">
      <w:pPr>
        <w:pStyle w:val="31"/>
      </w:pPr>
      <w:r>
        <w:lastRenderedPageBreak/>
        <w:t>(</w:t>
      </w:r>
      <w:r>
        <w:t>二</w:t>
      </w:r>
      <w:r>
        <w:t xml:space="preserve">) </w:t>
      </w:r>
      <w:r>
        <w:t>公司發展階段分析</w:t>
      </w:r>
    </w:p>
    <w:p w14:paraId="399F519B" w14:textId="77777777" w:rsidR="00827A8F" w:rsidRDefault="00000000">
      <w:pPr>
        <w:jc w:val="center"/>
      </w:pPr>
      <w:r>
        <w:rPr>
          <w:b/>
          <w:sz w:val="24"/>
        </w:rPr>
        <w:t>表 10：3.6 董事會通知時效性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1EDBDD27"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00A8725" w14:textId="77777777" w:rsidR="00827A8F" w:rsidRDefault="00000000">
            <w:pPr>
              <w:jc w:val="center"/>
            </w:pPr>
            <w:r>
              <w:t>選項</w:t>
            </w:r>
          </w:p>
        </w:tc>
        <w:tc>
          <w:tcPr>
            <w:tcW w:w="1080" w:type="dxa"/>
          </w:tcPr>
          <w:p w14:paraId="1EEF562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5EC818F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3D72819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6CE1563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1BB655B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3D02915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268D896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F101B6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3BFDA43" w14:textId="77777777" w:rsidR="00827A8F" w:rsidRDefault="00000000">
            <w:r>
              <w:t>同意</w:t>
            </w:r>
          </w:p>
        </w:tc>
        <w:tc>
          <w:tcPr>
            <w:tcW w:w="1080" w:type="dxa"/>
          </w:tcPr>
          <w:p w14:paraId="222525E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062C594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6E6AA9E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0D04CEF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0C84E80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61C5DF2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36.4%</w:t>
            </w:r>
          </w:p>
        </w:tc>
        <w:tc>
          <w:tcPr>
            <w:tcW w:w="1080" w:type="dxa"/>
          </w:tcPr>
          <w:p w14:paraId="7F0FDFF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r>
      <w:tr w:rsidR="00827A8F" w14:paraId="07A939D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7F78D31" w14:textId="77777777" w:rsidR="00827A8F" w:rsidRDefault="00000000">
            <w:r>
              <w:t>非常同意</w:t>
            </w:r>
          </w:p>
        </w:tc>
        <w:tc>
          <w:tcPr>
            <w:tcW w:w="1080" w:type="dxa"/>
          </w:tcPr>
          <w:p w14:paraId="7EF05DA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w:t>
            </w:r>
          </w:p>
        </w:tc>
        <w:tc>
          <w:tcPr>
            <w:tcW w:w="1080" w:type="dxa"/>
          </w:tcPr>
          <w:p w14:paraId="66469D9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62.5%</w:t>
            </w:r>
          </w:p>
        </w:tc>
        <w:tc>
          <w:tcPr>
            <w:tcW w:w="1080" w:type="dxa"/>
          </w:tcPr>
          <w:p w14:paraId="3E19CCA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w:t>
            </w:r>
          </w:p>
        </w:tc>
        <w:tc>
          <w:tcPr>
            <w:tcW w:w="1080" w:type="dxa"/>
          </w:tcPr>
          <w:p w14:paraId="7ECC1D9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62.5%</w:t>
            </w:r>
          </w:p>
        </w:tc>
        <w:tc>
          <w:tcPr>
            <w:tcW w:w="1080" w:type="dxa"/>
          </w:tcPr>
          <w:p w14:paraId="779839A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25E8384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63.6%</w:t>
            </w:r>
          </w:p>
        </w:tc>
        <w:tc>
          <w:tcPr>
            <w:tcW w:w="1080" w:type="dxa"/>
          </w:tcPr>
          <w:p w14:paraId="58C48ED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w:t>
            </w:r>
          </w:p>
        </w:tc>
      </w:tr>
      <w:tr w:rsidR="00827A8F" w14:paraId="296463BE"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21C64CB" w14:textId="77777777" w:rsidR="00827A8F" w:rsidRDefault="00000000">
            <w:r>
              <w:t>合計</w:t>
            </w:r>
          </w:p>
        </w:tc>
        <w:tc>
          <w:tcPr>
            <w:tcW w:w="1080" w:type="dxa"/>
          </w:tcPr>
          <w:p w14:paraId="16536D0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19898E1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4D1DDBB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0D827B2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1BC780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1655F9C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7B5C924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0B534179" w14:textId="77777777" w:rsidR="00827A8F" w:rsidRDefault="00827A8F"/>
    <w:p w14:paraId="14038372" w14:textId="77777777" w:rsidR="00827A8F" w:rsidRDefault="00000000">
      <w:r>
        <w:rPr>
          <w:b/>
          <w:sz w:val="18"/>
        </w:rPr>
        <w:t>資料來源：</w:t>
      </w:r>
      <w:r>
        <w:rPr>
          <w:sz w:val="18"/>
        </w:rPr>
        <w:t>問卷調查資料</w:t>
      </w:r>
    </w:p>
    <w:p w14:paraId="65D660A3" w14:textId="77777777" w:rsidR="00827A8F" w:rsidRDefault="00827A8F"/>
    <w:p w14:paraId="6C463E34" w14:textId="77777777" w:rsidR="00827A8F" w:rsidRDefault="00827A8F"/>
    <w:p w14:paraId="5DCD4DCB" w14:textId="77777777" w:rsidR="00827A8F" w:rsidRDefault="00000000">
      <w:pPr>
        <w:pStyle w:val="4"/>
      </w:pPr>
      <w:r>
        <w:t>【圖表呈現】</w:t>
      </w:r>
    </w:p>
    <w:p w14:paraId="282E5D28" w14:textId="77777777" w:rsidR="00827A8F" w:rsidRDefault="00000000">
      <w:pPr>
        <w:jc w:val="center"/>
      </w:pPr>
      <w:r>
        <w:rPr>
          <w:noProof/>
        </w:rPr>
        <w:drawing>
          <wp:inline distT="0" distB="0" distL="0" distR="0" wp14:anchorId="4C02B389" wp14:editId="1EAE5DF9">
            <wp:extent cx="54864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2064789517846200694.png"/>
                    <pic:cNvPicPr/>
                  </pic:nvPicPr>
                  <pic:blipFill>
                    <a:blip r:embed="rId13"/>
                    <a:stretch>
                      <a:fillRect/>
                    </a:stretch>
                  </pic:blipFill>
                  <pic:spPr>
                    <a:xfrm>
                      <a:off x="0" y="0"/>
                      <a:ext cx="5486400" cy="3291840"/>
                    </a:xfrm>
                    <a:prstGeom prst="rect">
                      <a:avLst/>
                    </a:prstGeom>
                  </pic:spPr>
                </pic:pic>
              </a:graphicData>
            </a:graphic>
          </wp:inline>
        </w:drawing>
      </w:r>
    </w:p>
    <w:p w14:paraId="15B89D67" w14:textId="77777777" w:rsidR="00827A8F" w:rsidRDefault="00827A8F"/>
    <w:p w14:paraId="667B3209" w14:textId="77777777" w:rsidR="00827A8F" w:rsidRDefault="00000000">
      <w:pPr>
        <w:pStyle w:val="4"/>
      </w:pPr>
      <w:r>
        <w:lastRenderedPageBreak/>
        <w:t>【統計檢定】</w:t>
      </w:r>
    </w:p>
    <w:p w14:paraId="1F3B7743" w14:textId="77777777" w:rsidR="00827A8F" w:rsidRDefault="00000000">
      <w:r>
        <w:t>檢定方法：卡方獨立性檢定（Chi-square test of independence，適用於類別變數）</w:t>
      </w:r>
    </w:p>
    <w:p w14:paraId="475AFFB5" w14:textId="77777777" w:rsidR="00827A8F" w:rsidRDefault="00000000">
      <w:r>
        <w:t>卡方統計量：χ² = 0.005</w:t>
      </w:r>
    </w:p>
    <w:p w14:paraId="0910AFB4" w14:textId="77777777" w:rsidR="00827A8F" w:rsidRDefault="00000000">
      <w:r>
        <w:t>自由度：df = 2</w:t>
      </w:r>
    </w:p>
    <w:p w14:paraId="603143E9" w14:textId="77777777" w:rsidR="00827A8F" w:rsidRDefault="00000000">
      <w:r>
        <w:t>顯著性水準：p = 0.9977 n.s.（無顯著差異）</w:t>
      </w:r>
    </w:p>
    <w:p w14:paraId="5D073256" w14:textId="77777777" w:rsidR="00827A8F" w:rsidRDefault="00827A8F"/>
    <w:p w14:paraId="7822EE45" w14:textId="77777777" w:rsidR="00827A8F" w:rsidRDefault="00000000">
      <w:pPr>
        <w:pStyle w:val="4"/>
      </w:pPr>
      <w:r>
        <w:t>【統計解讀】</w:t>
      </w:r>
    </w:p>
    <w:p w14:paraId="6F1BD5E2" w14:textId="77777777" w:rsidR="00827A8F" w:rsidRDefault="00000000">
      <w:r>
        <w:t>卡方檢定用於檢驗兩個類別變數之間是否存在關聯性。在此分析中，檢驗「公司發展階段」與「3.6 董事會通知時效性」是否具有顯著關聯。虛無假設（H₀）為兩變數獨立（無關聯），對立假設（H₁）為兩變數有關聯。</w:t>
      </w:r>
    </w:p>
    <w:p w14:paraId="19E932DE" w14:textId="77777777" w:rsidR="00827A8F" w:rsidRDefault="00827A8F"/>
    <w:p w14:paraId="22513A8E" w14:textId="77777777" w:rsidR="00827A8F" w:rsidRDefault="00000000">
      <w:pPr>
        <w:pStyle w:val="4"/>
      </w:pPr>
      <w:r>
        <w:t>【階段差異分析】</w:t>
      </w:r>
    </w:p>
    <w:p w14:paraId="21400D24" w14:textId="77777777" w:rsidR="00827A8F" w:rsidRDefault="00000000">
      <w:r>
        <w:t>統計檢定顯示不同發展階段的公司在「3.6 董事會通知時效性」無顯著差異（p = 0.9977）。此結果表明本議題可能是跨階段的共同關注點，不因公司發展階段而有明顯變化。</w:t>
      </w:r>
    </w:p>
    <w:p w14:paraId="3144D05B" w14:textId="77777777" w:rsidR="00827A8F" w:rsidRDefault="00827A8F"/>
    <w:p w14:paraId="37FA0854" w14:textId="77777777" w:rsidR="00827A8F" w:rsidRDefault="00000000">
      <w:pPr>
        <w:pStyle w:val="a0"/>
      </w:pPr>
      <w:r>
        <w:t>各階段分佈觀察：</w:t>
      </w:r>
    </w:p>
    <w:p w14:paraId="0E1E4D1E" w14:textId="77777777" w:rsidR="00827A8F" w:rsidRDefault="00000000">
      <w:pPr>
        <w:pStyle w:val="20"/>
      </w:pPr>
      <w:r>
        <w:rPr>
          <w:b/>
        </w:rPr>
        <w:t>第一階段：</w:t>
      </w:r>
      <w:r>
        <w:t>主要選擇「非常同意」（62.5%）</w:t>
      </w:r>
    </w:p>
    <w:p w14:paraId="3B814021" w14:textId="77777777" w:rsidR="00827A8F" w:rsidRDefault="00000000">
      <w:pPr>
        <w:pStyle w:val="20"/>
      </w:pPr>
      <w:r>
        <w:rPr>
          <w:b/>
        </w:rPr>
        <w:t>第二階段：</w:t>
      </w:r>
      <w:r>
        <w:t>主要選擇「非常同意」（62.5%）</w:t>
      </w:r>
    </w:p>
    <w:p w14:paraId="68860FB9" w14:textId="77777777" w:rsidR="00827A8F" w:rsidRDefault="00000000">
      <w:pPr>
        <w:pStyle w:val="20"/>
      </w:pPr>
      <w:r>
        <w:rPr>
          <w:b/>
        </w:rPr>
        <w:t>第三階段：</w:t>
      </w:r>
      <w:r>
        <w:t>主要選擇「非常同意」（63.6%）</w:t>
      </w:r>
    </w:p>
    <w:p w14:paraId="7A160EF6" w14:textId="77777777" w:rsidR="00827A8F" w:rsidRDefault="00827A8F"/>
    <w:p w14:paraId="3B48DCA4" w14:textId="77777777" w:rsidR="00827A8F" w:rsidRDefault="00000000">
      <w:pPr>
        <w:pStyle w:val="4"/>
      </w:pPr>
      <w:r>
        <w:t>【實務意涵】</w:t>
      </w:r>
    </w:p>
    <w:p w14:paraId="7545615B" w14:textId="77777777" w:rsidR="00827A8F" w:rsidRDefault="00000000">
      <w:r>
        <w:t>值得注意的是，雖然統計上未達顯著差異，但三個發展階段的公司均以「非常同意」為主要選擇，顯示此治理實務具有跨階段的一致性，是未上市櫃公司普遍認同的治理方式。此共識可作為推動相關政策或建立治理標準的重要依據。</w:t>
      </w:r>
    </w:p>
    <w:p w14:paraId="01B4E1D7" w14:textId="77777777" w:rsidR="00827A8F" w:rsidRDefault="00827A8F"/>
    <w:p w14:paraId="1348994D" w14:textId="77777777" w:rsidR="00827A8F" w:rsidRDefault="00000000">
      <w:r>
        <w:br w:type="page"/>
      </w:r>
    </w:p>
    <w:p w14:paraId="632DC82F" w14:textId="77777777" w:rsidR="00827A8F" w:rsidRDefault="00000000">
      <w:pPr>
        <w:pStyle w:val="21"/>
      </w:pPr>
      <w:r>
        <w:lastRenderedPageBreak/>
        <w:t xml:space="preserve">3.7 </w:t>
      </w:r>
      <w:r>
        <w:t>董事會決議與議事錄完整性</w:t>
      </w:r>
    </w:p>
    <w:p w14:paraId="6E65A02B" w14:textId="77777777" w:rsidR="00827A8F" w:rsidRDefault="00000000">
      <w:r>
        <w:rPr>
          <w:b/>
        </w:rPr>
        <w:t>問卷題目：</w:t>
      </w:r>
      <w:r>
        <w:rPr>
          <w:color w:val="404040"/>
        </w:rPr>
        <w:t>公司董事會決議方式能夠清楚載明，且議事錄完整記載會議資訊（如時間、地點、主席、決議方法及結果）</w:t>
      </w:r>
    </w:p>
    <w:p w14:paraId="4BBE7D71" w14:textId="77777777" w:rsidR="00827A8F" w:rsidRDefault="00000000">
      <w:r>
        <w:t>評估董事會決策的透明度與記錄完整性。完整的議事錄是確保董事會決策可追溯性的基礎，也是公司治理品質的重要指標。</w:t>
      </w:r>
    </w:p>
    <w:p w14:paraId="65DF4093" w14:textId="77777777" w:rsidR="00827A8F" w:rsidRDefault="00000000">
      <w:pPr>
        <w:pStyle w:val="31"/>
      </w:pPr>
      <w:r>
        <w:t>(</w:t>
      </w:r>
      <w:r>
        <w:t>一</w:t>
      </w:r>
      <w:r>
        <w:t xml:space="preserve">) </w:t>
      </w:r>
      <w:r>
        <w:t>公司方與投資方比較</w:t>
      </w:r>
    </w:p>
    <w:p w14:paraId="40BD3027" w14:textId="77777777" w:rsidR="00827A8F" w:rsidRDefault="00000000">
      <w:pPr>
        <w:jc w:val="center"/>
      </w:pPr>
      <w:r>
        <w:rPr>
          <w:b/>
          <w:sz w:val="24"/>
        </w:rPr>
        <w:t>表 11：3.7 董事會決議與議事錄完整性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6CE57530"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D1F76" w14:textId="77777777" w:rsidR="00827A8F" w:rsidRDefault="00000000">
            <w:pPr>
              <w:jc w:val="center"/>
            </w:pPr>
            <w:r>
              <w:t>選項</w:t>
            </w:r>
          </w:p>
        </w:tc>
        <w:tc>
          <w:tcPr>
            <w:tcW w:w="1440" w:type="dxa"/>
          </w:tcPr>
          <w:p w14:paraId="07DCBCC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3A43AA2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50E3CEB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4E7F45C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03A5060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E6839F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CD9E2F" w14:textId="77777777" w:rsidR="00827A8F" w:rsidRDefault="00000000">
            <w:r>
              <w:t>同意</w:t>
            </w:r>
          </w:p>
        </w:tc>
        <w:tc>
          <w:tcPr>
            <w:tcW w:w="1440" w:type="dxa"/>
          </w:tcPr>
          <w:p w14:paraId="203A528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787DF77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32.4%</w:t>
            </w:r>
          </w:p>
        </w:tc>
        <w:tc>
          <w:tcPr>
            <w:tcW w:w="1440" w:type="dxa"/>
          </w:tcPr>
          <w:p w14:paraId="138C517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w:t>
            </w:r>
          </w:p>
        </w:tc>
        <w:tc>
          <w:tcPr>
            <w:tcW w:w="1440" w:type="dxa"/>
          </w:tcPr>
          <w:p w14:paraId="091D76E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77.8%</w:t>
            </w:r>
          </w:p>
        </w:tc>
        <w:tc>
          <w:tcPr>
            <w:tcW w:w="1440" w:type="dxa"/>
          </w:tcPr>
          <w:p w14:paraId="4A684D3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w:t>
            </w:r>
          </w:p>
        </w:tc>
      </w:tr>
      <w:tr w:rsidR="00827A8F" w14:paraId="0E6E51A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85590F" w14:textId="77777777" w:rsidR="00827A8F" w:rsidRDefault="00000000">
            <w:r>
              <w:t>非常同意</w:t>
            </w:r>
          </w:p>
        </w:tc>
        <w:tc>
          <w:tcPr>
            <w:tcW w:w="1440" w:type="dxa"/>
          </w:tcPr>
          <w:p w14:paraId="59B6462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23</w:t>
            </w:r>
          </w:p>
        </w:tc>
        <w:tc>
          <w:tcPr>
            <w:tcW w:w="1440" w:type="dxa"/>
          </w:tcPr>
          <w:p w14:paraId="40AD23E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67.6%</w:t>
            </w:r>
          </w:p>
        </w:tc>
        <w:tc>
          <w:tcPr>
            <w:tcW w:w="1440" w:type="dxa"/>
          </w:tcPr>
          <w:p w14:paraId="4D46119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440" w:type="dxa"/>
          </w:tcPr>
          <w:p w14:paraId="141D465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22.2%</w:t>
            </w:r>
          </w:p>
        </w:tc>
        <w:tc>
          <w:tcPr>
            <w:tcW w:w="1440" w:type="dxa"/>
          </w:tcPr>
          <w:p w14:paraId="4221315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w:t>
            </w:r>
          </w:p>
        </w:tc>
      </w:tr>
      <w:tr w:rsidR="00827A8F" w14:paraId="44025908"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3F9AAF" w14:textId="77777777" w:rsidR="00827A8F" w:rsidRDefault="00000000">
            <w:r>
              <w:t>合計</w:t>
            </w:r>
          </w:p>
        </w:tc>
        <w:tc>
          <w:tcPr>
            <w:tcW w:w="1440" w:type="dxa"/>
          </w:tcPr>
          <w:p w14:paraId="581E00B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120D6D5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2827FFF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219469E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5AF5FF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291E65DE" w14:textId="77777777" w:rsidR="00827A8F" w:rsidRDefault="00827A8F"/>
    <w:p w14:paraId="0E36C6F3" w14:textId="77777777" w:rsidR="00827A8F" w:rsidRDefault="00000000">
      <w:r>
        <w:rPr>
          <w:b/>
          <w:sz w:val="18"/>
        </w:rPr>
        <w:t>資料來源：</w:t>
      </w:r>
      <w:r>
        <w:rPr>
          <w:sz w:val="18"/>
        </w:rPr>
        <w:t>問卷調查資料</w:t>
      </w:r>
    </w:p>
    <w:p w14:paraId="667B0ED3" w14:textId="77777777" w:rsidR="00827A8F" w:rsidRDefault="00827A8F"/>
    <w:p w14:paraId="19F4977C" w14:textId="77777777" w:rsidR="00827A8F" w:rsidRDefault="00827A8F"/>
    <w:p w14:paraId="576439ED" w14:textId="77777777" w:rsidR="00827A8F" w:rsidRDefault="00000000">
      <w:pPr>
        <w:pStyle w:val="4"/>
      </w:pPr>
      <w:r>
        <w:lastRenderedPageBreak/>
        <w:t>【圖表呈現】</w:t>
      </w:r>
    </w:p>
    <w:p w14:paraId="3B0F16AF" w14:textId="77777777" w:rsidR="00827A8F" w:rsidRDefault="00000000">
      <w:pPr>
        <w:jc w:val="center"/>
      </w:pPr>
      <w:r>
        <w:rPr>
          <w:noProof/>
        </w:rPr>
        <w:drawing>
          <wp:inline distT="0" distB="0" distL="0" distR="0" wp14:anchorId="2257CCB6" wp14:editId="1D551EE3">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653995138676373908.png"/>
                    <pic:cNvPicPr/>
                  </pic:nvPicPr>
                  <pic:blipFill>
                    <a:blip r:embed="rId14"/>
                    <a:stretch>
                      <a:fillRect/>
                    </a:stretch>
                  </pic:blipFill>
                  <pic:spPr>
                    <a:xfrm>
                      <a:off x="0" y="0"/>
                      <a:ext cx="5486400" cy="3291840"/>
                    </a:xfrm>
                    <a:prstGeom prst="rect">
                      <a:avLst/>
                    </a:prstGeom>
                  </pic:spPr>
                </pic:pic>
              </a:graphicData>
            </a:graphic>
          </wp:inline>
        </w:drawing>
      </w:r>
    </w:p>
    <w:p w14:paraId="4CE60C65" w14:textId="77777777" w:rsidR="00827A8F" w:rsidRDefault="00827A8F"/>
    <w:p w14:paraId="307649D9" w14:textId="77777777" w:rsidR="00827A8F" w:rsidRDefault="00000000">
      <w:pPr>
        <w:pStyle w:val="4"/>
      </w:pPr>
      <w:r>
        <w:t>【統計檢定】</w:t>
      </w:r>
    </w:p>
    <w:p w14:paraId="44FBC46D" w14:textId="77777777" w:rsidR="00827A8F" w:rsidRDefault="00000000">
      <w:r>
        <w:t>檢定方法：卡方檢定</w:t>
      </w:r>
    </w:p>
    <w:p w14:paraId="09AB6517" w14:textId="77777777" w:rsidR="00827A8F" w:rsidRDefault="00000000">
      <w:r>
        <w:t>檢定統計量：4.311</w:t>
      </w:r>
    </w:p>
    <w:p w14:paraId="0F51CE84" w14:textId="77777777" w:rsidR="00827A8F" w:rsidRDefault="00000000">
      <w:r>
        <w:t>自由度：1</w:t>
      </w:r>
    </w:p>
    <w:p w14:paraId="506C6968" w14:textId="77777777" w:rsidR="00827A8F" w:rsidRDefault="00000000">
      <w:r>
        <w:t>顯著性水準：p = 0.0379 *（p &lt; 0.05，顯著）</w:t>
      </w:r>
    </w:p>
    <w:p w14:paraId="6A14913F" w14:textId="77777777" w:rsidR="00827A8F" w:rsidRDefault="00827A8F"/>
    <w:p w14:paraId="32150F41" w14:textId="77777777" w:rsidR="00827A8F" w:rsidRDefault="00000000">
      <w:pPr>
        <w:pStyle w:val="4"/>
      </w:pPr>
      <w:r>
        <w:t>【數據解讀】</w:t>
      </w:r>
    </w:p>
    <w:p w14:paraId="6CF703A2" w14:textId="77777777" w:rsidR="00827A8F" w:rsidRDefault="00000000">
      <w:r>
        <w:t>統計檢定顯示公司方與投資方在本議題上存在顯著差異（p = 0.0379）。從數據分佈來看，公司方最多選擇「非常同意」（67.6%），而投資方則以「同意」為主（77.8%）。此一差異反映出雙方在此議題上的認知或實務存在明顯落差，建議進一步深入探討造成差異的原因，以利於公司與投資方之間建立更有效的溝通機制。</w:t>
      </w:r>
    </w:p>
    <w:p w14:paraId="5B534194" w14:textId="77777777" w:rsidR="00827A8F" w:rsidRDefault="00000000">
      <w:pPr>
        <w:pStyle w:val="31"/>
      </w:pPr>
      <w:r>
        <w:t>(</w:t>
      </w:r>
      <w:r>
        <w:t>二</w:t>
      </w:r>
      <w:r>
        <w:t xml:space="preserve">) </w:t>
      </w:r>
      <w:r>
        <w:t>公司發展階段分析</w:t>
      </w:r>
    </w:p>
    <w:p w14:paraId="2407C1FB" w14:textId="77777777" w:rsidR="00827A8F" w:rsidRDefault="00000000">
      <w:pPr>
        <w:jc w:val="center"/>
      </w:pPr>
      <w:r>
        <w:rPr>
          <w:b/>
          <w:sz w:val="24"/>
        </w:rPr>
        <w:t>表 12：3.7 董事會決議與議事錄完整性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48B0AE17"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8A96D49" w14:textId="77777777" w:rsidR="00827A8F" w:rsidRDefault="00000000">
            <w:pPr>
              <w:jc w:val="center"/>
            </w:pPr>
            <w:r>
              <w:lastRenderedPageBreak/>
              <w:t>選項</w:t>
            </w:r>
          </w:p>
        </w:tc>
        <w:tc>
          <w:tcPr>
            <w:tcW w:w="1080" w:type="dxa"/>
          </w:tcPr>
          <w:p w14:paraId="76D25EB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7F885A1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2CF5D6E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6E419FE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6A027C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2923B6D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5A2B42D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2F80C6E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D137CBA" w14:textId="77777777" w:rsidR="00827A8F" w:rsidRDefault="00000000">
            <w:r>
              <w:t>同意</w:t>
            </w:r>
          </w:p>
        </w:tc>
        <w:tc>
          <w:tcPr>
            <w:tcW w:w="1080" w:type="dxa"/>
          </w:tcPr>
          <w:p w14:paraId="2FA4B34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5C7E7E1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7BB8F7C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02064D9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46DB212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5F9293D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36.4%</w:t>
            </w:r>
          </w:p>
        </w:tc>
        <w:tc>
          <w:tcPr>
            <w:tcW w:w="1080" w:type="dxa"/>
          </w:tcPr>
          <w:p w14:paraId="153F112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w:t>
            </w:r>
          </w:p>
        </w:tc>
      </w:tr>
      <w:tr w:rsidR="00827A8F" w14:paraId="2C80CFE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A5C44D1" w14:textId="77777777" w:rsidR="00827A8F" w:rsidRDefault="00000000">
            <w:r>
              <w:t>非常同意</w:t>
            </w:r>
          </w:p>
        </w:tc>
        <w:tc>
          <w:tcPr>
            <w:tcW w:w="1080" w:type="dxa"/>
          </w:tcPr>
          <w:p w14:paraId="40C8F42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784B10C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43.8%</w:t>
            </w:r>
          </w:p>
        </w:tc>
        <w:tc>
          <w:tcPr>
            <w:tcW w:w="1080" w:type="dxa"/>
          </w:tcPr>
          <w:p w14:paraId="72CF53E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16D25B7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68.8%</w:t>
            </w:r>
          </w:p>
        </w:tc>
        <w:tc>
          <w:tcPr>
            <w:tcW w:w="1080" w:type="dxa"/>
          </w:tcPr>
          <w:p w14:paraId="1F0BFE5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2A29DB4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63.6%</w:t>
            </w:r>
          </w:p>
        </w:tc>
        <w:tc>
          <w:tcPr>
            <w:tcW w:w="1080" w:type="dxa"/>
          </w:tcPr>
          <w:p w14:paraId="22CCF93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w:t>
            </w:r>
          </w:p>
        </w:tc>
      </w:tr>
      <w:tr w:rsidR="00827A8F" w14:paraId="60732923"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4B58BFD" w14:textId="77777777" w:rsidR="00827A8F" w:rsidRDefault="00000000">
            <w:r>
              <w:t>合計</w:t>
            </w:r>
          </w:p>
        </w:tc>
        <w:tc>
          <w:tcPr>
            <w:tcW w:w="1080" w:type="dxa"/>
          </w:tcPr>
          <w:p w14:paraId="23C8616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594D3C8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317E2E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4668AC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38A6235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58A7BC7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35F7047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3CFE10BC" w14:textId="77777777" w:rsidR="00827A8F" w:rsidRDefault="00827A8F"/>
    <w:p w14:paraId="79D4E126" w14:textId="77777777" w:rsidR="00827A8F" w:rsidRDefault="00000000">
      <w:r>
        <w:rPr>
          <w:b/>
          <w:sz w:val="18"/>
        </w:rPr>
        <w:t>資料來源：</w:t>
      </w:r>
      <w:r>
        <w:rPr>
          <w:sz w:val="18"/>
        </w:rPr>
        <w:t>問卷調查資料</w:t>
      </w:r>
    </w:p>
    <w:p w14:paraId="76CE5B5F" w14:textId="77777777" w:rsidR="00827A8F" w:rsidRDefault="00827A8F"/>
    <w:p w14:paraId="6594535B" w14:textId="77777777" w:rsidR="00827A8F" w:rsidRDefault="00827A8F"/>
    <w:p w14:paraId="064EB00A" w14:textId="77777777" w:rsidR="00827A8F" w:rsidRDefault="00000000">
      <w:pPr>
        <w:pStyle w:val="4"/>
      </w:pPr>
      <w:r>
        <w:t>【圖表呈現】</w:t>
      </w:r>
    </w:p>
    <w:p w14:paraId="13C42B47" w14:textId="77777777" w:rsidR="00827A8F" w:rsidRDefault="00000000">
      <w:pPr>
        <w:jc w:val="center"/>
      </w:pPr>
      <w:r>
        <w:rPr>
          <w:noProof/>
        </w:rPr>
        <w:drawing>
          <wp:inline distT="0" distB="0" distL="0" distR="0" wp14:anchorId="658EA9DA" wp14:editId="2D1703A9">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1653995138676373908.png"/>
                    <pic:cNvPicPr/>
                  </pic:nvPicPr>
                  <pic:blipFill>
                    <a:blip r:embed="rId15"/>
                    <a:stretch>
                      <a:fillRect/>
                    </a:stretch>
                  </pic:blipFill>
                  <pic:spPr>
                    <a:xfrm>
                      <a:off x="0" y="0"/>
                      <a:ext cx="5486400" cy="3291840"/>
                    </a:xfrm>
                    <a:prstGeom prst="rect">
                      <a:avLst/>
                    </a:prstGeom>
                  </pic:spPr>
                </pic:pic>
              </a:graphicData>
            </a:graphic>
          </wp:inline>
        </w:drawing>
      </w:r>
    </w:p>
    <w:p w14:paraId="67BD0CBF" w14:textId="77777777" w:rsidR="00827A8F" w:rsidRDefault="00827A8F"/>
    <w:p w14:paraId="5A9EDFF0" w14:textId="77777777" w:rsidR="00827A8F" w:rsidRDefault="00000000">
      <w:pPr>
        <w:pStyle w:val="4"/>
      </w:pPr>
      <w:r>
        <w:t>【統計檢定】</w:t>
      </w:r>
    </w:p>
    <w:p w14:paraId="1C01F140" w14:textId="77777777" w:rsidR="00827A8F" w:rsidRDefault="00000000">
      <w:r>
        <w:t>檢定方法：卡方獨立性檢定（Chi-square test of independence，適用於類別變數）</w:t>
      </w:r>
    </w:p>
    <w:p w14:paraId="1190EFC8" w14:textId="77777777" w:rsidR="00827A8F" w:rsidRDefault="00000000">
      <w:r>
        <w:lastRenderedPageBreak/>
        <w:t>卡方統計量：χ² = 2.238</w:t>
      </w:r>
    </w:p>
    <w:p w14:paraId="004B82BC" w14:textId="77777777" w:rsidR="00827A8F" w:rsidRDefault="00000000">
      <w:r>
        <w:t>自由度：df = 2</w:t>
      </w:r>
    </w:p>
    <w:p w14:paraId="6BE306D0" w14:textId="77777777" w:rsidR="00827A8F" w:rsidRDefault="00000000">
      <w:r>
        <w:t>顯著性水準：p = 0.3266 n.s.（無顯著差異）</w:t>
      </w:r>
    </w:p>
    <w:p w14:paraId="7F895352" w14:textId="77777777" w:rsidR="00827A8F" w:rsidRDefault="00827A8F"/>
    <w:p w14:paraId="524E5F4F" w14:textId="77777777" w:rsidR="00827A8F" w:rsidRDefault="00000000">
      <w:pPr>
        <w:pStyle w:val="4"/>
      </w:pPr>
      <w:r>
        <w:t>【統計解讀】</w:t>
      </w:r>
    </w:p>
    <w:p w14:paraId="23AB308B" w14:textId="77777777" w:rsidR="00827A8F" w:rsidRDefault="00000000">
      <w:r>
        <w:t>卡方檢定用於檢驗兩個類別變數之間是否存在關聯性。在此分析中，檢驗「公司發展階段」與「3.7 董事會決議與議事錄完整性」是否具有顯著關聯。虛無假設（H₀）為兩變數獨立（無關聯），對立假設（H₁）為兩變數有關聯。</w:t>
      </w:r>
    </w:p>
    <w:p w14:paraId="79720BF9" w14:textId="77777777" w:rsidR="00827A8F" w:rsidRDefault="00827A8F"/>
    <w:p w14:paraId="27425A9A" w14:textId="77777777" w:rsidR="00827A8F" w:rsidRDefault="00000000">
      <w:pPr>
        <w:pStyle w:val="4"/>
      </w:pPr>
      <w:r>
        <w:t>【階段差異分析】</w:t>
      </w:r>
    </w:p>
    <w:p w14:paraId="379A8543" w14:textId="77777777" w:rsidR="00827A8F" w:rsidRDefault="00000000">
      <w:r>
        <w:t>統計檢定顯示不同發展階段的公司在「3.7 董事會決議與議事錄完整性」無顯著差異（p = 0.3266）。此結果表明本議題可能是跨階段的共同關注點，不因公司發展階段而有明顯變化。</w:t>
      </w:r>
    </w:p>
    <w:p w14:paraId="3DF72179" w14:textId="77777777" w:rsidR="00827A8F" w:rsidRDefault="00827A8F"/>
    <w:p w14:paraId="4CCBF965" w14:textId="77777777" w:rsidR="00827A8F" w:rsidRDefault="00000000">
      <w:pPr>
        <w:pStyle w:val="a0"/>
      </w:pPr>
      <w:r>
        <w:t>各階段分佈觀察：</w:t>
      </w:r>
    </w:p>
    <w:p w14:paraId="482B7ABF" w14:textId="77777777" w:rsidR="00827A8F" w:rsidRDefault="00000000">
      <w:pPr>
        <w:pStyle w:val="20"/>
      </w:pPr>
      <w:r>
        <w:rPr>
          <w:b/>
        </w:rPr>
        <w:t>第一階段：</w:t>
      </w:r>
      <w:r>
        <w:t>主要選擇「同意」（56.2%）</w:t>
      </w:r>
    </w:p>
    <w:p w14:paraId="4710D02C" w14:textId="77777777" w:rsidR="00827A8F" w:rsidRDefault="00000000">
      <w:pPr>
        <w:pStyle w:val="20"/>
      </w:pPr>
      <w:r>
        <w:rPr>
          <w:b/>
        </w:rPr>
        <w:t>第二階段：</w:t>
      </w:r>
      <w:r>
        <w:t>主要選擇「非常同意」（68.8%）</w:t>
      </w:r>
    </w:p>
    <w:p w14:paraId="6B0EF934" w14:textId="77777777" w:rsidR="00827A8F" w:rsidRDefault="00000000">
      <w:pPr>
        <w:pStyle w:val="20"/>
      </w:pPr>
      <w:r>
        <w:rPr>
          <w:b/>
        </w:rPr>
        <w:t>第三階段：</w:t>
      </w:r>
      <w:r>
        <w:t>主要選擇「非常同意」（63.6%）</w:t>
      </w:r>
    </w:p>
    <w:p w14:paraId="387B3C33" w14:textId="77777777" w:rsidR="00827A8F" w:rsidRDefault="00827A8F"/>
    <w:p w14:paraId="6AC13130" w14:textId="77777777" w:rsidR="00827A8F" w:rsidRDefault="00000000">
      <w:pPr>
        <w:pStyle w:val="4"/>
      </w:pPr>
      <w:r>
        <w:t>【實務意涵】</w:t>
      </w:r>
    </w:p>
    <w:p w14:paraId="1088F547"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71365B6A" w14:textId="77777777" w:rsidR="00827A8F" w:rsidRDefault="00827A8F"/>
    <w:p w14:paraId="4D5DDB4E" w14:textId="77777777" w:rsidR="00827A8F" w:rsidRDefault="00000000">
      <w:r>
        <w:lastRenderedPageBreak/>
        <w:br w:type="page"/>
      </w:r>
    </w:p>
    <w:p w14:paraId="24B32B76" w14:textId="77777777" w:rsidR="00827A8F" w:rsidRDefault="00000000">
      <w:pPr>
        <w:pStyle w:val="21"/>
      </w:pPr>
      <w:r>
        <w:lastRenderedPageBreak/>
        <w:t xml:space="preserve">3.8 </w:t>
      </w:r>
      <w:r>
        <w:t>股東會召集程序</w:t>
      </w:r>
    </w:p>
    <w:p w14:paraId="08970578" w14:textId="77777777" w:rsidR="00827A8F" w:rsidRDefault="00000000">
      <w:r>
        <w:rPr>
          <w:b/>
        </w:rPr>
        <w:t>問卷題目：</w:t>
      </w:r>
      <w:r>
        <w:rPr>
          <w:color w:val="404040"/>
        </w:rPr>
        <w:t>公司通常每年召開一次股東常會，並是由董事會召集</w:t>
      </w:r>
    </w:p>
    <w:p w14:paraId="24B97788" w14:textId="77777777" w:rsidR="00827A8F" w:rsidRDefault="00000000">
      <w:r>
        <w:t>調查股東會的召集程序與規律性。定期召開股東會並由董事會召集，是公司治理的基本程序要求。</w:t>
      </w:r>
    </w:p>
    <w:p w14:paraId="7A2B52F3" w14:textId="77777777" w:rsidR="00827A8F" w:rsidRDefault="00000000">
      <w:pPr>
        <w:pStyle w:val="31"/>
      </w:pPr>
      <w:r>
        <w:t>(</w:t>
      </w:r>
      <w:r>
        <w:t>一</w:t>
      </w:r>
      <w:r>
        <w:t xml:space="preserve">) </w:t>
      </w:r>
      <w:r>
        <w:t>公司方與投資方比較</w:t>
      </w:r>
    </w:p>
    <w:p w14:paraId="6B1A3D78" w14:textId="77777777" w:rsidR="00827A8F" w:rsidRDefault="00000000">
      <w:pPr>
        <w:jc w:val="center"/>
      </w:pPr>
      <w:r>
        <w:rPr>
          <w:b/>
          <w:sz w:val="24"/>
        </w:rPr>
        <w:t>表 13：3.8 股東會召集程序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1C9C8255"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B514E9" w14:textId="77777777" w:rsidR="00827A8F" w:rsidRDefault="00000000">
            <w:pPr>
              <w:jc w:val="center"/>
            </w:pPr>
            <w:r>
              <w:t>選項</w:t>
            </w:r>
          </w:p>
        </w:tc>
        <w:tc>
          <w:tcPr>
            <w:tcW w:w="1440" w:type="dxa"/>
          </w:tcPr>
          <w:p w14:paraId="05F0134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66203C1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7DAE527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239F633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34AE451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67BF2C1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40B299" w14:textId="77777777" w:rsidR="00827A8F" w:rsidRDefault="00000000">
            <w:r>
              <w:t>不同意</w:t>
            </w:r>
          </w:p>
        </w:tc>
        <w:tc>
          <w:tcPr>
            <w:tcW w:w="1440" w:type="dxa"/>
          </w:tcPr>
          <w:p w14:paraId="3C10688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C85FD4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1B531DA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5EA68A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361F3EF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1E0D8B5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0C896A" w14:textId="77777777" w:rsidR="00827A8F" w:rsidRDefault="00000000">
            <w:r>
              <w:t>同意</w:t>
            </w:r>
          </w:p>
        </w:tc>
        <w:tc>
          <w:tcPr>
            <w:tcW w:w="1440" w:type="dxa"/>
          </w:tcPr>
          <w:p w14:paraId="78006D6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440" w:type="dxa"/>
          </w:tcPr>
          <w:p w14:paraId="4372676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20.6%</w:t>
            </w:r>
          </w:p>
        </w:tc>
        <w:tc>
          <w:tcPr>
            <w:tcW w:w="1440" w:type="dxa"/>
          </w:tcPr>
          <w:p w14:paraId="16F5C9D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440" w:type="dxa"/>
          </w:tcPr>
          <w:p w14:paraId="6E4CF46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44.4%</w:t>
            </w:r>
          </w:p>
        </w:tc>
        <w:tc>
          <w:tcPr>
            <w:tcW w:w="1440" w:type="dxa"/>
          </w:tcPr>
          <w:p w14:paraId="1948EF3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r>
      <w:tr w:rsidR="00827A8F" w14:paraId="1B88AE9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A830BA" w14:textId="77777777" w:rsidR="00827A8F" w:rsidRDefault="00000000">
            <w:r>
              <w:t>非常同意</w:t>
            </w:r>
          </w:p>
        </w:tc>
        <w:tc>
          <w:tcPr>
            <w:tcW w:w="1440" w:type="dxa"/>
          </w:tcPr>
          <w:p w14:paraId="3761FD0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26</w:t>
            </w:r>
          </w:p>
        </w:tc>
        <w:tc>
          <w:tcPr>
            <w:tcW w:w="1440" w:type="dxa"/>
          </w:tcPr>
          <w:p w14:paraId="4535BF6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76.5%</w:t>
            </w:r>
          </w:p>
        </w:tc>
        <w:tc>
          <w:tcPr>
            <w:tcW w:w="1440" w:type="dxa"/>
          </w:tcPr>
          <w:p w14:paraId="39FBB60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440" w:type="dxa"/>
          </w:tcPr>
          <w:p w14:paraId="08839A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55.6%</w:t>
            </w:r>
          </w:p>
        </w:tc>
        <w:tc>
          <w:tcPr>
            <w:tcW w:w="1440" w:type="dxa"/>
          </w:tcPr>
          <w:p w14:paraId="3BCF51F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w:t>
            </w:r>
          </w:p>
        </w:tc>
      </w:tr>
      <w:tr w:rsidR="00827A8F" w14:paraId="44E01DB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9F080F" w14:textId="77777777" w:rsidR="00827A8F" w:rsidRDefault="00000000">
            <w:r>
              <w:t>合計</w:t>
            </w:r>
          </w:p>
        </w:tc>
        <w:tc>
          <w:tcPr>
            <w:tcW w:w="1440" w:type="dxa"/>
          </w:tcPr>
          <w:p w14:paraId="2105178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5B64FF2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4C9D0B8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3FCF1E4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07C8FEB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64E13658" w14:textId="77777777" w:rsidR="00827A8F" w:rsidRDefault="00827A8F"/>
    <w:p w14:paraId="2EEEBCA4" w14:textId="77777777" w:rsidR="00827A8F" w:rsidRDefault="00000000">
      <w:r>
        <w:rPr>
          <w:b/>
          <w:sz w:val="18"/>
        </w:rPr>
        <w:t>資料來源：</w:t>
      </w:r>
      <w:r>
        <w:rPr>
          <w:sz w:val="18"/>
        </w:rPr>
        <w:t>問卷調查資料</w:t>
      </w:r>
    </w:p>
    <w:p w14:paraId="17C79DEC" w14:textId="77777777" w:rsidR="00827A8F" w:rsidRDefault="00827A8F"/>
    <w:p w14:paraId="60021F01" w14:textId="77777777" w:rsidR="00827A8F" w:rsidRDefault="00827A8F"/>
    <w:p w14:paraId="4C6C5303" w14:textId="77777777" w:rsidR="00827A8F" w:rsidRDefault="00000000">
      <w:pPr>
        <w:pStyle w:val="4"/>
      </w:pPr>
      <w:r>
        <w:lastRenderedPageBreak/>
        <w:t>【圖表呈現】</w:t>
      </w:r>
    </w:p>
    <w:p w14:paraId="72B97846" w14:textId="77777777" w:rsidR="00827A8F" w:rsidRDefault="00000000">
      <w:pPr>
        <w:jc w:val="center"/>
      </w:pPr>
      <w:r>
        <w:rPr>
          <w:noProof/>
        </w:rPr>
        <w:drawing>
          <wp:inline distT="0" distB="0" distL="0" distR="0" wp14:anchorId="66F440B6" wp14:editId="4363698C">
            <wp:extent cx="548640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75667172072361735.png"/>
                    <pic:cNvPicPr/>
                  </pic:nvPicPr>
                  <pic:blipFill>
                    <a:blip r:embed="rId16"/>
                    <a:stretch>
                      <a:fillRect/>
                    </a:stretch>
                  </pic:blipFill>
                  <pic:spPr>
                    <a:xfrm>
                      <a:off x="0" y="0"/>
                      <a:ext cx="5486400" cy="3291840"/>
                    </a:xfrm>
                    <a:prstGeom prst="rect">
                      <a:avLst/>
                    </a:prstGeom>
                  </pic:spPr>
                </pic:pic>
              </a:graphicData>
            </a:graphic>
          </wp:inline>
        </w:drawing>
      </w:r>
    </w:p>
    <w:p w14:paraId="5047FBA2" w14:textId="77777777" w:rsidR="00827A8F" w:rsidRDefault="00827A8F"/>
    <w:p w14:paraId="748D4666" w14:textId="77777777" w:rsidR="00827A8F" w:rsidRDefault="00000000">
      <w:pPr>
        <w:pStyle w:val="4"/>
      </w:pPr>
      <w:r>
        <w:t>【統計檢定】</w:t>
      </w:r>
    </w:p>
    <w:p w14:paraId="6AD29B02" w14:textId="77777777" w:rsidR="00827A8F" w:rsidRDefault="00000000">
      <w:r>
        <w:t>檢定方法：卡方檢定</w:t>
      </w:r>
    </w:p>
    <w:p w14:paraId="2C918168" w14:textId="77777777" w:rsidR="00827A8F" w:rsidRDefault="00000000">
      <w:r>
        <w:t>檢定統計量：2.280</w:t>
      </w:r>
    </w:p>
    <w:p w14:paraId="651E38FD" w14:textId="77777777" w:rsidR="00827A8F" w:rsidRDefault="00000000">
      <w:r>
        <w:t>自由度：2</w:t>
      </w:r>
    </w:p>
    <w:p w14:paraId="537D2351" w14:textId="77777777" w:rsidR="00827A8F" w:rsidRDefault="00000000">
      <w:r>
        <w:t>顯著性水準：p = 0.3199 n.s.（p ≥ 0.05，無顯著差異）</w:t>
      </w:r>
    </w:p>
    <w:p w14:paraId="02C0B95D" w14:textId="77777777" w:rsidR="00827A8F" w:rsidRDefault="00827A8F"/>
    <w:p w14:paraId="3693DD95" w14:textId="77777777" w:rsidR="00827A8F" w:rsidRDefault="00000000">
      <w:pPr>
        <w:pStyle w:val="4"/>
      </w:pPr>
      <w:r>
        <w:t>【數據解讀】</w:t>
      </w:r>
    </w:p>
    <w:p w14:paraId="61A86AD5" w14:textId="77777777" w:rsidR="00827A8F" w:rsidRDefault="00000000">
      <w:r>
        <w:t>統計檢定顯示公司方與投資方在本議題上無顯著差異（p = 0.3199）。</w:t>
      </w:r>
    </w:p>
    <w:p w14:paraId="151745B9" w14:textId="77777777" w:rsidR="00827A8F" w:rsidRDefault="00000000">
      <w:r>
        <w:t>從描述性統計來看，公司方最多選擇「非常同意」（76.5%），投資方最多選擇「非常同意」（55.6%）。雖然統計上未達顯著差異，但此一數據分佈顯示雙方在此議題上具有相似的認知或做法。此結果有助於了解當前未上市櫃公司治理的共識點，可作為推動相關政策或實務的基礎。</w:t>
      </w:r>
    </w:p>
    <w:p w14:paraId="38DA839A" w14:textId="77777777" w:rsidR="00827A8F" w:rsidRDefault="00000000">
      <w:pPr>
        <w:pStyle w:val="31"/>
      </w:pPr>
      <w:r>
        <w:lastRenderedPageBreak/>
        <w:t>(</w:t>
      </w:r>
      <w:r>
        <w:t>二</w:t>
      </w:r>
      <w:r>
        <w:t xml:space="preserve">) </w:t>
      </w:r>
      <w:r>
        <w:t>公司發展階段分析</w:t>
      </w:r>
    </w:p>
    <w:p w14:paraId="31F78A08" w14:textId="77777777" w:rsidR="00827A8F" w:rsidRDefault="00000000">
      <w:pPr>
        <w:jc w:val="center"/>
      </w:pPr>
      <w:r>
        <w:rPr>
          <w:b/>
          <w:sz w:val="24"/>
        </w:rPr>
        <w:t>表 14：3.8 股東會召集程序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7973830F"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0771BA5" w14:textId="77777777" w:rsidR="00827A8F" w:rsidRDefault="00000000">
            <w:pPr>
              <w:jc w:val="center"/>
            </w:pPr>
            <w:r>
              <w:t>選項</w:t>
            </w:r>
          </w:p>
        </w:tc>
        <w:tc>
          <w:tcPr>
            <w:tcW w:w="1080" w:type="dxa"/>
          </w:tcPr>
          <w:p w14:paraId="746C280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7448C9B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276F852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7C5476B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4F5A6DB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5B300AA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5D1493B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50CE57D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F77BD66" w14:textId="77777777" w:rsidR="00827A8F" w:rsidRDefault="00000000">
            <w:r>
              <w:t>不同意</w:t>
            </w:r>
          </w:p>
        </w:tc>
        <w:tc>
          <w:tcPr>
            <w:tcW w:w="1080" w:type="dxa"/>
          </w:tcPr>
          <w:p w14:paraId="0FA9E1E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034CFBD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3B66508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5F2C3AB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3ED4552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72D332C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2B50AB7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4EDF3D44"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70C664A" w14:textId="77777777" w:rsidR="00827A8F" w:rsidRDefault="00000000">
            <w:r>
              <w:t>同意</w:t>
            </w:r>
          </w:p>
        </w:tc>
        <w:tc>
          <w:tcPr>
            <w:tcW w:w="1080" w:type="dxa"/>
          </w:tcPr>
          <w:p w14:paraId="51BCEB8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57A4F1F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25.0%</w:t>
            </w:r>
          </w:p>
        </w:tc>
        <w:tc>
          <w:tcPr>
            <w:tcW w:w="1080" w:type="dxa"/>
          </w:tcPr>
          <w:p w14:paraId="6DE43D1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6809894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25.0%</w:t>
            </w:r>
          </w:p>
        </w:tc>
        <w:tc>
          <w:tcPr>
            <w:tcW w:w="1080" w:type="dxa"/>
          </w:tcPr>
          <w:p w14:paraId="50E5544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08DEBA3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27.3%</w:t>
            </w:r>
          </w:p>
        </w:tc>
        <w:tc>
          <w:tcPr>
            <w:tcW w:w="1080" w:type="dxa"/>
          </w:tcPr>
          <w:p w14:paraId="639B10C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r>
      <w:tr w:rsidR="00827A8F" w14:paraId="61D94E9C"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53E4287" w14:textId="77777777" w:rsidR="00827A8F" w:rsidRDefault="00000000">
            <w:r>
              <w:t>非常同意</w:t>
            </w:r>
          </w:p>
        </w:tc>
        <w:tc>
          <w:tcPr>
            <w:tcW w:w="1080" w:type="dxa"/>
          </w:tcPr>
          <w:p w14:paraId="208B134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w:t>
            </w:r>
          </w:p>
        </w:tc>
        <w:tc>
          <w:tcPr>
            <w:tcW w:w="1080" w:type="dxa"/>
          </w:tcPr>
          <w:p w14:paraId="12705E2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75.0%</w:t>
            </w:r>
          </w:p>
        </w:tc>
        <w:tc>
          <w:tcPr>
            <w:tcW w:w="1080" w:type="dxa"/>
          </w:tcPr>
          <w:p w14:paraId="7BD87DD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w:t>
            </w:r>
          </w:p>
        </w:tc>
        <w:tc>
          <w:tcPr>
            <w:tcW w:w="1080" w:type="dxa"/>
          </w:tcPr>
          <w:p w14:paraId="3B6191F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75.0%</w:t>
            </w:r>
          </w:p>
        </w:tc>
        <w:tc>
          <w:tcPr>
            <w:tcW w:w="1080" w:type="dxa"/>
          </w:tcPr>
          <w:p w14:paraId="292A060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w:t>
            </w:r>
          </w:p>
        </w:tc>
        <w:tc>
          <w:tcPr>
            <w:tcW w:w="1080" w:type="dxa"/>
          </w:tcPr>
          <w:p w14:paraId="4C36FF9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63.6%</w:t>
            </w:r>
          </w:p>
        </w:tc>
        <w:tc>
          <w:tcPr>
            <w:tcW w:w="1080" w:type="dxa"/>
          </w:tcPr>
          <w:p w14:paraId="74F7CF5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w:t>
            </w:r>
          </w:p>
        </w:tc>
      </w:tr>
      <w:tr w:rsidR="00827A8F" w14:paraId="11C612A0"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8A99DFF" w14:textId="77777777" w:rsidR="00827A8F" w:rsidRDefault="00000000">
            <w:r>
              <w:t>合計</w:t>
            </w:r>
          </w:p>
        </w:tc>
        <w:tc>
          <w:tcPr>
            <w:tcW w:w="1080" w:type="dxa"/>
          </w:tcPr>
          <w:p w14:paraId="4E1F2BF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1CE72F0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6C04CAA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0EDF6D1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2C67FD8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2C7590B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353D753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76C54995" w14:textId="77777777" w:rsidR="00827A8F" w:rsidRDefault="00827A8F"/>
    <w:p w14:paraId="09A4C195" w14:textId="77777777" w:rsidR="00827A8F" w:rsidRDefault="00000000">
      <w:r>
        <w:rPr>
          <w:b/>
          <w:sz w:val="18"/>
        </w:rPr>
        <w:t>資料來源：</w:t>
      </w:r>
      <w:r>
        <w:rPr>
          <w:sz w:val="18"/>
        </w:rPr>
        <w:t>問卷調查資料</w:t>
      </w:r>
    </w:p>
    <w:p w14:paraId="10A32C8D" w14:textId="77777777" w:rsidR="00827A8F" w:rsidRDefault="00827A8F"/>
    <w:p w14:paraId="5EF0D245" w14:textId="77777777" w:rsidR="00827A8F" w:rsidRDefault="00827A8F"/>
    <w:p w14:paraId="57BF91FB" w14:textId="77777777" w:rsidR="00827A8F" w:rsidRDefault="00000000">
      <w:pPr>
        <w:pStyle w:val="4"/>
      </w:pPr>
      <w:r>
        <w:t>【圖表呈現】</w:t>
      </w:r>
    </w:p>
    <w:p w14:paraId="6B50401E" w14:textId="77777777" w:rsidR="00827A8F" w:rsidRDefault="00000000">
      <w:pPr>
        <w:jc w:val="center"/>
      </w:pPr>
      <w:r>
        <w:rPr>
          <w:noProof/>
        </w:rPr>
        <w:drawing>
          <wp:inline distT="0" distB="0" distL="0" distR="0" wp14:anchorId="57D4FB1F" wp14:editId="20B2B73F">
            <wp:extent cx="548640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775667172072361735.png"/>
                    <pic:cNvPicPr/>
                  </pic:nvPicPr>
                  <pic:blipFill>
                    <a:blip r:embed="rId17"/>
                    <a:stretch>
                      <a:fillRect/>
                    </a:stretch>
                  </pic:blipFill>
                  <pic:spPr>
                    <a:xfrm>
                      <a:off x="0" y="0"/>
                      <a:ext cx="5486400" cy="3291840"/>
                    </a:xfrm>
                    <a:prstGeom prst="rect">
                      <a:avLst/>
                    </a:prstGeom>
                  </pic:spPr>
                </pic:pic>
              </a:graphicData>
            </a:graphic>
          </wp:inline>
        </w:drawing>
      </w:r>
    </w:p>
    <w:p w14:paraId="00B8BB5C" w14:textId="77777777" w:rsidR="00827A8F" w:rsidRDefault="00827A8F"/>
    <w:p w14:paraId="49F860A8" w14:textId="77777777" w:rsidR="00827A8F" w:rsidRDefault="00000000">
      <w:pPr>
        <w:pStyle w:val="4"/>
      </w:pPr>
      <w:r>
        <w:lastRenderedPageBreak/>
        <w:t>【統計檢定】</w:t>
      </w:r>
    </w:p>
    <w:p w14:paraId="58A0FBA0" w14:textId="77777777" w:rsidR="00827A8F" w:rsidRDefault="00000000">
      <w:r>
        <w:t>檢定方法：卡方獨立性檢定（Chi-square test of independence，適用於類別變數）</w:t>
      </w:r>
    </w:p>
    <w:p w14:paraId="32E21253" w14:textId="77777777" w:rsidR="00827A8F" w:rsidRDefault="00000000">
      <w:r>
        <w:t>卡方統計量：χ² = 3.072</w:t>
      </w:r>
    </w:p>
    <w:p w14:paraId="25E5D4E4" w14:textId="77777777" w:rsidR="00827A8F" w:rsidRDefault="00000000">
      <w:r>
        <w:t>自由度：df = 4</w:t>
      </w:r>
    </w:p>
    <w:p w14:paraId="7D250764" w14:textId="77777777" w:rsidR="00827A8F" w:rsidRDefault="00000000">
      <w:r>
        <w:t>顯著性水準：p = 0.5458 n.s.（無顯著差異）</w:t>
      </w:r>
    </w:p>
    <w:p w14:paraId="10997BFF" w14:textId="77777777" w:rsidR="00827A8F" w:rsidRDefault="00000000">
      <w:r>
        <w:t>註：本題有 66.7% 之儲存格期望次數小於 5，檢定結果之穩定性可能受影響，解讀時需審慎。</w:t>
      </w:r>
    </w:p>
    <w:p w14:paraId="6B369211" w14:textId="77777777" w:rsidR="00827A8F" w:rsidRDefault="00827A8F"/>
    <w:p w14:paraId="278E8B5E" w14:textId="77777777" w:rsidR="00827A8F" w:rsidRDefault="00000000">
      <w:pPr>
        <w:pStyle w:val="4"/>
      </w:pPr>
      <w:r>
        <w:t>【統計解讀】</w:t>
      </w:r>
    </w:p>
    <w:p w14:paraId="22854BEC" w14:textId="77777777" w:rsidR="00827A8F" w:rsidRDefault="00000000">
      <w:r>
        <w:t>卡方檢定用於檢驗兩個類別變數之間是否存在關聯性。在此分析中，檢驗「公司發展階段」與「3.8 股東會召集程序」是否具有顯著關聯。虛無假設（H₀）為兩變數獨立（無關聯），對立假設（H₁）為兩變數有關聯。</w:t>
      </w:r>
    </w:p>
    <w:p w14:paraId="6EBE6E1B" w14:textId="77777777" w:rsidR="00827A8F" w:rsidRDefault="00827A8F"/>
    <w:p w14:paraId="1A92E5B1" w14:textId="77777777" w:rsidR="00827A8F" w:rsidRDefault="00000000">
      <w:pPr>
        <w:pStyle w:val="4"/>
      </w:pPr>
      <w:r>
        <w:t>【階段差異分析】</w:t>
      </w:r>
    </w:p>
    <w:p w14:paraId="10826FBA" w14:textId="77777777" w:rsidR="00827A8F" w:rsidRDefault="00000000">
      <w:r>
        <w:t>統計檢定顯示不同發展階段的公司在「3.8 股東會召集程序」無顯著差異（p = 0.5458）。此結果表明本議題可能是跨階段的共同關注點，不因公司發展階段而有明顯變化。</w:t>
      </w:r>
    </w:p>
    <w:p w14:paraId="7704DD6D" w14:textId="77777777" w:rsidR="00827A8F" w:rsidRDefault="00827A8F"/>
    <w:p w14:paraId="10AF9AE8" w14:textId="77777777" w:rsidR="00827A8F" w:rsidRDefault="00000000">
      <w:pPr>
        <w:pStyle w:val="a0"/>
      </w:pPr>
      <w:r>
        <w:t>各階段分佈觀察：</w:t>
      </w:r>
    </w:p>
    <w:p w14:paraId="3BD676F2" w14:textId="77777777" w:rsidR="00827A8F" w:rsidRDefault="00000000">
      <w:pPr>
        <w:pStyle w:val="20"/>
      </w:pPr>
      <w:r>
        <w:rPr>
          <w:b/>
        </w:rPr>
        <w:t>第一階段：</w:t>
      </w:r>
      <w:r>
        <w:t>主要選擇「非常同意」（75.0%）</w:t>
      </w:r>
    </w:p>
    <w:p w14:paraId="2D9DF263" w14:textId="77777777" w:rsidR="00827A8F" w:rsidRDefault="00000000">
      <w:pPr>
        <w:pStyle w:val="20"/>
      </w:pPr>
      <w:r>
        <w:rPr>
          <w:b/>
        </w:rPr>
        <w:t>第二階段：</w:t>
      </w:r>
      <w:r>
        <w:t>主要選擇「非常同意」（75.0%）</w:t>
      </w:r>
    </w:p>
    <w:p w14:paraId="1F689CF4" w14:textId="77777777" w:rsidR="00827A8F" w:rsidRDefault="00000000">
      <w:pPr>
        <w:pStyle w:val="20"/>
      </w:pPr>
      <w:r>
        <w:rPr>
          <w:b/>
        </w:rPr>
        <w:t>第三階段：</w:t>
      </w:r>
      <w:r>
        <w:t>主要選擇「非常同意」（63.6%）</w:t>
      </w:r>
    </w:p>
    <w:p w14:paraId="0B5A0014" w14:textId="77777777" w:rsidR="00827A8F" w:rsidRDefault="00827A8F"/>
    <w:p w14:paraId="16C1C507" w14:textId="77777777" w:rsidR="00827A8F" w:rsidRDefault="00000000">
      <w:pPr>
        <w:pStyle w:val="4"/>
      </w:pPr>
      <w:r>
        <w:lastRenderedPageBreak/>
        <w:t>【實務意涵】</w:t>
      </w:r>
    </w:p>
    <w:p w14:paraId="22B05524" w14:textId="77777777" w:rsidR="00827A8F" w:rsidRDefault="00000000">
      <w:r>
        <w:t>值得注意的是，雖然統計上未達顯著差異，但三個發展階段的公司均以「非常同意」為主要選擇，顯示此治理實務具有跨階段的一致性，是未上市櫃公司普遍認同的治理方式。此共識可作為推動相關政策或建立治理標準的重要依據。</w:t>
      </w:r>
    </w:p>
    <w:p w14:paraId="61BF1760" w14:textId="77777777" w:rsidR="00827A8F" w:rsidRDefault="00827A8F"/>
    <w:p w14:paraId="7AF09AC8" w14:textId="77777777" w:rsidR="00827A8F" w:rsidRDefault="00000000">
      <w:r>
        <w:br w:type="page"/>
      </w:r>
    </w:p>
    <w:p w14:paraId="7B6EF3D9" w14:textId="77777777" w:rsidR="00827A8F" w:rsidRDefault="00000000">
      <w:pPr>
        <w:pStyle w:val="21"/>
      </w:pPr>
      <w:r>
        <w:lastRenderedPageBreak/>
        <w:t xml:space="preserve">3.9 </w:t>
      </w:r>
      <w:r>
        <w:t>董事會議事內容廣度</w:t>
      </w:r>
    </w:p>
    <w:p w14:paraId="6A8DBC26" w14:textId="77777777" w:rsidR="00827A8F" w:rsidRDefault="00000000">
      <w:r>
        <w:rPr>
          <w:b/>
        </w:rPr>
        <w:t>問卷題目：</w:t>
      </w:r>
      <w:r>
        <w:rPr>
          <w:color w:val="404040"/>
        </w:rPr>
        <w:t>公司定期性董事會的議事內容，通常包含以下哪些項目？（可複選）</w:t>
      </w:r>
    </w:p>
    <w:p w14:paraId="5A77E26F" w14:textId="77777777" w:rsidR="00827A8F" w:rsidRDefault="00000000">
      <w:r>
        <w:t>評估董事會討論議題的完整性。多元的議事內容反映董事會對公司營運的全方位監督。</w:t>
      </w:r>
    </w:p>
    <w:p w14:paraId="443693FE" w14:textId="77777777" w:rsidR="00827A8F" w:rsidRDefault="00000000">
      <w:pPr>
        <w:pStyle w:val="31"/>
      </w:pPr>
      <w:r>
        <w:t>(</w:t>
      </w:r>
      <w:r>
        <w:t>一</w:t>
      </w:r>
      <w:r>
        <w:t xml:space="preserve">) </w:t>
      </w:r>
      <w:r>
        <w:t>公司方與投資方複選頻率分析</w:t>
      </w:r>
    </w:p>
    <w:p w14:paraId="7CD83EAD" w14:textId="77777777" w:rsidR="00827A8F" w:rsidRDefault="00000000">
      <w:pPr>
        <w:jc w:val="center"/>
      </w:pPr>
      <w:r>
        <w:rPr>
          <w:b/>
          <w:sz w:val="24"/>
        </w:rPr>
        <w:t>表 15：3.9 董事會議事內容廣度 - 選項勾選頻率表</w:t>
      </w:r>
    </w:p>
    <w:tbl>
      <w:tblPr>
        <w:tblStyle w:val="-11"/>
        <w:tblW w:w="0" w:type="auto"/>
        <w:tblLook w:val="04A0" w:firstRow="1" w:lastRow="0" w:firstColumn="1" w:lastColumn="0" w:noHBand="0" w:noVBand="1"/>
      </w:tblPr>
      <w:tblGrid>
        <w:gridCol w:w="1234"/>
        <w:gridCol w:w="1234"/>
        <w:gridCol w:w="1234"/>
        <w:gridCol w:w="1234"/>
        <w:gridCol w:w="1234"/>
        <w:gridCol w:w="1234"/>
        <w:gridCol w:w="1234"/>
      </w:tblGrid>
      <w:tr w:rsidR="00827A8F" w14:paraId="43566D66"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EE97706" w14:textId="77777777" w:rsidR="00827A8F" w:rsidRDefault="00000000">
            <w:pPr>
              <w:jc w:val="center"/>
            </w:pPr>
            <w:r>
              <w:t>選項</w:t>
            </w:r>
          </w:p>
        </w:tc>
        <w:tc>
          <w:tcPr>
            <w:tcW w:w="1234" w:type="dxa"/>
          </w:tcPr>
          <w:p w14:paraId="2D87E48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公司方勾選次數</w:t>
            </w:r>
          </w:p>
        </w:tc>
        <w:tc>
          <w:tcPr>
            <w:tcW w:w="1234" w:type="dxa"/>
          </w:tcPr>
          <w:p w14:paraId="5157674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公司方勾選率</w:t>
            </w:r>
          </w:p>
        </w:tc>
        <w:tc>
          <w:tcPr>
            <w:tcW w:w="1234" w:type="dxa"/>
          </w:tcPr>
          <w:p w14:paraId="21223D9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投資方勾選次數</w:t>
            </w:r>
          </w:p>
        </w:tc>
        <w:tc>
          <w:tcPr>
            <w:tcW w:w="1234" w:type="dxa"/>
          </w:tcPr>
          <w:p w14:paraId="39A20DD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投資方勾選率</w:t>
            </w:r>
          </w:p>
        </w:tc>
        <w:tc>
          <w:tcPr>
            <w:tcW w:w="1234" w:type="dxa"/>
          </w:tcPr>
          <w:p w14:paraId="18FADE1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合計勾選次數</w:t>
            </w:r>
          </w:p>
        </w:tc>
        <w:tc>
          <w:tcPr>
            <w:tcW w:w="1234" w:type="dxa"/>
          </w:tcPr>
          <w:p w14:paraId="6B269CB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合計勾選率</w:t>
            </w:r>
          </w:p>
        </w:tc>
      </w:tr>
      <w:tr w:rsidR="00827A8F" w14:paraId="47FF99A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5AFAAF5" w14:textId="77777777" w:rsidR="00827A8F" w:rsidRDefault="00000000">
            <w:r>
              <w:t>上次會議保留之討論事項</w:t>
            </w:r>
          </w:p>
        </w:tc>
        <w:tc>
          <w:tcPr>
            <w:tcW w:w="1234" w:type="dxa"/>
          </w:tcPr>
          <w:p w14:paraId="1F3E6F1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24</w:t>
            </w:r>
          </w:p>
        </w:tc>
        <w:tc>
          <w:tcPr>
            <w:tcW w:w="1234" w:type="dxa"/>
          </w:tcPr>
          <w:p w14:paraId="3938A96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70.6%</w:t>
            </w:r>
          </w:p>
        </w:tc>
        <w:tc>
          <w:tcPr>
            <w:tcW w:w="1234" w:type="dxa"/>
          </w:tcPr>
          <w:p w14:paraId="4DC7013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234" w:type="dxa"/>
          </w:tcPr>
          <w:p w14:paraId="6687B64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234" w:type="dxa"/>
          </w:tcPr>
          <w:p w14:paraId="7F68032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w:t>
            </w:r>
          </w:p>
        </w:tc>
        <w:tc>
          <w:tcPr>
            <w:tcW w:w="1234" w:type="dxa"/>
          </w:tcPr>
          <w:p w14:paraId="544DCEB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58.1%</w:t>
            </w:r>
          </w:p>
        </w:tc>
      </w:tr>
      <w:tr w:rsidR="00827A8F" w14:paraId="1BA92474"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3B62902" w14:textId="77777777" w:rsidR="00827A8F" w:rsidRDefault="00000000">
            <w:r>
              <w:t>上次會議紀錄及執行情形</w:t>
            </w:r>
          </w:p>
        </w:tc>
        <w:tc>
          <w:tcPr>
            <w:tcW w:w="1234" w:type="dxa"/>
          </w:tcPr>
          <w:p w14:paraId="6E4FF1F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29</w:t>
            </w:r>
          </w:p>
        </w:tc>
        <w:tc>
          <w:tcPr>
            <w:tcW w:w="1234" w:type="dxa"/>
          </w:tcPr>
          <w:p w14:paraId="0C01779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85.3%</w:t>
            </w:r>
          </w:p>
        </w:tc>
        <w:tc>
          <w:tcPr>
            <w:tcW w:w="1234" w:type="dxa"/>
          </w:tcPr>
          <w:p w14:paraId="2F55381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234" w:type="dxa"/>
          </w:tcPr>
          <w:p w14:paraId="7356981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5C155EE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38</w:t>
            </w:r>
          </w:p>
        </w:tc>
        <w:tc>
          <w:tcPr>
            <w:tcW w:w="1234" w:type="dxa"/>
          </w:tcPr>
          <w:p w14:paraId="3AE5C45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88.4%</w:t>
            </w:r>
          </w:p>
        </w:tc>
      </w:tr>
      <w:tr w:rsidR="00827A8F" w14:paraId="2B9AA0C3"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2E8457D" w14:textId="77777777" w:rsidR="00827A8F" w:rsidRDefault="00000000">
            <w:r>
              <w:t>內部稽核業務報告</w:t>
            </w:r>
          </w:p>
        </w:tc>
        <w:tc>
          <w:tcPr>
            <w:tcW w:w="1234" w:type="dxa"/>
          </w:tcPr>
          <w:p w14:paraId="63BEB3F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17</w:t>
            </w:r>
          </w:p>
        </w:tc>
        <w:tc>
          <w:tcPr>
            <w:tcW w:w="1234" w:type="dxa"/>
          </w:tcPr>
          <w:p w14:paraId="260ABF4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50.0%</w:t>
            </w:r>
          </w:p>
        </w:tc>
        <w:tc>
          <w:tcPr>
            <w:tcW w:w="1234" w:type="dxa"/>
          </w:tcPr>
          <w:p w14:paraId="0558071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234" w:type="dxa"/>
          </w:tcPr>
          <w:p w14:paraId="1D15CFF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44.4%</w:t>
            </w:r>
          </w:p>
        </w:tc>
        <w:tc>
          <w:tcPr>
            <w:tcW w:w="1234" w:type="dxa"/>
          </w:tcPr>
          <w:p w14:paraId="68D7BD7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21</w:t>
            </w:r>
          </w:p>
        </w:tc>
        <w:tc>
          <w:tcPr>
            <w:tcW w:w="1234" w:type="dxa"/>
          </w:tcPr>
          <w:p w14:paraId="378CB22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48.8%</w:t>
            </w:r>
          </w:p>
        </w:tc>
      </w:tr>
      <w:tr w:rsidR="00827A8F" w14:paraId="5EDCF04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6162D95" w14:textId="77777777" w:rsidR="00827A8F" w:rsidRDefault="00000000">
            <w:r>
              <w:t>其他</w:t>
            </w:r>
          </w:p>
        </w:tc>
        <w:tc>
          <w:tcPr>
            <w:tcW w:w="1234" w:type="dxa"/>
          </w:tcPr>
          <w:p w14:paraId="7BDF97A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234" w:type="dxa"/>
          </w:tcPr>
          <w:p w14:paraId="4BCAACE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17.6%</w:t>
            </w:r>
          </w:p>
        </w:tc>
        <w:tc>
          <w:tcPr>
            <w:tcW w:w="1234" w:type="dxa"/>
          </w:tcPr>
          <w:p w14:paraId="3958DB4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234" w:type="dxa"/>
          </w:tcPr>
          <w:p w14:paraId="20E15B8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11.1%</w:t>
            </w:r>
          </w:p>
        </w:tc>
        <w:tc>
          <w:tcPr>
            <w:tcW w:w="1234" w:type="dxa"/>
          </w:tcPr>
          <w:p w14:paraId="00814C5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234" w:type="dxa"/>
          </w:tcPr>
          <w:p w14:paraId="7B5AA0E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16.3%</w:t>
            </w:r>
          </w:p>
        </w:tc>
      </w:tr>
      <w:tr w:rsidR="00827A8F" w14:paraId="7DCF0AF8"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CFAB7F8" w14:textId="77777777" w:rsidR="00827A8F" w:rsidRDefault="00000000">
            <w:r>
              <w:t>本次會議討論事項</w:t>
            </w:r>
          </w:p>
        </w:tc>
        <w:tc>
          <w:tcPr>
            <w:tcW w:w="1234" w:type="dxa"/>
          </w:tcPr>
          <w:p w14:paraId="19709FA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30</w:t>
            </w:r>
          </w:p>
        </w:tc>
        <w:tc>
          <w:tcPr>
            <w:tcW w:w="1234" w:type="dxa"/>
          </w:tcPr>
          <w:p w14:paraId="10AA8FF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88.2%</w:t>
            </w:r>
          </w:p>
        </w:tc>
        <w:tc>
          <w:tcPr>
            <w:tcW w:w="1234" w:type="dxa"/>
          </w:tcPr>
          <w:p w14:paraId="7A626BB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234" w:type="dxa"/>
          </w:tcPr>
          <w:p w14:paraId="2CCC56E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88.9%</w:t>
            </w:r>
          </w:p>
        </w:tc>
        <w:tc>
          <w:tcPr>
            <w:tcW w:w="1234" w:type="dxa"/>
          </w:tcPr>
          <w:p w14:paraId="362DBD2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38</w:t>
            </w:r>
          </w:p>
        </w:tc>
        <w:tc>
          <w:tcPr>
            <w:tcW w:w="1234" w:type="dxa"/>
          </w:tcPr>
          <w:p w14:paraId="13BE124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88.4%</w:t>
            </w:r>
          </w:p>
        </w:tc>
      </w:tr>
      <w:tr w:rsidR="00827A8F" w14:paraId="71FF630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AE4D79D" w14:textId="77777777" w:rsidR="00827A8F" w:rsidRDefault="00000000">
            <w:r>
              <w:t>臨時動議</w:t>
            </w:r>
          </w:p>
        </w:tc>
        <w:tc>
          <w:tcPr>
            <w:tcW w:w="1234" w:type="dxa"/>
          </w:tcPr>
          <w:p w14:paraId="08305DC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26</w:t>
            </w:r>
          </w:p>
        </w:tc>
        <w:tc>
          <w:tcPr>
            <w:tcW w:w="1234" w:type="dxa"/>
          </w:tcPr>
          <w:p w14:paraId="4289860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76.5%</w:t>
            </w:r>
          </w:p>
        </w:tc>
        <w:tc>
          <w:tcPr>
            <w:tcW w:w="1234" w:type="dxa"/>
          </w:tcPr>
          <w:p w14:paraId="30E7E7B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234" w:type="dxa"/>
          </w:tcPr>
          <w:p w14:paraId="4BB0B57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552E5E3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35</w:t>
            </w:r>
          </w:p>
        </w:tc>
        <w:tc>
          <w:tcPr>
            <w:tcW w:w="1234" w:type="dxa"/>
          </w:tcPr>
          <w:p w14:paraId="6EE212F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81.4%</w:t>
            </w:r>
          </w:p>
        </w:tc>
      </w:tr>
      <w:tr w:rsidR="00827A8F" w14:paraId="6D2F201C"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D86EBC4" w14:textId="77777777" w:rsidR="00827A8F" w:rsidRDefault="00000000">
            <w:r>
              <w:t>重要財務業務報告</w:t>
            </w:r>
          </w:p>
        </w:tc>
        <w:tc>
          <w:tcPr>
            <w:tcW w:w="1234" w:type="dxa"/>
          </w:tcPr>
          <w:p w14:paraId="6C0FB18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32</w:t>
            </w:r>
          </w:p>
        </w:tc>
        <w:tc>
          <w:tcPr>
            <w:tcW w:w="1234" w:type="dxa"/>
          </w:tcPr>
          <w:p w14:paraId="311A03C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94.1%</w:t>
            </w:r>
          </w:p>
        </w:tc>
        <w:tc>
          <w:tcPr>
            <w:tcW w:w="1234" w:type="dxa"/>
          </w:tcPr>
          <w:p w14:paraId="4E0F8F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234" w:type="dxa"/>
          </w:tcPr>
          <w:p w14:paraId="45F89A8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6D4CA03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41</w:t>
            </w:r>
          </w:p>
        </w:tc>
        <w:tc>
          <w:tcPr>
            <w:tcW w:w="1234" w:type="dxa"/>
          </w:tcPr>
          <w:p w14:paraId="2FABCEF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95.3%</w:t>
            </w:r>
          </w:p>
        </w:tc>
      </w:tr>
      <w:tr w:rsidR="00827A8F" w14:paraId="2A29511F"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3EFB839" w14:textId="77777777" w:rsidR="00827A8F" w:rsidRDefault="00000000">
            <w:r>
              <w:t>風險評估等其他重要報告事項</w:t>
            </w:r>
          </w:p>
        </w:tc>
        <w:tc>
          <w:tcPr>
            <w:tcW w:w="1234" w:type="dxa"/>
          </w:tcPr>
          <w:p w14:paraId="5E7B4BA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24</w:t>
            </w:r>
          </w:p>
        </w:tc>
        <w:tc>
          <w:tcPr>
            <w:tcW w:w="1234" w:type="dxa"/>
          </w:tcPr>
          <w:p w14:paraId="3B133E6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70.6%</w:t>
            </w:r>
          </w:p>
        </w:tc>
        <w:tc>
          <w:tcPr>
            <w:tcW w:w="1234" w:type="dxa"/>
          </w:tcPr>
          <w:p w14:paraId="6C4E00B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234" w:type="dxa"/>
          </w:tcPr>
          <w:p w14:paraId="077E134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33.3%</w:t>
            </w:r>
          </w:p>
        </w:tc>
        <w:tc>
          <w:tcPr>
            <w:tcW w:w="1234" w:type="dxa"/>
          </w:tcPr>
          <w:p w14:paraId="0AB7018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w:t>
            </w:r>
          </w:p>
        </w:tc>
        <w:tc>
          <w:tcPr>
            <w:tcW w:w="1234" w:type="dxa"/>
          </w:tcPr>
          <w:p w14:paraId="29C29DB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62.8%</w:t>
            </w:r>
          </w:p>
        </w:tc>
      </w:tr>
    </w:tbl>
    <w:p w14:paraId="0E19CB5C" w14:textId="77777777" w:rsidR="00827A8F" w:rsidRDefault="00827A8F"/>
    <w:p w14:paraId="0E9B4BA3" w14:textId="77777777" w:rsidR="00827A8F" w:rsidRDefault="00000000">
      <w:r>
        <w:rPr>
          <w:b/>
          <w:sz w:val="18"/>
        </w:rPr>
        <w:t>資料來源：</w:t>
      </w:r>
      <w:r>
        <w:rPr>
          <w:sz w:val="18"/>
        </w:rPr>
        <w:t>問卷調查資料</w:t>
      </w:r>
    </w:p>
    <w:p w14:paraId="76B15D11" w14:textId="77777777" w:rsidR="00827A8F" w:rsidRDefault="00827A8F"/>
    <w:p w14:paraId="0D4C3F81" w14:textId="77777777" w:rsidR="00827A8F" w:rsidRDefault="00827A8F"/>
    <w:p w14:paraId="412CE1C0" w14:textId="77777777" w:rsidR="00827A8F" w:rsidRDefault="00000000">
      <w:pPr>
        <w:pStyle w:val="4"/>
      </w:pPr>
      <w:r>
        <w:lastRenderedPageBreak/>
        <w:t>【圖表呈現】</w:t>
      </w:r>
    </w:p>
    <w:p w14:paraId="71DD4AD4" w14:textId="77777777" w:rsidR="00827A8F" w:rsidRDefault="00000000">
      <w:pPr>
        <w:jc w:val="center"/>
      </w:pPr>
      <w:r>
        <w:rPr>
          <w:noProof/>
        </w:rPr>
        <w:drawing>
          <wp:inline distT="0" distB="0" distL="0" distR="0" wp14:anchorId="032C9D58" wp14:editId="619CE7F2">
            <wp:extent cx="548640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182366453330016864.png"/>
                    <pic:cNvPicPr/>
                  </pic:nvPicPr>
                  <pic:blipFill>
                    <a:blip r:embed="rId18"/>
                    <a:stretch>
                      <a:fillRect/>
                    </a:stretch>
                  </pic:blipFill>
                  <pic:spPr>
                    <a:xfrm>
                      <a:off x="0" y="0"/>
                      <a:ext cx="5486400" cy="3291840"/>
                    </a:xfrm>
                    <a:prstGeom prst="rect">
                      <a:avLst/>
                    </a:prstGeom>
                  </pic:spPr>
                </pic:pic>
              </a:graphicData>
            </a:graphic>
          </wp:inline>
        </w:drawing>
      </w:r>
    </w:p>
    <w:p w14:paraId="518C9D2D" w14:textId="77777777" w:rsidR="00827A8F" w:rsidRDefault="00827A8F"/>
    <w:p w14:paraId="1A76B26C" w14:textId="77777777" w:rsidR="00827A8F" w:rsidRDefault="00827A8F"/>
    <w:p w14:paraId="56A7A25D" w14:textId="77777777" w:rsidR="00827A8F" w:rsidRDefault="00000000">
      <w:r>
        <w:br w:type="page"/>
      </w:r>
    </w:p>
    <w:p w14:paraId="780CAE69" w14:textId="77777777" w:rsidR="00827A8F" w:rsidRDefault="00000000">
      <w:pPr>
        <w:pStyle w:val="21"/>
      </w:pPr>
      <w:r>
        <w:lastRenderedPageBreak/>
        <w:t xml:space="preserve">3.10 </w:t>
      </w:r>
      <w:r>
        <w:t>董事會召開頻率</w:t>
      </w:r>
    </w:p>
    <w:p w14:paraId="198BF02D" w14:textId="77777777" w:rsidR="00827A8F" w:rsidRDefault="00000000">
      <w:r>
        <w:rPr>
          <w:b/>
        </w:rPr>
        <w:t>問卷題目：</w:t>
      </w:r>
      <w:r>
        <w:rPr>
          <w:color w:val="404040"/>
        </w:rPr>
        <w:t>在過去12個月內，貴公司董事會的召開頻率為何？</w:t>
      </w:r>
    </w:p>
    <w:p w14:paraId="2889B5C2" w14:textId="77777777" w:rsidR="00827A8F" w:rsidRDefault="00000000">
      <w:r>
        <w:t>調查董事會的開會頻率。定期召開董事會是確保董事會有效運作、即時監督公司營運的基本要求。</w:t>
      </w:r>
    </w:p>
    <w:p w14:paraId="460E8AEC" w14:textId="77777777" w:rsidR="00827A8F" w:rsidRDefault="00000000">
      <w:pPr>
        <w:pStyle w:val="31"/>
      </w:pPr>
      <w:r>
        <w:t>(</w:t>
      </w:r>
      <w:r>
        <w:t>一</w:t>
      </w:r>
      <w:r>
        <w:t xml:space="preserve">) </w:t>
      </w:r>
      <w:r>
        <w:t>公司方與投資方比較</w:t>
      </w:r>
    </w:p>
    <w:p w14:paraId="36F46976" w14:textId="77777777" w:rsidR="00827A8F" w:rsidRDefault="00000000">
      <w:pPr>
        <w:jc w:val="center"/>
      </w:pPr>
      <w:r>
        <w:rPr>
          <w:b/>
          <w:sz w:val="24"/>
        </w:rPr>
        <w:t>表 16：3.10 董事會召開頻率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411B172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7E92A8" w14:textId="77777777" w:rsidR="00827A8F" w:rsidRDefault="00000000">
            <w:pPr>
              <w:jc w:val="center"/>
            </w:pPr>
            <w:r>
              <w:t>選項</w:t>
            </w:r>
          </w:p>
        </w:tc>
        <w:tc>
          <w:tcPr>
            <w:tcW w:w="1440" w:type="dxa"/>
          </w:tcPr>
          <w:p w14:paraId="67CD191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42493E7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0EEDEEF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58F43E4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2D05585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25A9B779"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546F03" w14:textId="77777777" w:rsidR="00827A8F" w:rsidRDefault="00000000">
            <w:r>
              <w:t>每季一次</w:t>
            </w:r>
          </w:p>
        </w:tc>
        <w:tc>
          <w:tcPr>
            <w:tcW w:w="1440" w:type="dxa"/>
          </w:tcPr>
          <w:p w14:paraId="0D33AE3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21</w:t>
            </w:r>
          </w:p>
        </w:tc>
        <w:tc>
          <w:tcPr>
            <w:tcW w:w="1440" w:type="dxa"/>
          </w:tcPr>
          <w:p w14:paraId="12B0466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61.8%</w:t>
            </w:r>
          </w:p>
        </w:tc>
        <w:tc>
          <w:tcPr>
            <w:tcW w:w="1440" w:type="dxa"/>
          </w:tcPr>
          <w:p w14:paraId="0F8AD5D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440" w:type="dxa"/>
          </w:tcPr>
          <w:p w14:paraId="5C3B21F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88.9%</w:t>
            </w:r>
          </w:p>
        </w:tc>
        <w:tc>
          <w:tcPr>
            <w:tcW w:w="1440" w:type="dxa"/>
          </w:tcPr>
          <w:p w14:paraId="6393517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r>
      <w:tr w:rsidR="00827A8F" w14:paraId="326522F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F063FC" w14:textId="77777777" w:rsidR="00827A8F" w:rsidRDefault="00000000">
            <w:r>
              <w:t>每半年一次</w:t>
            </w:r>
          </w:p>
        </w:tc>
        <w:tc>
          <w:tcPr>
            <w:tcW w:w="1440" w:type="dxa"/>
          </w:tcPr>
          <w:p w14:paraId="7338C23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440" w:type="dxa"/>
          </w:tcPr>
          <w:p w14:paraId="63809C9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14.7%</w:t>
            </w:r>
          </w:p>
        </w:tc>
        <w:tc>
          <w:tcPr>
            <w:tcW w:w="1440" w:type="dxa"/>
          </w:tcPr>
          <w:p w14:paraId="58032AA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0C877F6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452EE07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r>
      <w:tr w:rsidR="00827A8F" w14:paraId="0004873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FB6EB7" w14:textId="77777777" w:rsidR="00827A8F" w:rsidRDefault="00000000">
            <w:r>
              <w:t>每年一次</w:t>
            </w:r>
          </w:p>
        </w:tc>
        <w:tc>
          <w:tcPr>
            <w:tcW w:w="1440" w:type="dxa"/>
          </w:tcPr>
          <w:p w14:paraId="04D34E8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3978680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11.8%</w:t>
            </w:r>
          </w:p>
        </w:tc>
        <w:tc>
          <w:tcPr>
            <w:tcW w:w="1440" w:type="dxa"/>
          </w:tcPr>
          <w:p w14:paraId="5B3BF6B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26739A7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3BF9FA4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18EB4D6E"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C2F1C9" w14:textId="77777777" w:rsidR="00827A8F" w:rsidRDefault="00000000">
            <w:r>
              <w:t>無固定頻率</w:t>
            </w:r>
          </w:p>
        </w:tc>
        <w:tc>
          <w:tcPr>
            <w:tcW w:w="1440" w:type="dxa"/>
          </w:tcPr>
          <w:p w14:paraId="79C2927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440" w:type="dxa"/>
          </w:tcPr>
          <w:p w14:paraId="387912B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11.8%</w:t>
            </w:r>
          </w:p>
        </w:tc>
        <w:tc>
          <w:tcPr>
            <w:tcW w:w="1440" w:type="dxa"/>
          </w:tcPr>
          <w:p w14:paraId="17D0586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440" w:type="dxa"/>
          </w:tcPr>
          <w:p w14:paraId="2EDBC09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11.1%</w:t>
            </w:r>
          </w:p>
        </w:tc>
        <w:tc>
          <w:tcPr>
            <w:tcW w:w="1440" w:type="dxa"/>
          </w:tcPr>
          <w:p w14:paraId="3F78D0B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r>
      <w:tr w:rsidR="00827A8F" w14:paraId="468CF59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0625BE" w14:textId="77777777" w:rsidR="00827A8F" w:rsidRDefault="00000000">
            <w:r>
              <w:t>合計</w:t>
            </w:r>
          </w:p>
        </w:tc>
        <w:tc>
          <w:tcPr>
            <w:tcW w:w="1440" w:type="dxa"/>
          </w:tcPr>
          <w:p w14:paraId="04E2A70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062E18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31783E7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6D0218D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04803C1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28B7BD5D" w14:textId="77777777" w:rsidR="00827A8F" w:rsidRDefault="00827A8F"/>
    <w:p w14:paraId="2BE86224" w14:textId="77777777" w:rsidR="00827A8F" w:rsidRDefault="00000000">
      <w:r>
        <w:rPr>
          <w:b/>
          <w:sz w:val="18"/>
        </w:rPr>
        <w:t>資料來源：</w:t>
      </w:r>
      <w:r>
        <w:rPr>
          <w:sz w:val="18"/>
        </w:rPr>
        <w:t>問卷調查資料</w:t>
      </w:r>
    </w:p>
    <w:p w14:paraId="0D09D241" w14:textId="77777777" w:rsidR="00827A8F" w:rsidRDefault="00827A8F"/>
    <w:p w14:paraId="4CD3AC8D" w14:textId="77777777" w:rsidR="00827A8F" w:rsidRDefault="00827A8F"/>
    <w:p w14:paraId="6F8F8C1D" w14:textId="77777777" w:rsidR="00827A8F" w:rsidRDefault="00000000">
      <w:pPr>
        <w:pStyle w:val="4"/>
      </w:pPr>
      <w:r>
        <w:lastRenderedPageBreak/>
        <w:t>【圖表呈現】</w:t>
      </w:r>
    </w:p>
    <w:p w14:paraId="70FF2E24" w14:textId="77777777" w:rsidR="00827A8F" w:rsidRDefault="00000000">
      <w:pPr>
        <w:jc w:val="center"/>
      </w:pPr>
      <w:r>
        <w:rPr>
          <w:noProof/>
        </w:rPr>
        <w:drawing>
          <wp:inline distT="0" distB="0" distL="0" distR="0" wp14:anchorId="5B7B2AD9" wp14:editId="1F27A1F2">
            <wp:extent cx="548640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706263208138867235.png"/>
                    <pic:cNvPicPr/>
                  </pic:nvPicPr>
                  <pic:blipFill>
                    <a:blip r:embed="rId19"/>
                    <a:stretch>
                      <a:fillRect/>
                    </a:stretch>
                  </pic:blipFill>
                  <pic:spPr>
                    <a:xfrm>
                      <a:off x="0" y="0"/>
                      <a:ext cx="5486400" cy="3291840"/>
                    </a:xfrm>
                    <a:prstGeom prst="rect">
                      <a:avLst/>
                    </a:prstGeom>
                  </pic:spPr>
                </pic:pic>
              </a:graphicData>
            </a:graphic>
          </wp:inline>
        </w:drawing>
      </w:r>
    </w:p>
    <w:p w14:paraId="089A13CB" w14:textId="77777777" w:rsidR="00827A8F" w:rsidRDefault="00827A8F"/>
    <w:p w14:paraId="19F5F7D7" w14:textId="77777777" w:rsidR="00827A8F" w:rsidRDefault="00000000">
      <w:pPr>
        <w:pStyle w:val="4"/>
      </w:pPr>
      <w:r>
        <w:t>【統計檢定】</w:t>
      </w:r>
    </w:p>
    <w:p w14:paraId="0C31A337" w14:textId="77777777" w:rsidR="00827A8F" w:rsidRDefault="00000000">
      <w:r>
        <w:t>檢定方法：卡方檢定</w:t>
      </w:r>
    </w:p>
    <w:p w14:paraId="674F199E" w14:textId="77777777" w:rsidR="00827A8F" w:rsidRDefault="00000000">
      <w:r>
        <w:t>檢定統計量：3.161</w:t>
      </w:r>
    </w:p>
    <w:p w14:paraId="6096BBC8" w14:textId="77777777" w:rsidR="00827A8F" w:rsidRDefault="00000000">
      <w:r>
        <w:t>自由度：3</w:t>
      </w:r>
    </w:p>
    <w:p w14:paraId="11AECB64" w14:textId="77777777" w:rsidR="00827A8F" w:rsidRDefault="00000000">
      <w:r>
        <w:t>顯著性水準：p = 0.3674 n.s.（p ≥ 0.05，無顯著差異）</w:t>
      </w:r>
    </w:p>
    <w:p w14:paraId="79BD65BC" w14:textId="77777777" w:rsidR="00827A8F" w:rsidRDefault="00827A8F"/>
    <w:p w14:paraId="71F4D627" w14:textId="77777777" w:rsidR="00827A8F" w:rsidRDefault="00000000">
      <w:pPr>
        <w:pStyle w:val="4"/>
      </w:pPr>
      <w:r>
        <w:t>【數據解讀】</w:t>
      </w:r>
    </w:p>
    <w:p w14:paraId="58C895EB" w14:textId="77777777" w:rsidR="00827A8F" w:rsidRDefault="00000000">
      <w:r>
        <w:t>統計檢定顯示公司方與投資方在本議題上無顯著差異（p = 0.3674）。</w:t>
      </w:r>
    </w:p>
    <w:p w14:paraId="222C4D09" w14:textId="77777777" w:rsidR="00827A8F" w:rsidRDefault="00000000">
      <w:r>
        <w:t>從描述性統計來看，公司方最多選擇「每季一次」（61.8%），投資方最多選擇「每季一次」（88.9%）。雖然統計上未達顯著差異，但此一數據分佈顯示雙方在此議題上具有相似的認知或做法。此結果有助於了解當前未上市櫃公司治理的共識點，可作為推動相關政策或實務的基礎。</w:t>
      </w:r>
    </w:p>
    <w:p w14:paraId="189424FE" w14:textId="77777777" w:rsidR="00827A8F" w:rsidRDefault="00000000">
      <w:pPr>
        <w:pStyle w:val="31"/>
      </w:pPr>
      <w:r>
        <w:lastRenderedPageBreak/>
        <w:t>(</w:t>
      </w:r>
      <w:r>
        <w:t>二</w:t>
      </w:r>
      <w:r>
        <w:t xml:space="preserve">) </w:t>
      </w:r>
      <w:r>
        <w:t>公司發展階段分析</w:t>
      </w:r>
    </w:p>
    <w:p w14:paraId="065BEC22" w14:textId="77777777" w:rsidR="00827A8F" w:rsidRDefault="00000000">
      <w:pPr>
        <w:jc w:val="center"/>
      </w:pPr>
      <w:r>
        <w:rPr>
          <w:b/>
          <w:sz w:val="24"/>
        </w:rPr>
        <w:t>表 17：3.10 董事會召開頻率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3FD9EEBD"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F7E8F40" w14:textId="77777777" w:rsidR="00827A8F" w:rsidRDefault="00000000">
            <w:pPr>
              <w:jc w:val="center"/>
            </w:pPr>
            <w:r>
              <w:t>選項</w:t>
            </w:r>
          </w:p>
        </w:tc>
        <w:tc>
          <w:tcPr>
            <w:tcW w:w="1080" w:type="dxa"/>
          </w:tcPr>
          <w:p w14:paraId="054A34E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0ADBA98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280286D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03FAC84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46E3440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17B4DB3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104B9D3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0DCA392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6A89A42" w14:textId="77777777" w:rsidR="00827A8F" w:rsidRDefault="00000000">
            <w:r>
              <w:t>每季一次</w:t>
            </w:r>
          </w:p>
        </w:tc>
        <w:tc>
          <w:tcPr>
            <w:tcW w:w="1080" w:type="dxa"/>
          </w:tcPr>
          <w:p w14:paraId="2D32A86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080" w:type="dxa"/>
          </w:tcPr>
          <w:p w14:paraId="0B73236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50.0%</w:t>
            </w:r>
          </w:p>
        </w:tc>
        <w:tc>
          <w:tcPr>
            <w:tcW w:w="1080" w:type="dxa"/>
          </w:tcPr>
          <w:p w14:paraId="5B21F1C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14</w:t>
            </w:r>
          </w:p>
        </w:tc>
        <w:tc>
          <w:tcPr>
            <w:tcW w:w="1080" w:type="dxa"/>
          </w:tcPr>
          <w:p w14:paraId="4045EE9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87.5%</w:t>
            </w:r>
          </w:p>
        </w:tc>
        <w:tc>
          <w:tcPr>
            <w:tcW w:w="1080" w:type="dxa"/>
          </w:tcPr>
          <w:p w14:paraId="55DFA5C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w:t>
            </w:r>
          </w:p>
        </w:tc>
        <w:tc>
          <w:tcPr>
            <w:tcW w:w="1080" w:type="dxa"/>
          </w:tcPr>
          <w:p w14:paraId="7FE855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63.6%</w:t>
            </w:r>
          </w:p>
        </w:tc>
        <w:tc>
          <w:tcPr>
            <w:tcW w:w="1080" w:type="dxa"/>
          </w:tcPr>
          <w:p w14:paraId="0F2EB45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r>
      <w:tr w:rsidR="00827A8F" w14:paraId="55069D1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1FFD0E2" w14:textId="77777777" w:rsidR="00827A8F" w:rsidRDefault="00000000">
            <w:r>
              <w:t>每半年一次</w:t>
            </w:r>
          </w:p>
        </w:tc>
        <w:tc>
          <w:tcPr>
            <w:tcW w:w="1080" w:type="dxa"/>
          </w:tcPr>
          <w:p w14:paraId="6DFD32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258D5EF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3B807D2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4B4DF1B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083F14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770851B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9.1%</w:t>
            </w:r>
          </w:p>
        </w:tc>
        <w:tc>
          <w:tcPr>
            <w:tcW w:w="1080" w:type="dxa"/>
          </w:tcPr>
          <w:p w14:paraId="1532B2E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r>
      <w:tr w:rsidR="00827A8F" w14:paraId="575256F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9C54C46" w14:textId="77777777" w:rsidR="00827A8F" w:rsidRDefault="00000000">
            <w:r>
              <w:t>每年一次</w:t>
            </w:r>
          </w:p>
        </w:tc>
        <w:tc>
          <w:tcPr>
            <w:tcW w:w="1080" w:type="dxa"/>
          </w:tcPr>
          <w:p w14:paraId="210C203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080" w:type="dxa"/>
          </w:tcPr>
          <w:p w14:paraId="693D223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18.8%</w:t>
            </w:r>
          </w:p>
        </w:tc>
        <w:tc>
          <w:tcPr>
            <w:tcW w:w="1080" w:type="dxa"/>
          </w:tcPr>
          <w:p w14:paraId="69568D5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878478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795BC2A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50467F1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3B8779A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2B469622"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CDEA855" w14:textId="77777777" w:rsidR="00827A8F" w:rsidRDefault="00000000">
            <w:r>
              <w:t>無固定頻率</w:t>
            </w:r>
          </w:p>
        </w:tc>
        <w:tc>
          <w:tcPr>
            <w:tcW w:w="1080" w:type="dxa"/>
          </w:tcPr>
          <w:p w14:paraId="54EC889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1141D0A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12.5%</w:t>
            </w:r>
          </w:p>
        </w:tc>
        <w:tc>
          <w:tcPr>
            <w:tcW w:w="1080" w:type="dxa"/>
          </w:tcPr>
          <w:p w14:paraId="24EEFD9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7F83A96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7905BD0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6C32EBF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18.2%</w:t>
            </w:r>
          </w:p>
        </w:tc>
        <w:tc>
          <w:tcPr>
            <w:tcW w:w="1080" w:type="dxa"/>
          </w:tcPr>
          <w:p w14:paraId="78929AB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r>
      <w:tr w:rsidR="00827A8F" w14:paraId="632F6DB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DFA519F" w14:textId="77777777" w:rsidR="00827A8F" w:rsidRDefault="00000000">
            <w:r>
              <w:t>合計</w:t>
            </w:r>
          </w:p>
        </w:tc>
        <w:tc>
          <w:tcPr>
            <w:tcW w:w="1080" w:type="dxa"/>
          </w:tcPr>
          <w:p w14:paraId="171A0E3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5DA10CF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67AE1D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3365F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47ED2C8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70D28E0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589EE7C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2D9152A3" w14:textId="77777777" w:rsidR="00827A8F" w:rsidRDefault="00827A8F"/>
    <w:p w14:paraId="3B1BF76E" w14:textId="77777777" w:rsidR="00827A8F" w:rsidRDefault="00000000">
      <w:r>
        <w:rPr>
          <w:b/>
          <w:sz w:val="18"/>
        </w:rPr>
        <w:t>資料來源：</w:t>
      </w:r>
      <w:r>
        <w:rPr>
          <w:sz w:val="18"/>
        </w:rPr>
        <w:t>問卷調查資料</w:t>
      </w:r>
    </w:p>
    <w:p w14:paraId="3AF003FD" w14:textId="77777777" w:rsidR="00827A8F" w:rsidRDefault="00827A8F"/>
    <w:p w14:paraId="24D5D043" w14:textId="77777777" w:rsidR="00827A8F" w:rsidRDefault="00827A8F"/>
    <w:p w14:paraId="39A35B87" w14:textId="77777777" w:rsidR="00827A8F" w:rsidRDefault="00000000">
      <w:pPr>
        <w:pStyle w:val="4"/>
      </w:pPr>
      <w:r>
        <w:lastRenderedPageBreak/>
        <w:t>【圖表呈現】</w:t>
      </w:r>
    </w:p>
    <w:p w14:paraId="4AFB24EE" w14:textId="77777777" w:rsidR="00827A8F" w:rsidRDefault="00000000">
      <w:pPr>
        <w:jc w:val="center"/>
      </w:pPr>
      <w:r>
        <w:rPr>
          <w:noProof/>
        </w:rPr>
        <w:drawing>
          <wp:inline distT="0" distB="0" distL="0" distR="0" wp14:anchorId="4E7C95F5" wp14:editId="1C91B811">
            <wp:extent cx="54864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4706263208138867235.png"/>
                    <pic:cNvPicPr/>
                  </pic:nvPicPr>
                  <pic:blipFill>
                    <a:blip r:embed="rId20"/>
                    <a:stretch>
                      <a:fillRect/>
                    </a:stretch>
                  </pic:blipFill>
                  <pic:spPr>
                    <a:xfrm>
                      <a:off x="0" y="0"/>
                      <a:ext cx="5486400" cy="3291840"/>
                    </a:xfrm>
                    <a:prstGeom prst="rect">
                      <a:avLst/>
                    </a:prstGeom>
                  </pic:spPr>
                </pic:pic>
              </a:graphicData>
            </a:graphic>
          </wp:inline>
        </w:drawing>
      </w:r>
    </w:p>
    <w:p w14:paraId="1FC4A4F7" w14:textId="77777777" w:rsidR="00827A8F" w:rsidRDefault="00827A8F"/>
    <w:p w14:paraId="55F95DCA" w14:textId="77777777" w:rsidR="00827A8F" w:rsidRDefault="00000000">
      <w:pPr>
        <w:pStyle w:val="4"/>
      </w:pPr>
      <w:r>
        <w:t>【統計檢定】</w:t>
      </w:r>
    </w:p>
    <w:p w14:paraId="5A8FE1DA" w14:textId="77777777" w:rsidR="00827A8F" w:rsidRDefault="00000000">
      <w:r>
        <w:t>檢定方法：卡方獨立性檢定（Chi-square test of independence，適用於類別變數）</w:t>
      </w:r>
    </w:p>
    <w:p w14:paraId="5CD84F5F" w14:textId="77777777" w:rsidR="00827A8F" w:rsidRDefault="00000000">
      <w:r>
        <w:t>卡方統計量：χ² = 6.696</w:t>
      </w:r>
    </w:p>
    <w:p w14:paraId="7169CDEB" w14:textId="77777777" w:rsidR="00827A8F" w:rsidRDefault="00000000">
      <w:r>
        <w:t>自由度：df = 6</w:t>
      </w:r>
    </w:p>
    <w:p w14:paraId="030DAB7B" w14:textId="77777777" w:rsidR="00827A8F" w:rsidRDefault="00000000">
      <w:r>
        <w:t>顯著性水準：p = 0.3499 n.s.（無顯著差異）</w:t>
      </w:r>
    </w:p>
    <w:p w14:paraId="3E7851F2" w14:textId="77777777" w:rsidR="00827A8F" w:rsidRDefault="00000000">
      <w:r>
        <w:t>註：本題有 75.0% 之儲存格期望次數小於 5，檢定結果之穩定性可能受影響，解讀時需審慎。</w:t>
      </w:r>
    </w:p>
    <w:p w14:paraId="28EC769A" w14:textId="77777777" w:rsidR="00827A8F" w:rsidRDefault="00827A8F"/>
    <w:p w14:paraId="128EB994" w14:textId="77777777" w:rsidR="00827A8F" w:rsidRDefault="00000000">
      <w:pPr>
        <w:pStyle w:val="4"/>
      </w:pPr>
      <w:r>
        <w:t>【統計解讀】</w:t>
      </w:r>
    </w:p>
    <w:p w14:paraId="08722F1F" w14:textId="77777777" w:rsidR="00827A8F" w:rsidRDefault="00000000">
      <w:r>
        <w:t>卡方檢定用於檢驗兩個類別變數之間是否存在關聯性。在此分析中，檢驗「公司發展階段」與「3.10 董事會召開頻率」是否具有顯著關聯。虛無假設（H₀）為兩變數獨立（無關聯），對立假設（H₁）為兩變數有關聯。</w:t>
      </w:r>
    </w:p>
    <w:p w14:paraId="1F866F43" w14:textId="77777777" w:rsidR="00827A8F" w:rsidRDefault="00827A8F"/>
    <w:p w14:paraId="03671D42" w14:textId="77777777" w:rsidR="00827A8F" w:rsidRDefault="00000000">
      <w:pPr>
        <w:pStyle w:val="4"/>
      </w:pPr>
      <w:r>
        <w:t>【階段差異分析】</w:t>
      </w:r>
    </w:p>
    <w:p w14:paraId="25DA1E22" w14:textId="77777777" w:rsidR="00827A8F" w:rsidRDefault="00000000">
      <w:r>
        <w:t>統計檢定顯示不同發展階段的公司在「3.10 董事會召開頻率」無顯著差異（p = 0.3499）。此結果表明本議題可能是跨階段的共同關注點，不因公司發展階段而有明顯變化。</w:t>
      </w:r>
    </w:p>
    <w:p w14:paraId="3BC2B7D2" w14:textId="77777777" w:rsidR="00827A8F" w:rsidRDefault="00827A8F"/>
    <w:p w14:paraId="3812D958" w14:textId="77777777" w:rsidR="00827A8F" w:rsidRDefault="00000000">
      <w:pPr>
        <w:pStyle w:val="a0"/>
      </w:pPr>
      <w:r>
        <w:t>各階段分佈觀察：</w:t>
      </w:r>
    </w:p>
    <w:p w14:paraId="4628C794" w14:textId="77777777" w:rsidR="00827A8F" w:rsidRDefault="00000000">
      <w:pPr>
        <w:pStyle w:val="20"/>
      </w:pPr>
      <w:r>
        <w:rPr>
          <w:b/>
        </w:rPr>
        <w:t>第一階段：</w:t>
      </w:r>
      <w:r>
        <w:t>主要選擇「每季一次」（50.0%）</w:t>
      </w:r>
    </w:p>
    <w:p w14:paraId="257D64F7" w14:textId="77777777" w:rsidR="00827A8F" w:rsidRDefault="00000000">
      <w:pPr>
        <w:pStyle w:val="20"/>
      </w:pPr>
      <w:r>
        <w:rPr>
          <w:b/>
        </w:rPr>
        <w:t>第二階段：</w:t>
      </w:r>
      <w:r>
        <w:t>主要選擇「每季一次」（87.5%）</w:t>
      </w:r>
    </w:p>
    <w:p w14:paraId="5697164B" w14:textId="77777777" w:rsidR="00827A8F" w:rsidRDefault="00000000">
      <w:pPr>
        <w:pStyle w:val="20"/>
      </w:pPr>
      <w:r>
        <w:rPr>
          <w:b/>
        </w:rPr>
        <w:t>第三階段：</w:t>
      </w:r>
      <w:r>
        <w:t>主要選擇「每季一次」（63.6%）</w:t>
      </w:r>
    </w:p>
    <w:p w14:paraId="7D3F2EC8" w14:textId="77777777" w:rsidR="00827A8F" w:rsidRDefault="00827A8F"/>
    <w:p w14:paraId="7BF2B24D" w14:textId="77777777" w:rsidR="00827A8F" w:rsidRDefault="00000000">
      <w:pPr>
        <w:pStyle w:val="4"/>
      </w:pPr>
      <w:r>
        <w:t>【實務意涵】</w:t>
      </w:r>
    </w:p>
    <w:p w14:paraId="28AF39B9" w14:textId="77777777" w:rsidR="00827A8F" w:rsidRDefault="00000000">
      <w:r>
        <w:t>值得注意的是，雖然統計上未達顯著差異，但三個發展階段的公司均以「每季一次」為主要選擇，顯示此治理實務具有跨階段的一致性，是未上市櫃公司普遍認同的治理方式。此共識可作為推動相關政策或建立治理標準的重要依據。</w:t>
      </w:r>
    </w:p>
    <w:p w14:paraId="65462A86" w14:textId="77777777" w:rsidR="00827A8F" w:rsidRDefault="00827A8F"/>
    <w:p w14:paraId="4FDA38FC" w14:textId="77777777" w:rsidR="00827A8F" w:rsidRDefault="00000000">
      <w:r>
        <w:br w:type="page"/>
      </w:r>
    </w:p>
    <w:p w14:paraId="01C90161" w14:textId="77777777" w:rsidR="00827A8F" w:rsidRDefault="00000000">
      <w:pPr>
        <w:pStyle w:val="21"/>
      </w:pPr>
      <w:r>
        <w:lastRenderedPageBreak/>
        <w:t xml:space="preserve">3.11 </w:t>
      </w:r>
      <w:r>
        <w:t>外部專業諮詢頻率</w:t>
      </w:r>
    </w:p>
    <w:p w14:paraId="174693F3" w14:textId="77777777" w:rsidR="00827A8F" w:rsidRDefault="00000000">
      <w:r>
        <w:rPr>
          <w:b/>
        </w:rPr>
        <w:t>問卷題目：</w:t>
      </w:r>
      <w:r>
        <w:rPr>
          <w:color w:val="404040"/>
        </w:rPr>
        <w:t>公司諮詢顧問／業師的頻率為何？</w:t>
      </w:r>
    </w:p>
    <w:p w14:paraId="09A67D1E" w14:textId="77777777" w:rsidR="00827A8F" w:rsidRDefault="00000000">
      <w:r>
        <w:t>評估公司尋求外部專業意見的積極程度。適度的外部諮詢能引入專業觀點，提升決策品質。</w:t>
      </w:r>
    </w:p>
    <w:p w14:paraId="531A95FA" w14:textId="77777777" w:rsidR="00827A8F" w:rsidRDefault="00000000">
      <w:pPr>
        <w:pStyle w:val="31"/>
      </w:pPr>
      <w:r>
        <w:t>(</w:t>
      </w:r>
      <w:r>
        <w:t>一</w:t>
      </w:r>
      <w:r>
        <w:t xml:space="preserve">) </w:t>
      </w:r>
      <w:r>
        <w:t>公司方與投資方比較</w:t>
      </w:r>
    </w:p>
    <w:p w14:paraId="3DF88CDC" w14:textId="77777777" w:rsidR="00827A8F" w:rsidRDefault="00000000">
      <w:pPr>
        <w:jc w:val="center"/>
      </w:pPr>
      <w:r>
        <w:rPr>
          <w:b/>
          <w:sz w:val="24"/>
        </w:rPr>
        <w:t>表 18：3.11 外部專業諮詢頻率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51EC525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40A320" w14:textId="77777777" w:rsidR="00827A8F" w:rsidRDefault="00000000">
            <w:pPr>
              <w:jc w:val="center"/>
            </w:pPr>
            <w:r>
              <w:t>選項</w:t>
            </w:r>
          </w:p>
        </w:tc>
        <w:tc>
          <w:tcPr>
            <w:tcW w:w="1440" w:type="dxa"/>
          </w:tcPr>
          <w:p w14:paraId="61BEB5E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6C54358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7595929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0626A1E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131CC63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09D2FF0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20B0B2" w14:textId="77777777" w:rsidR="00827A8F" w:rsidRDefault="00000000">
            <w:r>
              <w:t>每月一次</w:t>
            </w:r>
          </w:p>
        </w:tc>
        <w:tc>
          <w:tcPr>
            <w:tcW w:w="1440" w:type="dxa"/>
          </w:tcPr>
          <w:p w14:paraId="6B2780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440" w:type="dxa"/>
          </w:tcPr>
          <w:p w14:paraId="657E131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14.7%</w:t>
            </w:r>
          </w:p>
        </w:tc>
        <w:tc>
          <w:tcPr>
            <w:tcW w:w="1440" w:type="dxa"/>
          </w:tcPr>
          <w:p w14:paraId="30AEAC7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381B7F5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33.3%</w:t>
            </w:r>
          </w:p>
        </w:tc>
        <w:tc>
          <w:tcPr>
            <w:tcW w:w="1440" w:type="dxa"/>
          </w:tcPr>
          <w:p w14:paraId="11F1F1B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r>
      <w:tr w:rsidR="00827A8F" w14:paraId="73249F4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8D970F" w14:textId="77777777" w:rsidR="00827A8F" w:rsidRDefault="00000000">
            <w:r>
              <w:t>每季一次</w:t>
            </w:r>
          </w:p>
        </w:tc>
        <w:tc>
          <w:tcPr>
            <w:tcW w:w="1440" w:type="dxa"/>
          </w:tcPr>
          <w:p w14:paraId="18E9288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43C4126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26.5%</w:t>
            </w:r>
          </w:p>
        </w:tc>
        <w:tc>
          <w:tcPr>
            <w:tcW w:w="1440" w:type="dxa"/>
          </w:tcPr>
          <w:p w14:paraId="54034AC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440" w:type="dxa"/>
          </w:tcPr>
          <w:p w14:paraId="1D582E6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33.3%</w:t>
            </w:r>
          </w:p>
        </w:tc>
        <w:tc>
          <w:tcPr>
            <w:tcW w:w="1440" w:type="dxa"/>
          </w:tcPr>
          <w:p w14:paraId="5AF7E54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r>
      <w:tr w:rsidR="00827A8F" w14:paraId="5A6F23B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002F21" w14:textId="77777777" w:rsidR="00827A8F" w:rsidRDefault="00000000">
            <w:r>
              <w:t>每年一次</w:t>
            </w:r>
          </w:p>
        </w:tc>
        <w:tc>
          <w:tcPr>
            <w:tcW w:w="1440" w:type="dxa"/>
          </w:tcPr>
          <w:p w14:paraId="251CDCE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440" w:type="dxa"/>
          </w:tcPr>
          <w:p w14:paraId="5F52800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5.9%</w:t>
            </w:r>
          </w:p>
        </w:tc>
        <w:tc>
          <w:tcPr>
            <w:tcW w:w="1440" w:type="dxa"/>
          </w:tcPr>
          <w:p w14:paraId="7B07442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60CF107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02B7A63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r>
      <w:tr w:rsidR="00827A8F" w14:paraId="589D64B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B986EF" w14:textId="77777777" w:rsidR="00827A8F" w:rsidRDefault="00000000">
            <w:r>
              <w:t>無固定頻率</w:t>
            </w:r>
          </w:p>
        </w:tc>
        <w:tc>
          <w:tcPr>
            <w:tcW w:w="1440" w:type="dxa"/>
          </w:tcPr>
          <w:p w14:paraId="0C7A67C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w:t>
            </w:r>
          </w:p>
        </w:tc>
        <w:tc>
          <w:tcPr>
            <w:tcW w:w="1440" w:type="dxa"/>
          </w:tcPr>
          <w:p w14:paraId="4EECE96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52.9%</w:t>
            </w:r>
          </w:p>
        </w:tc>
        <w:tc>
          <w:tcPr>
            <w:tcW w:w="1440" w:type="dxa"/>
          </w:tcPr>
          <w:p w14:paraId="71C21A2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440" w:type="dxa"/>
          </w:tcPr>
          <w:p w14:paraId="3E7179C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33.3%</w:t>
            </w:r>
          </w:p>
        </w:tc>
        <w:tc>
          <w:tcPr>
            <w:tcW w:w="1440" w:type="dxa"/>
          </w:tcPr>
          <w:p w14:paraId="2259584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4A774751"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2E1CD9" w14:textId="77777777" w:rsidR="00827A8F" w:rsidRDefault="00000000">
            <w:r>
              <w:t>合計</w:t>
            </w:r>
          </w:p>
        </w:tc>
        <w:tc>
          <w:tcPr>
            <w:tcW w:w="1440" w:type="dxa"/>
          </w:tcPr>
          <w:p w14:paraId="69156C2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75E3CEC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3F81106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555FCE6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77F51F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5CF7D42D" w14:textId="77777777" w:rsidR="00827A8F" w:rsidRDefault="00827A8F"/>
    <w:p w14:paraId="2A93B5D0" w14:textId="77777777" w:rsidR="00827A8F" w:rsidRDefault="00000000">
      <w:r>
        <w:rPr>
          <w:b/>
          <w:sz w:val="18"/>
        </w:rPr>
        <w:t>資料來源：</w:t>
      </w:r>
      <w:r>
        <w:rPr>
          <w:sz w:val="18"/>
        </w:rPr>
        <w:t>問卷調查資料</w:t>
      </w:r>
    </w:p>
    <w:p w14:paraId="7FB2C2E0" w14:textId="77777777" w:rsidR="00827A8F" w:rsidRDefault="00827A8F"/>
    <w:p w14:paraId="07EB152C" w14:textId="77777777" w:rsidR="00827A8F" w:rsidRDefault="00827A8F"/>
    <w:p w14:paraId="6097EDF5" w14:textId="77777777" w:rsidR="00827A8F" w:rsidRDefault="00000000">
      <w:pPr>
        <w:pStyle w:val="4"/>
      </w:pPr>
      <w:r>
        <w:lastRenderedPageBreak/>
        <w:t>【圖表呈現】</w:t>
      </w:r>
    </w:p>
    <w:p w14:paraId="3F90B9F4" w14:textId="77777777" w:rsidR="00827A8F" w:rsidRDefault="00000000">
      <w:pPr>
        <w:jc w:val="center"/>
      </w:pPr>
      <w:r>
        <w:rPr>
          <w:noProof/>
        </w:rPr>
        <w:drawing>
          <wp:inline distT="0" distB="0" distL="0" distR="0" wp14:anchorId="1D4F1269" wp14:editId="7D81FC64">
            <wp:extent cx="5486400" cy="329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747190634766385447.png"/>
                    <pic:cNvPicPr/>
                  </pic:nvPicPr>
                  <pic:blipFill>
                    <a:blip r:embed="rId21"/>
                    <a:stretch>
                      <a:fillRect/>
                    </a:stretch>
                  </pic:blipFill>
                  <pic:spPr>
                    <a:xfrm>
                      <a:off x="0" y="0"/>
                      <a:ext cx="5486400" cy="3291840"/>
                    </a:xfrm>
                    <a:prstGeom prst="rect">
                      <a:avLst/>
                    </a:prstGeom>
                  </pic:spPr>
                </pic:pic>
              </a:graphicData>
            </a:graphic>
          </wp:inline>
        </w:drawing>
      </w:r>
    </w:p>
    <w:p w14:paraId="2E3A9956" w14:textId="77777777" w:rsidR="00827A8F" w:rsidRDefault="00827A8F"/>
    <w:p w14:paraId="19194DF6" w14:textId="77777777" w:rsidR="00827A8F" w:rsidRDefault="00000000">
      <w:pPr>
        <w:pStyle w:val="4"/>
      </w:pPr>
      <w:r>
        <w:t>【統計檢定】</w:t>
      </w:r>
    </w:p>
    <w:p w14:paraId="7AD0A869" w14:textId="77777777" w:rsidR="00827A8F" w:rsidRDefault="00000000">
      <w:r>
        <w:t>檢定方法：卡方檢定</w:t>
      </w:r>
    </w:p>
    <w:p w14:paraId="31D9C060" w14:textId="77777777" w:rsidR="00827A8F" w:rsidRDefault="00000000">
      <w:r>
        <w:t>檢定統計量：2.537</w:t>
      </w:r>
    </w:p>
    <w:p w14:paraId="09B602DD" w14:textId="77777777" w:rsidR="00827A8F" w:rsidRDefault="00000000">
      <w:r>
        <w:t>自由度：3</w:t>
      </w:r>
    </w:p>
    <w:p w14:paraId="26987F8D" w14:textId="77777777" w:rsidR="00827A8F" w:rsidRDefault="00000000">
      <w:r>
        <w:t>顯著性水準：p = 0.4687 n.s.（p ≥ 0.05，無顯著差異）</w:t>
      </w:r>
    </w:p>
    <w:p w14:paraId="4361FE98" w14:textId="77777777" w:rsidR="00827A8F" w:rsidRDefault="00827A8F"/>
    <w:p w14:paraId="2170D3CE" w14:textId="77777777" w:rsidR="00827A8F" w:rsidRDefault="00000000">
      <w:pPr>
        <w:pStyle w:val="4"/>
      </w:pPr>
      <w:r>
        <w:t>【數據解讀】</w:t>
      </w:r>
    </w:p>
    <w:p w14:paraId="007A3D5D" w14:textId="77777777" w:rsidR="00827A8F" w:rsidRDefault="00000000">
      <w:r>
        <w:t>統計檢定顯示公司方與投資方在本議題上無顯著差異（p = 0.4687）。</w:t>
      </w:r>
    </w:p>
    <w:p w14:paraId="6C90BCC0" w14:textId="77777777" w:rsidR="00827A8F" w:rsidRDefault="00000000">
      <w:r>
        <w:t>從描述性統計來看，公司方最多選擇「無固定頻率」（52.9%），投資方最多選擇「每季一次」（33.3%）。雖然統計上未達顯著差異，但此一數據分佈顯示雙方在此議題上具有相似的認知或做法。此結果有助於了解當前未上市櫃公司治理的共識點，可作為推動相關政策或實務的基礎。</w:t>
      </w:r>
    </w:p>
    <w:p w14:paraId="07A5F2C9" w14:textId="77777777" w:rsidR="00827A8F" w:rsidRDefault="00000000">
      <w:pPr>
        <w:pStyle w:val="31"/>
      </w:pPr>
      <w:r>
        <w:lastRenderedPageBreak/>
        <w:t>(</w:t>
      </w:r>
      <w:r>
        <w:t>二</w:t>
      </w:r>
      <w:r>
        <w:t xml:space="preserve">) </w:t>
      </w:r>
      <w:r>
        <w:t>公司發展階段分析</w:t>
      </w:r>
    </w:p>
    <w:p w14:paraId="045FD094" w14:textId="77777777" w:rsidR="00827A8F" w:rsidRDefault="00000000">
      <w:pPr>
        <w:jc w:val="center"/>
      </w:pPr>
      <w:r>
        <w:rPr>
          <w:b/>
          <w:sz w:val="24"/>
        </w:rPr>
        <w:t>表 19：3.11 外部專業諮詢頻率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59EE052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AD18326" w14:textId="77777777" w:rsidR="00827A8F" w:rsidRDefault="00000000">
            <w:pPr>
              <w:jc w:val="center"/>
            </w:pPr>
            <w:r>
              <w:t>選項</w:t>
            </w:r>
          </w:p>
        </w:tc>
        <w:tc>
          <w:tcPr>
            <w:tcW w:w="1080" w:type="dxa"/>
          </w:tcPr>
          <w:p w14:paraId="02A12A4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7BE0187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5F18A22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4F11465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4C3B2A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42AA462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19512B1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034C095"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B48FBDE" w14:textId="77777777" w:rsidR="00827A8F" w:rsidRDefault="00000000">
            <w:r>
              <w:t>每月一次</w:t>
            </w:r>
          </w:p>
        </w:tc>
        <w:tc>
          <w:tcPr>
            <w:tcW w:w="1080" w:type="dxa"/>
          </w:tcPr>
          <w:p w14:paraId="59F344C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64A3151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5F6CB1B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67EA0F8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196245F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6A222C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18.2%</w:t>
            </w:r>
          </w:p>
        </w:tc>
        <w:tc>
          <w:tcPr>
            <w:tcW w:w="1080" w:type="dxa"/>
          </w:tcPr>
          <w:p w14:paraId="3C15178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r>
      <w:tr w:rsidR="00827A8F" w14:paraId="235CB240"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2CCD77D" w14:textId="77777777" w:rsidR="00827A8F" w:rsidRDefault="00000000">
            <w:r>
              <w:t>每季一次</w:t>
            </w:r>
          </w:p>
        </w:tc>
        <w:tc>
          <w:tcPr>
            <w:tcW w:w="1080" w:type="dxa"/>
          </w:tcPr>
          <w:p w14:paraId="1773BB9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4DEF656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37.5%</w:t>
            </w:r>
          </w:p>
        </w:tc>
        <w:tc>
          <w:tcPr>
            <w:tcW w:w="1080" w:type="dxa"/>
          </w:tcPr>
          <w:p w14:paraId="7411A49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63E4FB7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628FFBB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48B976F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27.3%</w:t>
            </w:r>
          </w:p>
        </w:tc>
        <w:tc>
          <w:tcPr>
            <w:tcW w:w="1080" w:type="dxa"/>
          </w:tcPr>
          <w:p w14:paraId="0E16FFB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r>
      <w:tr w:rsidR="00827A8F" w14:paraId="6EFAE049"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62EFF84" w14:textId="77777777" w:rsidR="00827A8F" w:rsidRDefault="00000000">
            <w:r>
              <w:t>每年一次</w:t>
            </w:r>
          </w:p>
        </w:tc>
        <w:tc>
          <w:tcPr>
            <w:tcW w:w="1080" w:type="dxa"/>
          </w:tcPr>
          <w:p w14:paraId="440D429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4BC1952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5C84706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5FDA15A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4C7EBFB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58E24A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2920EB9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r>
      <w:tr w:rsidR="00827A8F" w14:paraId="65909A6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7B47F5" w14:textId="77777777" w:rsidR="00827A8F" w:rsidRDefault="00000000">
            <w:r>
              <w:t>無固定頻率</w:t>
            </w:r>
          </w:p>
        </w:tc>
        <w:tc>
          <w:tcPr>
            <w:tcW w:w="1080" w:type="dxa"/>
          </w:tcPr>
          <w:p w14:paraId="79844A0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63181DE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37.5%</w:t>
            </w:r>
          </w:p>
        </w:tc>
        <w:tc>
          <w:tcPr>
            <w:tcW w:w="1080" w:type="dxa"/>
          </w:tcPr>
          <w:p w14:paraId="2F40AF7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080" w:type="dxa"/>
          </w:tcPr>
          <w:p w14:paraId="5F99368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56.2%</w:t>
            </w:r>
          </w:p>
        </w:tc>
        <w:tc>
          <w:tcPr>
            <w:tcW w:w="1080" w:type="dxa"/>
          </w:tcPr>
          <w:p w14:paraId="13CEF83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0615683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54.5%</w:t>
            </w:r>
          </w:p>
        </w:tc>
        <w:tc>
          <w:tcPr>
            <w:tcW w:w="1080" w:type="dxa"/>
          </w:tcPr>
          <w:p w14:paraId="7E4CDB9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33D6A29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7812362" w14:textId="77777777" w:rsidR="00827A8F" w:rsidRDefault="00000000">
            <w:r>
              <w:t>合計</w:t>
            </w:r>
          </w:p>
        </w:tc>
        <w:tc>
          <w:tcPr>
            <w:tcW w:w="1080" w:type="dxa"/>
          </w:tcPr>
          <w:p w14:paraId="3037540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559E3EF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32E2881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78A8AB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58F8F54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61E5D03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48710B9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4C28ECB9" w14:textId="77777777" w:rsidR="00827A8F" w:rsidRDefault="00827A8F"/>
    <w:p w14:paraId="590E5BEF" w14:textId="77777777" w:rsidR="00827A8F" w:rsidRDefault="00000000">
      <w:r>
        <w:rPr>
          <w:b/>
          <w:sz w:val="18"/>
        </w:rPr>
        <w:t>資料來源：</w:t>
      </w:r>
      <w:r>
        <w:rPr>
          <w:sz w:val="18"/>
        </w:rPr>
        <w:t>問卷調查資料</w:t>
      </w:r>
    </w:p>
    <w:p w14:paraId="16E9BACA" w14:textId="77777777" w:rsidR="00827A8F" w:rsidRDefault="00827A8F"/>
    <w:p w14:paraId="1FAF9E7E" w14:textId="77777777" w:rsidR="00827A8F" w:rsidRDefault="00827A8F"/>
    <w:p w14:paraId="2F6009B6" w14:textId="77777777" w:rsidR="00827A8F" w:rsidRDefault="00000000">
      <w:pPr>
        <w:pStyle w:val="4"/>
      </w:pPr>
      <w:r>
        <w:lastRenderedPageBreak/>
        <w:t>【圖表呈現】</w:t>
      </w:r>
    </w:p>
    <w:p w14:paraId="12615EF7" w14:textId="77777777" w:rsidR="00827A8F" w:rsidRDefault="00000000">
      <w:pPr>
        <w:jc w:val="center"/>
      </w:pPr>
      <w:r>
        <w:rPr>
          <w:noProof/>
        </w:rPr>
        <w:drawing>
          <wp:inline distT="0" distB="0" distL="0" distR="0" wp14:anchorId="7EBC75A5" wp14:editId="1EFA3BBF">
            <wp:extent cx="5486400" cy="329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1747190634766385447.png"/>
                    <pic:cNvPicPr/>
                  </pic:nvPicPr>
                  <pic:blipFill>
                    <a:blip r:embed="rId22"/>
                    <a:stretch>
                      <a:fillRect/>
                    </a:stretch>
                  </pic:blipFill>
                  <pic:spPr>
                    <a:xfrm>
                      <a:off x="0" y="0"/>
                      <a:ext cx="5486400" cy="3291840"/>
                    </a:xfrm>
                    <a:prstGeom prst="rect">
                      <a:avLst/>
                    </a:prstGeom>
                  </pic:spPr>
                </pic:pic>
              </a:graphicData>
            </a:graphic>
          </wp:inline>
        </w:drawing>
      </w:r>
    </w:p>
    <w:p w14:paraId="3C84E706" w14:textId="77777777" w:rsidR="00827A8F" w:rsidRDefault="00827A8F"/>
    <w:p w14:paraId="519F9AFC" w14:textId="77777777" w:rsidR="00827A8F" w:rsidRDefault="00000000">
      <w:pPr>
        <w:pStyle w:val="4"/>
      </w:pPr>
      <w:r>
        <w:t>【統計檢定】</w:t>
      </w:r>
    </w:p>
    <w:p w14:paraId="73098C29" w14:textId="77777777" w:rsidR="00827A8F" w:rsidRDefault="00000000">
      <w:r>
        <w:t>檢定方法：卡方獨立性檢定（Chi-square test of independence，適用於類別變數）</w:t>
      </w:r>
    </w:p>
    <w:p w14:paraId="50530032" w14:textId="77777777" w:rsidR="00827A8F" w:rsidRDefault="00000000">
      <w:r>
        <w:t>卡方統計量：χ² = 5.733</w:t>
      </w:r>
    </w:p>
    <w:p w14:paraId="1B3B6F62" w14:textId="77777777" w:rsidR="00827A8F" w:rsidRDefault="00000000">
      <w:r>
        <w:t>自由度：df = 6</w:t>
      </w:r>
    </w:p>
    <w:p w14:paraId="522CC7AF" w14:textId="77777777" w:rsidR="00827A8F" w:rsidRDefault="00000000">
      <w:r>
        <w:t>顯著性水準：p = 0.4538 n.s.（無顯著差異）</w:t>
      </w:r>
    </w:p>
    <w:p w14:paraId="1AF5708C" w14:textId="77777777" w:rsidR="00827A8F" w:rsidRDefault="00000000">
      <w:r>
        <w:t>註：本題有 75.0% 之儲存格期望次數小於 5，檢定結果之穩定性可能受影響，解讀時需審慎。</w:t>
      </w:r>
    </w:p>
    <w:p w14:paraId="54EB7AE2" w14:textId="77777777" w:rsidR="00827A8F" w:rsidRDefault="00827A8F"/>
    <w:p w14:paraId="68D609A4" w14:textId="77777777" w:rsidR="00827A8F" w:rsidRDefault="00000000">
      <w:pPr>
        <w:pStyle w:val="4"/>
      </w:pPr>
      <w:r>
        <w:t>【統計解讀】</w:t>
      </w:r>
    </w:p>
    <w:p w14:paraId="763CB4BD" w14:textId="77777777" w:rsidR="00827A8F" w:rsidRDefault="00000000">
      <w:r>
        <w:t>卡方檢定用於檢驗兩個類別變數之間是否存在關聯性。在此分析中，檢驗「公司發展階段」與「3.11 外部專業諮詢頻率」是否具有顯著關聯。虛無假設（H₀）為兩變數獨立（無關聯），對立假設（H₁）為兩變數有關聯。</w:t>
      </w:r>
    </w:p>
    <w:p w14:paraId="11EEA089" w14:textId="77777777" w:rsidR="00827A8F" w:rsidRDefault="00827A8F"/>
    <w:p w14:paraId="0A917493" w14:textId="77777777" w:rsidR="00827A8F" w:rsidRDefault="00000000">
      <w:pPr>
        <w:pStyle w:val="4"/>
      </w:pPr>
      <w:r>
        <w:t>【階段差異分析】</w:t>
      </w:r>
    </w:p>
    <w:p w14:paraId="0931E5DA" w14:textId="77777777" w:rsidR="00827A8F" w:rsidRDefault="00000000">
      <w:r>
        <w:t>統計檢定顯示不同發展階段的公司在「3.11 外部專業諮詢頻率」無顯著差異（p = 0.4538）。此結果表明本議題可能是跨階段的共同關注點，不因公司發展階段而有明顯變化。</w:t>
      </w:r>
    </w:p>
    <w:p w14:paraId="5A4B8362" w14:textId="77777777" w:rsidR="00827A8F" w:rsidRDefault="00827A8F"/>
    <w:p w14:paraId="1DFC205E" w14:textId="77777777" w:rsidR="00827A8F" w:rsidRDefault="00000000">
      <w:pPr>
        <w:pStyle w:val="a0"/>
      </w:pPr>
      <w:r>
        <w:t>各階段分佈觀察：</w:t>
      </w:r>
    </w:p>
    <w:p w14:paraId="6C7280D9" w14:textId="77777777" w:rsidR="00827A8F" w:rsidRDefault="00000000">
      <w:pPr>
        <w:pStyle w:val="20"/>
      </w:pPr>
      <w:r>
        <w:rPr>
          <w:b/>
        </w:rPr>
        <w:t>第一階段：</w:t>
      </w:r>
      <w:r>
        <w:t>主要選擇「每季一次」（37.5%）</w:t>
      </w:r>
    </w:p>
    <w:p w14:paraId="7FC608B4" w14:textId="77777777" w:rsidR="00827A8F" w:rsidRDefault="00000000">
      <w:pPr>
        <w:pStyle w:val="20"/>
      </w:pPr>
      <w:r>
        <w:rPr>
          <w:b/>
        </w:rPr>
        <w:t>第二階段：</w:t>
      </w:r>
      <w:r>
        <w:t>主要選擇「無固定頻率」（56.2%）</w:t>
      </w:r>
    </w:p>
    <w:p w14:paraId="6B48D59A" w14:textId="77777777" w:rsidR="00827A8F" w:rsidRDefault="00000000">
      <w:pPr>
        <w:pStyle w:val="20"/>
      </w:pPr>
      <w:r>
        <w:rPr>
          <w:b/>
        </w:rPr>
        <w:t>第三階段：</w:t>
      </w:r>
      <w:r>
        <w:t>主要選擇「無固定頻率」（54.5%）</w:t>
      </w:r>
    </w:p>
    <w:p w14:paraId="64376AA8" w14:textId="77777777" w:rsidR="00827A8F" w:rsidRDefault="00827A8F"/>
    <w:p w14:paraId="3D0396A8" w14:textId="77777777" w:rsidR="00827A8F" w:rsidRDefault="00000000">
      <w:pPr>
        <w:pStyle w:val="4"/>
      </w:pPr>
      <w:r>
        <w:t>【實務意涵】</w:t>
      </w:r>
    </w:p>
    <w:p w14:paraId="4DB78CE3"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15A4C2D9" w14:textId="77777777" w:rsidR="00827A8F" w:rsidRDefault="00827A8F"/>
    <w:p w14:paraId="6CD3C543" w14:textId="77777777" w:rsidR="00827A8F" w:rsidRDefault="00000000">
      <w:r>
        <w:br w:type="page"/>
      </w:r>
    </w:p>
    <w:p w14:paraId="134391A8" w14:textId="77777777" w:rsidR="00827A8F" w:rsidRDefault="00000000">
      <w:pPr>
        <w:pStyle w:val="21"/>
      </w:pPr>
      <w:r>
        <w:lastRenderedPageBreak/>
        <w:t xml:space="preserve">3.12 </w:t>
      </w:r>
      <w:r>
        <w:t>財務報表查核與會計準則</w:t>
      </w:r>
    </w:p>
    <w:p w14:paraId="22378651" w14:textId="77777777" w:rsidR="00827A8F" w:rsidRDefault="00000000">
      <w:r>
        <w:rPr>
          <w:b/>
        </w:rPr>
        <w:t>問卷題目：</w:t>
      </w:r>
      <w:r>
        <w:rPr>
          <w:color w:val="404040"/>
        </w:rPr>
        <w:t>公司最近一期的年度財務報表，是否委任外部會計師進行查核簽證？若有，其遵循的會計準則為何？</w:t>
      </w:r>
    </w:p>
    <w:p w14:paraId="47289250" w14:textId="77777777" w:rsidR="00827A8F" w:rsidRDefault="00000000">
      <w:r>
        <w:t>調查公司財務報表的外部查核情況與會計準則遵循。外部查核是確保財務資訊可信度的關鍵機制，是投資人決策的重要依據。</w:t>
      </w:r>
    </w:p>
    <w:p w14:paraId="7A81EC70" w14:textId="77777777" w:rsidR="00827A8F" w:rsidRDefault="00000000">
      <w:pPr>
        <w:pStyle w:val="31"/>
      </w:pPr>
      <w:r>
        <w:t>(</w:t>
      </w:r>
      <w:r>
        <w:t>一</w:t>
      </w:r>
      <w:r>
        <w:t xml:space="preserve">) </w:t>
      </w:r>
      <w:r>
        <w:t>公司方與投資方比較</w:t>
      </w:r>
    </w:p>
    <w:p w14:paraId="65587BAC" w14:textId="77777777" w:rsidR="00827A8F" w:rsidRDefault="00000000">
      <w:pPr>
        <w:jc w:val="center"/>
      </w:pPr>
      <w:r>
        <w:rPr>
          <w:b/>
          <w:sz w:val="24"/>
        </w:rPr>
        <w:t>表 20：3.12 財務報表查核與會計準則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60AD5A91"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8D6069" w14:textId="77777777" w:rsidR="00827A8F" w:rsidRDefault="00000000">
            <w:pPr>
              <w:jc w:val="center"/>
            </w:pPr>
            <w:r>
              <w:t>選項</w:t>
            </w:r>
          </w:p>
        </w:tc>
        <w:tc>
          <w:tcPr>
            <w:tcW w:w="1440" w:type="dxa"/>
          </w:tcPr>
          <w:p w14:paraId="60B8575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1AFB6B1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3A490E7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1FBC469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14ECEF8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225A4BA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784EAE" w14:textId="77777777" w:rsidR="00827A8F" w:rsidRDefault="00000000">
            <w:r>
              <w:t>否，未委任會計師財簽</w:t>
            </w:r>
          </w:p>
        </w:tc>
        <w:tc>
          <w:tcPr>
            <w:tcW w:w="1440" w:type="dxa"/>
          </w:tcPr>
          <w:p w14:paraId="236F598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01CA74A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4EEAC22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1F2719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3A0D113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402718A3"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149230" w14:textId="77777777" w:rsidR="00827A8F" w:rsidRDefault="00000000">
            <w:r>
              <w:t>有，遵循企業會計準則 (EAS)</w:t>
            </w:r>
          </w:p>
        </w:tc>
        <w:tc>
          <w:tcPr>
            <w:tcW w:w="1440" w:type="dxa"/>
          </w:tcPr>
          <w:p w14:paraId="193943C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c>
          <w:tcPr>
            <w:tcW w:w="1440" w:type="dxa"/>
          </w:tcPr>
          <w:p w14:paraId="44EB262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35.3%</w:t>
            </w:r>
          </w:p>
        </w:tc>
        <w:tc>
          <w:tcPr>
            <w:tcW w:w="1440" w:type="dxa"/>
          </w:tcPr>
          <w:p w14:paraId="0C238AB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440" w:type="dxa"/>
          </w:tcPr>
          <w:p w14:paraId="4A8DABE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55.6%</w:t>
            </w:r>
          </w:p>
        </w:tc>
        <w:tc>
          <w:tcPr>
            <w:tcW w:w="1440" w:type="dxa"/>
          </w:tcPr>
          <w:p w14:paraId="3808AEC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w:t>
            </w:r>
          </w:p>
        </w:tc>
      </w:tr>
      <w:tr w:rsidR="00827A8F" w14:paraId="5E936989"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E8EC19" w14:textId="77777777" w:rsidR="00827A8F" w:rsidRDefault="00000000">
            <w:r>
              <w:t>有，遵循國際財務報導準則 (IFRSs)</w:t>
            </w:r>
          </w:p>
        </w:tc>
        <w:tc>
          <w:tcPr>
            <w:tcW w:w="1440" w:type="dxa"/>
          </w:tcPr>
          <w:p w14:paraId="20B64E7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21</w:t>
            </w:r>
          </w:p>
        </w:tc>
        <w:tc>
          <w:tcPr>
            <w:tcW w:w="1440" w:type="dxa"/>
          </w:tcPr>
          <w:p w14:paraId="0CED7E8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61.8%</w:t>
            </w:r>
          </w:p>
        </w:tc>
        <w:tc>
          <w:tcPr>
            <w:tcW w:w="1440" w:type="dxa"/>
          </w:tcPr>
          <w:p w14:paraId="0E1BE3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5EF652C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44.4%</w:t>
            </w:r>
          </w:p>
        </w:tc>
        <w:tc>
          <w:tcPr>
            <w:tcW w:w="1440" w:type="dxa"/>
          </w:tcPr>
          <w:p w14:paraId="2AD23DA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w:t>
            </w:r>
          </w:p>
        </w:tc>
      </w:tr>
      <w:tr w:rsidR="00827A8F" w14:paraId="5E48EC3E"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448602" w14:textId="77777777" w:rsidR="00827A8F" w:rsidRDefault="00000000">
            <w:r>
              <w:t>合計</w:t>
            </w:r>
          </w:p>
        </w:tc>
        <w:tc>
          <w:tcPr>
            <w:tcW w:w="1440" w:type="dxa"/>
          </w:tcPr>
          <w:p w14:paraId="57D5E16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43341A3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40DF3B0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4EE83D1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3E7D0C2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2E9BF4D2" w14:textId="77777777" w:rsidR="00827A8F" w:rsidRDefault="00827A8F"/>
    <w:p w14:paraId="300BDE27" w14:textId="77777777" w:rsidR="00827A8F" w:rsidRDefault="00000000">
      <w:r>
        <w:rPr>
          <w:b/>
          <w:sz w:val="18"/>
        </w:rPr>
        <w:t>資料來源：</w:t>
      </w:r>
      <w:r>
        <w:rPr>
          <w:sz w:val="18"/>
        </w:rPr>
        <w:t>問卷調查資料</w:t>
      </w:r>
    </w:p>
    <w:p w14:paraId="52564B0B" w14:textId="77777777" w:rsidR="00827A8F" w:rsidRDefault="00827A8F"/>
    <w:p w14:paraId="5389CCC5" w14:textId="77777777" w:rsidR="00827A8F" w:rsidRDefault="00827A8F"/>
    <w:p w14:paraId="6881915B" w14:textId="77777777" w:rsidR="00827A8F" w:rsidRDefault="00000000">
      <w:pPr>
        <w:pStyle w:val="4"/>
      </w:pPr>
      <w:r>
        <w:lastRenderedPageBreak/>
        <w:t>【圖表呈現】</w:t>
      </w:r>
    </w:p>
    <w:p w14:paraId="4DB2508F" w14:textId="77777777" w:rsidR="00827A8F" w:rsidRDefault="00000000">
      <w:pPr>
        <w:jc w:val="center"/>
      </w:pPr>
      <w:r>
        <w:rPr>
          <w:noProof/>
        </w:rPr>
        <w:drawing>
          <wp:inline distT="0" distB="0" distL="0" distR="0" wp14:anchorId="00D2CB28" wp14:editId="31C87CEC">
            <wp:extent cx="5486400" cy="329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670877194543750675.png"/>
                    <pic:cNvPicPr/>
                  </pic:nvPicPr>
                  <pic:blipFill>
                    <a:blip r:embed="rId23"/>
                    <a:stretch>
                      <a:fillRect/>
                    </a:stretch>
                  </pic:blipFill>
                  <pic:spPr>
                    <a:xfrm>
                      <a:off x="0" y="0"/>
                      <a:ext cx="5486400" cy="3291840"/>
                    </a:xfrm>
                    <a:prstGeom prst="rect">
                      <a:avLst/>
                    </a:prstGeom>
                  </pic:spPr>
                </pic:pic>
              </a:graphicData>
            </a:graphic>
          </wp:inline>
        </w:drawing>
      </w:r>
    </w:p>
    <w:p w14:paraId="4CC96B7E" w14:textId="77777777" w:rsidR="00827A8F" w:rsidRDefault="00827A8F"/>
    <w:p w14:paraId="662DB00A" w14:textId="77777777" w:rsidR="00827A8F" w:rsidRDefault="00000000">
      <w:pPr>
        <w:pStyle w:val="4"/>
      </w:pPr>
      <w:r>
        <w:t>【統計檢定】</w:t>
      </w:r>
    </w:p>
    <w:p w14:paraId="01C765B9" w14:textId="77777777" w:rsidR="00827A8F" w:rsidRDefault="00000000">
      <w:r>
        <w:t>檢定方法：卡方檢定</w:t>
      </w:r>
    </w:p>
    <w:p w14:paraId="599627DF" w14:textId="77777777" w:rsidR="00827A8F" w:rsidRDefault="00000000">
      <w:r>
        <w:t>檢定統計量：1.371</w:t>
      </w:r>
    </w:p>
    <w:p w14:paraId="708482A8" w14:textId="77777777" w:rsidR="00827A8F" w:rsidRDefault="00000000">
      <w:r>
        <w:t>自由度：2</w:t>
      </w:r>
    </w:p>
    <w:p w14:paraId="26956669" w14:textId="77777777" w:rsidR="00827A8F" w:rsidRDefault="00000000">
      <w:r>
        <w:t>顯著性水準：p = 0.5039 n.s.（p ≥ 0.05，無顯著差異）</w:t>
      </w:r>
    </w:p>
    <w:p w14:paraId="4C869BE4" w14:textId="77777777" w:rsidR="00827A8F" w:rsidRDefault="00827A8F"/>
    <w:p w14:paraId="63175A2F" w14:textId="77777777" w:rsidR="00827A8F" w:rsidRDefault="00000000">
      <w:pPr>
        <w:pStyle w:val="4"/>
      </w:pPr>
      <w:r>
        <w:t>【數據解讀】</w:t>
      </w:r>
    </w:p>
    <w:p w14:paraId="11EBAD8B" w14:textId="77777777" w:rsidR="00827A8F" w:rsidRDefault="00000000">
      <w:r>
        <w:t>統計檢定顯示公司方與投資方在本議題上無顯著差異（p = 0.5039）。</w:t>
      </w:r>
    </w:p>
    <w:p w14:paraId="196D79A0" w14:textId="77777777" w:rsidR="00827A8F" w:rsidRDefault="00000000">
      <w:r>
        <w:t>從描述性統計來看，公司方最多選擇「有，遵循國際財務報導準則 (IFRSs)」（61.8%），投資方最多選擇「有，遵循企業會計準則 (EAS)」（55.6%）。雖然統計上未達顯著差異，但此一數據分佈顯示雙方在此議題上具有相似的認知或做法。此結果有助於了解當前未上市櫃公司治理的共識點，可作為推動相關政策或實務的基礎。</w:t>
      </w:r>
    </w:p>
    <w:p w14:paraId="17DFB795" w14:textId="77777777" w:rsidR="00827A8F" w:rsidRDefault="00000000">
      <w:pPr>
        <w:pStyle w:val="31"/>
      </w:pPr>
      <w:r>
        <w:lastRenderedPageBreak/>
        <w:t>(</w:t>
      </w:r>
      <w:r>
        <w:t>二</w:t>
      </w:r>
      <w:r>
        <w:t xml:space="preserve">) </w:t>
      </w:r>
      <w:r>
        <w:t>公司發展階段分析</w:t>
      </w:r>
    </w:p>
    <w:p w14:paraId="7C929B67" w14:textId="77777777" w:rsidR="00827A8F" w:rsidRDefault="00000000">
      <w:pPr>
        <w:jc w:val="center"/>
      </w:pPr>
      <w:r>
        <w:rPr>
          <w:b/>
          <w:sz w:val="24"/>
        </w:rPr>
        <w:t>表 21：3.12 財務報表查核與會計準則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3B5E30A5"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F60BB2D" w14:textId="77777777" w:rsidR="00827A8F" w:rsidRDefault="00000000">
            <w:pPr>
              <w:jc w:val="center"/>
            </w:pPr>
            <w:r>
              <w:t>選項</w:t>
            </w:r>
          </w:p>
        </w:tc>
        <w:tc>
          <w:tcPr>
            <w:tcW w:w="1080" w:type="dxa"/>
          </w:tcPr>
          <w:p w14:paraId="5CF9717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6882739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6F9A2D4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08C784B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93C03E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3E6D919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0C768F2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605569E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77CF83E" w14:textId="77777777" w:rsidR="00827A8F" w:rsidRDefault="00000000">
            <w:r>
              <w:t>否，未委任會計師財簽</w:t>
            </w:r>
          </w:p>
        </w:tc>
        <w:tc>
          <w:tcPr>
            <w:tcW w:w="1080" w:type="dxa"/>
          </w:tcPr>
          <w:p w14:paraId="004C354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06A379B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48824F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4A285C8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097272C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06AAC81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60CAD4D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72D1E4F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7CC4BD6" w14:textId="77777777" w:rsidR="00827A8F" w:rsidRDefault="00000000">
            <w:r>
              <w:t>有，遵循企業會計準則 (EAS)</w:t>
            </w:r>
          </w:p>
        </w:tc>
        <w:tc>
          <w:tcPr>
            <w:tcW w:w="1080" w:type="dxa"/>
          </w:tcPr>
          <w:p w14:paraId="03861BD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080" w:type="dxa"/>
          </w:tcPr>
          <w:p w14:paraId="4AE6214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56.2%</w:t>
            </w:r>
          </w:p>
        </w:tc>
        <w:tc>
          <w:tcPr>
            <w:tcW w:w="1080" w:type="dxa"/>
          </w:tcPr>
          <w:p w14:paraId="7997806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4425C09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25.0%</w:t>
            </w:r>
          </w:p>
        </w:tc>
        <w:tc>
          <w:tcPr>
            <w:tcW w:w="1080" w:type="dxa"/>
          </w:tcPr>
          <w:p w14:paraId="775949B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376E304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36.4%</w:t>
            </w:r>
          </w:p>
        </w:tc>
        <w:tc>
          <w:tcPr>
            <w:tcW w:w="1080" w:type="dxa"/>
          </w:tcPr>
          <w:p w14:paraId="193DCC4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w:t>
            </w:r>
          </w:p>
        </w:tc>
      </w:tr>
      <w:tr w:rsidR="00827A8F" w14:paraId="3EB737A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94A4553" w14:textId="77777777" w:rsidR="00827A8F" w:rsidRDefault="00000000">
            <w:r>
              <w:t>有，遵循國際財務報導準則 (IFRSs)</w:t>
            </w:r>
          </w:p>
        </w:tc>
        <w:tc>
          <w:tcPr>
            <w:tcW w:w="1080" w:type="dxa"/>
          </w:tcPr>
          <w:p w14:paraId="315280C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452252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50D0DD1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w:t>
            </w:r>
          </w:p>
        </w:tc>
        <w:tc>
          <w:tcPr>
            <w:tcW w:w="1080" w:type="dxa"/>
          </w:tcPr>
          <w:p w14:paraId="77BDC2A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75.0%</w:t>
            </w:r>
          </w:p>
        </w:tc>
        <w:tc>
          <w:tcPr>
            <w:tcW w:w="1080" w:type="dxa"/>
          </w:tcPr>
          <w:p w14:paraId="45E11C3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w:t>
            </w:r>
          </w:p>
        </w:tc>
        <w:tc>
          <w:tcPr>
            <w:tcW w:w="1080" w:type="dxa"/>
          </w:tcPr>
          <w:p w14:paraId="68054A5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63.6%</w:t>
            </w:r>
          </w:p>
        </w:tc>
        <w:tc>
          <w:tcPr>
            <w:tcW w:w="1080" w:type="dxa"/>
          </w:tcPr>
          <w:p w14:paraId="2E02DBC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w:t>
            </w:r>
          </w:p>
        </w:tc>
      </w:tr>
      <w:tr w:rsidR="00827A8F" w14:paraId="019D1E6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5DE6533" w14:textId="77777777" w:rsidR="00827A8F" w:rsidRDefault="00000000">
            <w:r>
              <w:t>合計</w:t>
            </w:r>
          </w:p>
        </w:tc>
        <w:tc>
          <w:tcPr>
            <w:tcW w:w="1080" w:type="dxa"/>
          </w:tcPr>
          <w:p w14:paraId="0FDD081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2D8CBE9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0B7864F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24C66E3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6B7DF71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5A7CE40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0445B77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03A4807C" w14:textId="77777777" w:rsidR="00827A8F" w:rsidRDefault="00827A8F"/>
    <w:p w14:paraId="58E1BC76" w14:textId="77777777" w:rsidR="00827A8F" w:rsidRDefault="00000000">
      <w:r>
        <w:rPr>
          <w:b/>
          <w:sz w:val="18"/>
        </w:rPr>
        <w:t>資料來源：</w:t>
      </w:r>
      <w:r>
        <w:rPr>
          <w:sz w:val="18"/>
        </w:rPr>
        <w:t>問卷調查資料</w:t>
      </w:r>
    </w:p>
    <w:p w14:paraId="6707CEAC" w14:textId="77777777" w:rsidR="00827A8F" w:rsidRDefault="00827A8F"/>
    <w:p w14:paraId="31908FE0" w14:textId="77777777" w:rsidR="00827A8F" w:rsidRDefault="00827A8F"/>
    <w:p w14:paraId="11EC53BA" w14:textId="77777777" w:rsidR="00827A8F" w:rsidRDefault="00000000">
      <w:pPr>
        <w:pStyle w:val="4"/>
      </w:pPr>
      <w:r>
        <w:lastRenderedPageBreak/>
        <w:t>【圖表呈現】</w:t>
      </w:r>
    </w:p>
    <w:p w14:paraId="3254C7C2" w14:textId="77777777" w:rsidR="00827A8F" w:rsidRDefault="00000000">
      <w:pPr>
        <w:jc w:val="center"/>
      </w:pPr>
      <w:r>
        <w:rPr>
          <w:noProof/>
        </w:rPr>
        <w:drawing>
          <wp:inline distT="0" distB="0" distL="0" distR="0" wp14:anchorId="736D36D5" wp14:editId="3FDD9190">
            <wp:extent cx="5486400" cy="3291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3670877194543750675.png"/>
                    <pic:cNvPicPr/>
                  </pic:nvPicPr>
                  <pic:blipFill>
                    <a:blip r:embed="rId24"/>
                    <a:stretch>
                      <a:fillRect/>
                    </a:stretch>
                  </pic:blipFill>
                  <pic:spPr>
                    <a:xfrm>
                      <a:off x="0" y="0"/>
                      <a:ext cx="5486400" cy="3291840"/>
                    </a:xfrm>
                    <a:prstGeom prst="rect">
                      <a:avLst/>
                    </a:prstGeom>
                  </pic:spPr>
                </pic:pic>
              </a:graphicData>
            </a:graphic>
          </wp:inline>
        </w:drawing>
      </w:r>
    </w:p>
    <w:p w14:paraId="7980385D" w14:textId="77777777" w:rsidR="00827A8F" w:rsidRDefault="00827A8F"/>
    <w:p w14:paraId="46FF2E49" w14:textId="77777777" w:rsidR="00827A8F" w:rsidRDefault="00000000">
      <w:pPr>
        <w:pStyle w:val="4"/>
      </w:pPr>
      <w:r>
        <w:t>【統計檢定】</w:t>
      </w:r>
    </w:p>
    <w:p w14:paraId="469F92F1" w14:textId="77777777" w:rsidR="00827A8F" w:rsidRDefault="00000000">
      <w:r>
        <w:t>檢定方法：卡方獨立性檢定（Chi-square test of independence，適用於類別變數）</w:t>
      </w:r>
    </w:p>
    <w:p w14:paraId="72D4FB05" w14:textId="77777777" w:rsidR="00827A8F" w:rsidRDefault="00000000">
      <w:r>
        <w:t>卡方統計量：χ² = 5.713</w:t>
      </w:r>
    </w:p>
    <w:p w14:paraId="6FAED5FD" w14:textId="77777777" w:rsidR="00827A8F" w:rsidRDefault="00000000">
      <w:r>
        <w:t>自由度：df = 4</w:t>
      </w:r>
    </w:p>
    <w:p w14:paraId="21544FC3" w14:textId="77777777" w:rsidR="00827A8F" w:rsidRDefault="00000000">
      <w:r>
        <w:t>顯著性水準：p = 0.2216 n.s.（無顯著差異）</w:t>
      </w:r>
    </w:p>
    <w:p w14:paraId="3A84A144" w14:textId="77777777" w:rsidR="00827A8F" w:rsidRDefault="00000000">
      <w:r>
        <w:t>註：本題有 44.4% 之儲存格期望次數小於 5，檢定結果之穩定性可能受影響，解讀時需審慎。</w:t>
      </w:r>
    </w:p>
    <w:p w14:paraId="0D2B74BD" w14:textId="77777777" w:rsidR="00827A8F" w:rsidRDefault="00827A8F"/>
    <w:p w14:paraId="572A31A1" w14:textId="77777777" w:rsidR="00827A8F" w:rsidRDefault="00000000">
      <w:pPr>
        <w:pStyle w:val="4"/>
      </w:pPr>
      <w:r>
        <w:t>【統計解讀】</w:t>
      </w:r>
    </w:p>
    <w:p w14:paraId="08BEC575" w14:textId="77777777" w:rsidR="00827A8F" w:rsidRDefault="00000000">
      <w:r>
        <w:t>卡方檢定用於檢驗兩個類別變數之間是否存在關聯性。在此分析中，檢驗「公司發展階段」與「3.12 財務報表查核與會計準則」是否具有顯著關聯。虛無假設（H₀）為兩變數獨立（無關聯），對立假設（H₁）為兩變數有關聯。</w:t>
      </w:r>
    </w:p>
    <w:p w14:paraId="19A9D66C" w14:textId="77777777" w:rsidR="00827A8F" w:rsidRDefault="00827A8F"/>
    <w:p w14:paraId="2393BA90" w14:textId="77777777" w:rsidR="00827A8F" w:rsidRDefault="00000000">
      <w:pPr>
        <w:pStyle w:val="4"/>
      </w:pPr>
      <w:r>
        <w:t>【階段差異分析】</w:t>
      </w:r>
    </w:p>
    <w:p w14:paraId="7568EB2B" w14:textId="77777777" w:rsidR="00827A8F" w:rsidRDefault="00000000">
      <w:r>
        <w:t>統計檢定顯示不同發展階段的公司在「3.12 財務報表查核與會計準則」無顯著差異（p = 0.2216）。此結果表明本議題可能是跨階段的共同關注點，不因公司發展階段而有明顯變化。</w:t>
      </w:r>
    </w:p>
    <w:p w14:paraId="5512CE0D" w14:textId="77777777" w:rsidR="00827A8F" w:rsidRDefault="00827A8F"/>
    <w:p w14:paraId="4D77A51C" w14:textId="77777777" w:rsidR="00827A8F" w:rsidRDefault="00000000">
      <w:pPr>
        <w:pStyle w:val="a0"/>
      </w:pPr>
      <w:r>
        <w:t>各階段分佈觀察：</w:t>
      </w:r>
    </w:p>
    <w:p w14:paraId="0205FB97" w14:textId="77777777" w:rsidR="00827A8F" w:rsidRDefault="00000000">
      <w:pPr>
        <w:pStyle w:val="20"/>
      </w:pPr>
      <w:r>
        <w:rPr>
          <w:b/>
        </w:rPr>
        <w:t>第一階段：</w:t>
      </w:r>
      <w:r>
        <w:t>主要選擇「有，遵循企業會計準則 (EAS)」（56.2%）</w:t>
      </w:r>
    </w:p>
    <w:p w14:paraId="3A919038" w14:textId="77777777" w:rsidR="00827A8F" w:rsidRDefault="00000000">
      <w:pPr>
        <w:pStyle w:val="20"/>
      </w:pPr>
      <w:r>
        <w:rPr>
          <w:b/>
        </w:rPr>
        <w:t>第二階段：</w:t>
      </w:r>
      <w:r>
        <w:t>主要選擇「有，遵循國際財務報導準則 (IFRSs)」（75.0%）</w:t>
      </w:r>
    </w:p>
    <w:p w14:paraId="7D568F4E" w14:textId="77777777" w:rsidR="00827A8F" w:rsidRDefault="00000000">
      <w:pPr>
        <w:pStyle w:val="20"/>
      </w:pPr>
      <w:r>
        <w:rPr>
          <w:b/>
        </w:rPr>
        <w:t>第三階段：</w:t>
      </w:r>
      <w:r>
        <w:t>主要選擇「有，遵循國際財務報導準則 (IFRSs)」（63.6%）</w:t>
      </w:r>
    </w:p>
    <w:p w14:paraId="7CC4A7CE" w14:textId="77777777" w:rsidR="00827A8F" w:rsidRDefault="00827A8F"/>
    <w:p w14:paraId="1F668F6F" w14:textId="77777777" w:rsidR="00827A8F" w:rsidRDefault="00000000">
      <w:pPr>
        <w:pStyle w:val="4"/>
      </w:pPr>
      <w:r>
        <w:t>【實務意涵】</w:t>
      </w:r>
    </w:p>
    <w:p w14:paraId="3C996A12"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6486F8B9" w14:textId="77777777" w:rsidR="00827A8F" w:rsidRDefault="00827A8F"/>
    <w:p w14:paraId="2900B649" w14:textId="77777777" w:rsidR="00827A8F" w:rsidRDefault="00000000">
      <w:r>
        <w:br w:type="page"/>
      </w:r>
    </w:p>
    <w:p w14:paraId="1B5DE9A3" w14:textId="77777777" w:rsidR="00827A8F" w:rsidRDefault="00000000">
      <w:pPr>
        <w:pStyle w:val="21"/>
      </w:pPr>
      <w:r>
        <w:lastRenderedPageBreak/>
        <w:t xml:space="preserve">3.13 </w:t>
      </w:r>
      <w:r>
        <w:t>股權結構資訊揭露</w:t>
      </w:r>
    </w:p>
    <w:p w14:paraId="7CD8C0E4" w14:textId="77777777" w:rsidR="00827A8F" w:rsidRDefault="00000000">
      <w:r>
        <w:rPr>
          <w:b/>
        </w:rPr>
        <w:t>問卷題目：</w:t>
      </w:r>
      <w:r>
        <w:rPr>
          <w:color w:val="404040"/>
        </w:rPr>
        <w:t>公司通常多久向股東揭露董事、監察人、經理人及持股超過10%大股東的持股情形、股權質押比率與前十大股東之股權結構圖或表</w:t>
      </w:r>
    </w:p>
    <w:p w14:paraId="226CF140" w14:textId="77777777" w:rsidR="00827A8F" w:rsidRDefault="00000000">
      <w:r>
        <w:t>評估公司股權結構資訊的透明度與更新頻率。股權結構揭露讓投資人了解公司控制權變動與潛在利益衝突，是重大資訊透明的體現。</w:t>
      </w:r>
    </w:p>
    <w:p w14:paraId="486FF8D8" w14:textId="77777777" w:rsidR="00827A8F" w:rsidRDefault="00000000">
      <w:pPr>
        <w:pStyle w:val="31"/>
      </w:pPr>
      <w:r>
        <w:t>(</w:t>
      </w:r>
      <w:r>
        <w:t>一</w:t>
      </w:r>
      <w:r>
        <w:t xml:space="preserve">) </w:t>
      </w:r>
      <w:r>
        <w:t>公司方與投資方比較</w:t>
      </w:r>
    </w:p>
    <w:p w14:paraId="0AAA5315" w14:textId="77777777" w:rsidR="00827A8F" w:rsidRDefault="00000000">
      <w:pPr>
        <w:jc w:val="center"/>
      </w:pPr>
      <w:r>
        <w:rPr>
          <w:b/>
          <w:sz w:val="24"/>
        </w:rPr>
        <w:t>表 22：3.13 股權結構資訊揭露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7075230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421396" w14:textId="77777777" w:rsidR="00827A8F" w:rsidRDefault="00000000">
            <w:pPr>
              <w:jc w:val="center"/>
            </w:pPr>
            <w:r>
              <w:t>選項</w:t>
            </w:r>
          </w:p>
        </w:tc>
        <w:tc>
          <w:tcPr>
            <w:tcW w:w="1440" w:type="dxa"/>
          </w:tcPr>
          <w:p w14:paraId="58F63BD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79631CA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6A4EC8D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6B7BFDA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0EBFD5A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4FFDD9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CE24A0" w14:textId="77777777" w:rsidR="00827A8F" w:rsidRDefault="00000000">
            <w:r>
              <w:t>每月提供</w:t>
            </w:r>
          </w:p>
        </w:tc>
        <w:tc>
          <w:tcPr>
            <w:tcW w:w="1440" w:type="dxa"/>
          </w:tcPr>
          <w:p w14:paraId="776000D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440" w:type="dxa"/>
          </w:tcPr>
          <w:p w14:paraId="390D157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5.9%</w:t>
            </w:r>
          </w:p>
        </w:tc>
        <w:tc>
          <w:tcPr>
            <w:tcW w:w="1440" w:type="dxa"/>
          </w:tcPr>
          <w:p w14:paraId="45FD5C8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23D2BEB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66EC5ED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r>
      <w:tr w:rsidR="00827A8F" w14:paraId="5885EF3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E592A6" w14:textId="77777777" w:rsidR="00827A8F" w:rsidRDefault="00000000">
            <w:r>
              <w:t>每季提供</w:t>
            </w:r>
          </w:p>
        </w:tc>
        <w:tc>
          <w:tcPr>
            <w:tcW w:w="1440" w:type="dxa"/>
          </w:tcPr>
          <w:p w14:paraId="2037B02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440" w:type="dxa"/>
          </w:tcPr>
          <w:p w14:paraId="136D13A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20.6%</w:t>
            </w:r>
          </w:p>
        </w:tc>
        <w:tc>
          <w:tcPr>
            <w:tcW w:w="1440" w:type="dxa"/>
          </w:tcPr>
          <w:p w14:paraId="5A976E1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440" w:type="dxa"/>
          </w:tcPr>
          <w:p w14:paraId="7E68522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44.4%</w:t>
            </w:r>
          </w:p>
        </w:tc>
        <w:tc>
          <w:tcPr>
            <w:tcW w:w="1440" w:type="dxa"/>
          </w:tcPr>
          <w:p w14:paraId="0325B46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r>
      <w:tr w:rsidR="00827A8F" w14:paraId="1ECCF91C"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37D6A0" w14:textId="77777777" w:rsidR="00827A8F" w:rsidRDefault="00000000">
            <w:r>
              <w:t>每半年提供</w:t>
            </w:r>
          </w:p>
        </w:tc>
        <w:tc>
          <w:tcPr>
            <w:tcW w:w="1440" w:type="dxa"/>
          </w:tcPr>
          <w:p w14:paraId="6A316BF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050823F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11.8%</w:t>
            </w:r>
          </w:p>
        </w:tc>
        <w:tc>
          <w:tcPr>
            <w:tcW w:w="1440" w:type="dxa"/>
          </w:tcPr>
          <w:p w14:paraId="2458CC3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7DA036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065C524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22FC8E2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7D6B0F" w14:textId="77777777" w:rsidR="00827A8F" w:rsidRDefault="00000000">
            <w:r>
              <w:t>每年提供</w:t>
            </w:r>
          </w:p>
        </w:tc>
        <w:tc>
          <w:tcPr>
            <w:tcW w:w="1440" w:type="dxa"/>
          </w:tcPr>
          <w:p w14:paraId="3E80E7A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c>
          <w:tcPr>
            <w:tcW w:w="1440" w:type="dxa"/>
          </w:tcPr>
          <w:p w14:paraId="7243DD4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35.3%</w:t>
            </w:r>
          </w:p>
        </w:tc>
        <w:tc>
          <w:tcPr>
            <w:tcW w:w="1440" w:type="dxa"/>
          </w:tcPr>
          <w:p w14:paraId="308C4D4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440" w:type="dxa"/>
          </w:tcPr>
          <w:p w14:paraId="117C581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22.2%</w:t>
            </w:r>
          </w:p>
        </w:tc>
        <w:tc>
          <w:tcPr>
            <w:tcW w:w="1440" w:type="dxa"/>
          </w:tcPr>
          <w:p w14:paraId="6A4CE51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w:t>
            </w:r>
          </w:p>
        </w:tc>
      </w:tr>
      <w:tr w:rsidR="00827A8F" w14:paraId="264F81B3"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E71563" w14:textId="77777777" w:rsidR="00827A8F" w:rsidRDefault="00000000">
            <w:r>
              <w:t>不定期</w:t>
            </w:r>
          </w:p>
        </w:tc>
        <w:tc>
          <w:tcPr>
            <w:tcW w:w="1440" w:type="dxa"/>
          </w:tcPr>
          <w:p w14:paraId="352C43E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7E3656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05AAEF6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440" w:type="dxa"/>
          </w:tcPr>
          <w:p w14:paraId="09AFDCD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22.2%</w:t>
            </w:r>
          </w:p>
        </w:tc>
        <w:tc>
          <w:tcPr>
            <w:tcW w:w="1440" w:type="dxa"/>
          </w:tcPr>
          <w:p w14:paraId="3AB755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r>
      <w:tr w:rsidR="00827A8F" w14:paraId="784F0EC7"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2F8200" w14:textId="77777777" w:rsidR="00827A8F" w:rsidRDefault="00000000">
            <w:r>
              <w:t>無提供</w:t>
            </w:r>
          </w:p>
        </w:tc>
        <w:tc>
          <w:tcPr>
            <w:tcW w:w="1440" w:type="dxa"/>
          </w:tcPr>
          <w:p w14:paraId="609B08E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36B143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26.5%</w:t>
            </w:r>
          </w:p>
        </w:tc>
        <w:tc>
          <w:tcPr>
            <w:tcW w:w="1440" w:type="dxa"/>
          </w:tcPr>
          <w:p w14:paraId="497D77A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6D63D93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2A902E5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r>
      <w:tr w:rsidR="00827A8F" w14:paraId="1EA0BF5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F6F191" w14:textId="77777777" w:rsidR="00827A8F" w:rsidRDefault="00000000">
            <w:r>
              <w:t>合計</w:t>
            </w:r>
          </w:p>
        </w:tc>
        <w:tc>
          <w:tcPr>
            <w:tcW w:w="1440" w:type="dxa"/>
          </w:tcPr>
          <w:p w14:paraId="1B9DF22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155FE85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1B61E6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15D9030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4156164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17D92C86" w14:textId="77777777" w:rsidR="00827A8F" w:rsidRDefault="00827A8F"/>
    <w:p w14:paraId="018DC1D6" w14:textId="77777777" w:rsidR="00827A8F" w:rsidRDefault="00000000">
      <w:r>
        <w:rPr>
          <w:b/>
          <w:sz w:val="18"/>
        </w:rPr>
        <w:t>資料來源：</w:t>
      </w:r>
      <w:r>
        <w:rPr>
          <w:sz w:val="18"/>
        </w:rPr>
        <w:t>問卷調查資料</w:t>
      </w:r>
    </w:p>
    <w:p w14:paraId="3651E837" w14:textId="77777777" w:rsidR="00827A8F" w:rsidRDefault="00827A8F"/>
    <w:p w14:paraId="7F4645AB" w14:textId="77777777" w:rsidR="00827A8F" w:rsidRDefault="00827A8F"/>
    <w:p w14:paraId="45EBA58F" w14:textId="77777777" w:rsidR="00827A8F" w:rsidRDefault="00000000">
      <w:pPr>
        <w:pStyle w:val="4"/>
      </w:pPr>
      <w:r>
        <w:lastRenderedPageBreak/>
        <w:t>【圖表呈現】</w:t>
      </w:r>
    </w:p>
    <w:p w14:paraId="7C3B4320" w14:textId="77777777" w:rsidR="00827A8F" w:rsidRDefault="00000000">
      <w:pPr>
        <w:jc w:val="center"/>
      </w:pPr>
      <w:r>
        <w:rPr>
          <w:noProof/>
        </w:rPr>
        <w:drawing>
          <wp:inline distT="0" distB="0" distL="0" distR="0" wp14:anchorId="32260D11" wp14:editId="78D01126">
            <wp:extent cx="5486400" cy="3291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731076589884784749.png"/>
                    <pic:cNvPicPr/>
                  </pic:nvPicPr>
                  <pic:blipFill>
                    <a:blip r:embed="rId25"/>
                    <a:stretch>
                      <a:fillRect/>
                    </a:stretch>
                  </pic:blipFill>
                  <pic:spPr>
                    <a:xfrm>
                      <a:off x="0" y="0"/>
                      <a:ext cx="5486400" cy="3291840"/>
                    </a:xfrm>
                    <a:prstGeom prst="rect">
                      <a:avLst/>
                    </a:prstGeom>
                  </pic:spPr>
                </pic:pic>
              </a:graphicData>
            </a:graphic>
          </wp:inline>
        </w:drawing>
      </w:r>
    </w:p>
    <w:p w14:paraId="088B1D36" w14:textId="77777777" w:rsidR="00827A8F" w:rsidRDefault="00827A8F"/>
    <w:p w14:paraId="5BEC5A63" w14:textId="77777777" w:rsidR="00827A8F" w:rsidRDefault="00000000">
      <w:pPr>
        <w:pStyle w:val="4"/>
      </w:pPr>
      <w:r>
        <w:t>【統計檢定】</w:t>
      </w:r>
    </w:p>
    <w:p w14:paraId="15546388" w14:textId="77777777" w:rsidR="00827A8F" w:rsidRDefault="00000000">
      <w:r>
        <w:t>檢定方法：卡方檢定</w:t>
      </w:r>
    </w:p>
    <w:p w14:paraId="617B0A88" w14:textId="77777777" w:rsidR="00827A8F" w:rsidRDefault="00000000">
      <w:r>
        <w:t>檢定統計量：13.232</w:t>
      </w:r>
    </w:p>
    <w:p w14:paraId="484FF11A" w14:textId="77777777" w:rsidR="00827A8F" w:rsidRDefault="00000000">
      <w:r>
        <w:t>自由度：5</w:t>
      </w:r>
    </w:p>
    <w:p w14:paraId="3DE1494A" w14:textId="77777777" w:rsidR="00827A8F" w:rsidRDefault="00000000">
      <w:r>
        <w:t>顯著性水準：p = 0.0213 *（p &lt; 0.05，顯著）</w:t>
      </w:r>
    </w:p>
    <w:p w14:paraId="06C5635E" w14:textId="77777777" w:rsidR="00827A8F" w:rsidRDefault="00827A8F"/>
    <w:p w14:paraId="5D81CB90" w14:textId="77777777" w:rsidR="00827A8F" w:rsidRDefault="00000000">
      <w:pPr>
        <w:pStyle w:val="4"/>
      </w:pPr>
      <w:r>
        <w:t>【數據解讀】</w:t>
      </w:r>
    </w:p>
    <w:p w14:paraId="576B38EA" w14:textId="77777777" w:rsidR="00827A8F" w:rsidRDefault="00000000">
      <w:r>
        <w:t>統計檢定顯示公司方與投資方在本議題上存在顯著差異（p = 0.0213）。從數據分佈來看，公司方最多選擇「每年提供」（35.3%），而投資方則以「每季提供」為主（44.4%）。此一差異反映出雙方在此議題上的認知或實務存在明顯落差，建議進一步深入探討造成差異的原因，以利於公司與投資方之間建立更有效的溝通機制。</w:t>
      </w:r>
    </w:p>
    <w:p w14:paraId="47734E89" w14:textId="77777777" w:rsidR="00827A8F" w:rsidRDefault="00000000">
      <w:pPr>
        <w:pStyle w:val="31"/>
      </w:pPr>
      <w:r>
        <w:t>(</w:t>
      </w:r>
      <w:r>
        <w:t>二</w:t>
      </w:r>
      <w:r>
        <w:t xml:space="preserve">) </w:t>
      </w:r>
      <w:r>
        <w:t>公司發展階段分析</w:t>
      </w:r>
    </w:p>
    <w:p w14:paraId="2D98BC55" w14:textId="77777777" w:rsidR="00827A8F" w:rsidRDefault="00000000">
      <w:pPr>
        <w:jc w:val="center"/>
      </w:pPr>
      <w:r>
        <w:rPr>
          <w:b/>
          <w:sz w:val="24"/>
        </w:rPr>
        <w:t>表 23：3.13 股權結構資訊揭露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467FEDCC"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77DC532" w14:textId="77777777" w:rsidR="00827A8F" w:rsidRDefault="00000000">
            <w:pPr>
              <w:jc w:val="center"/>
            </w:pPr>
            <w:r>
              <w:lastRenderedPageBreak/>
              <w:t>選項</w:t>
            </w:r>
          </w:p>
        </w:tc>
        <w:tc>
          <w:tcPr>
            <w:tcW w:w="1080" w:type="dxa"/>
          </w:tcPr>
          <w:p w14:paraId="0F02F17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7EF66E6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4EF6F94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73C6F78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3313003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7AFBEF5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2E1A6AC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011D9D4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4D29535" w14:textId="77777777" w:rsidR="00827A8F" w:rsidRDefault="00000000">
            <w:r>
              <w:t>每月提供</w:t>
            </w:r>
          </w:p>
        </w:tc>
        <w:tc>
          <w:tcPr>
            <w:tcW w:w="1080" w:type="dxa"/>
          </w:tcPr>
          <w:p w14:paraId="0DB2F3E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254318F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1A20A85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71E72D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4CBC34A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6B3D559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2B08868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r>
      <w:tr w:rsidR="00827A8F" w14:paraId="2F9DA940"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8272AB1" w14:textId="77777777" w:rsidR="00827A8F" w:rsidRDefault="00000000">
            <w:r>
              <w:t>每季提供</w:t>
            </w:r>
          </w:p>
        </w:tc>
        <w:tc>
          <w:tcPr>
            <w:tcW w:w="1080" w:type="dxa"/>
          </w:tcPr>
          <w:p w14:paraId="419DC53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5CA35FB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25.0%</w:t>
            </w:r>
          </w:p>
        </w:tc>
        <w:tc>
          <w:tcPr>
            <w:tcW w:w="1080" w:type="dxa"/>
          </w:tcPr>
          <w:p w14:paraId="029AD03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08316E7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6B67D1C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08E89F0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36.4%</w:t>
            </w:r>
          </w:p>
        </w:tc>
        <w:tc>
          <w:tcPr>
            <w:tcW w:w="1080" w:type="dxa"/>
          </w:tcPr>
          <w:p w14:paraId="5F287F0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r>
      <w:tr w:rsidR="00827A8F" w14:paraId="41920DA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E72CC33" w14:textId="77777777" w:rsidR="00827A8F" w:rsidRDefault="00000000">
            <w:r>
              <w:t>每半年提供</w:t>
            </w:r>
          </w:p>
        </w:tc>
        <w:tc>
          <w:tcPr>
            <w:tcW w:w="1080" w:type="dxa"/>
          </w:tcPr>
          <w:p w14:paraId="2510931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07E8065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6B4907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6BA94BC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58CC8CB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3A3F6C0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2E20F63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r>
      <w:tr w:rsidR="00827A8F" w14:paraId="12F2B94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B233EBA" w14:textId="77777777" w:rsidR="00827A8F" w:rsidRDefault="00000000">
            <w:r>
              <w:t>每年提供</w:t>
            </w:r>
          </w:p>
        </w:tc>
        <w:tc>
          <w:tcPr>
            <w:tcW w:w="1080" w:type="dxa"/>
          </w:tcPr>
          <w:p w14:paraId="322A24B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15D01ED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6C3C9A3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6BF5F87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5649D30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6932BA9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36.4%</w:t>
            </w:r>
          </w:p>
        </w:tc>
        <w:tc>
          <w:tcPr>
            <w:tcW w:w="1080" w:type="dxa"/>
          </w:tcPr>
          <w:p w14:paraId="5A2D326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w:t>
            </w:r>
          </w:p>
        </w:tc>
      </w:tr>
      <w:tr w:rsidR="00827A8F" w14:paraId="28323451"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4BAFDA4" w14:textId="77777777" w:rsidR="00827A8F" w:rsidRDefault="00000000">
            <w:r>
              <w:t>不定期</w:t>
            </w:r>
          </w:p>
        </w:tc>
        <w:tc>
          <w:tcPr>
            <w:tcW w:w="1080" w:type="dxa"/>
          </w:tcPr>
          <w:p w14:paraId="14A121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047E74A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024CE3B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5AC9735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7D59EA5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7D7F8BA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211E731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r>
      <w:tr w:rsidR="00827A8F" w14:paraId="4E1C6E3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0DBDAD" w14:textId="77777777" w:rsidR="00827A8F" w:rsidRDefault="00000000">
            <w:r>
              <w:t>無提供</w:t>
            </w:r>
          </w:p>
        </w:tc>
        <w:tc>
          <w:tcPr>
            <w:tcW w:w="1080" w:type="dxa"/>
          </w:tcPr>
          <w:p w14:paraId="0F325CC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1A1F253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12.5%</w:t>
            </w:r>
          </w:p>
        </w:tc>
        <w:tc>
          <w:tcPr>
            <w:tcW w:w="1080" w:type="dxa"/>
          </w:tcPr>
          <w:p w14:paraId="37E2F19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185BF6F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1B1D4C6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4E08BE8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18.2%</w:t>
            </w:r>
          </w:p>
        </w:tc>
        <w:tc>
          <w:tcPr>
            <w:tcW w:w="1080" w:type="dxa"/>
          </w:tcPr>
          <w:p w14:paraId="4081C98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r>
      <w:tr w:rsidR="00827A8F" w14:paraId="7D940A99"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3BD4D0F" w14:textId="77777777" w:rsidR="00827A8F" w:rsidRDefault="00000000">
            <w:r>
              <w:t>合計</w:t>
            </w:r>
          </w:p>
        </w:tc>
        <w:tc>
          <w:tcPr>
            <w:tcW w:w="1080" w:type="dxa"/>
          </w:tcPr>
          <w:p w14:paraId="004215D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024B8C7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2758FB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1BC22EF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39001A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469C059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A8EA67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33678FB6" w14:textId="77777777" w:rsidR="00827A8F" w:rsidRDefault="00827A8F"/>
    <w:p w14:paraId="270103D3" w14:textId="77777777" w:rsidR="00827A8F" w:rsidRDefault="00000000">
      <w:r>
        <w:rPr>
          <w:b/>
          <w:sz w:val="18"/>
        </w:rPr>
        <w:t>資料來源：</w:t>
      </w:r>
      <w:r>
        <w:rPr>
          <w:sz w:val="18"/>
        </w:rPr>
        <w:t>問卷調查資料</w:t>
      </w:r>
    </w:p>
    <w:p w14:paraId="6CFC6CCC" w14:textId="77777777" w:rsidR="00827A8F" w:rsidRDefault="00827A8F"/>
    <w:p w14:paraId="2AE6C253" w14:textId="77777777" w:rsidR="00827A8F" w:rsidRDefault="00827A8F"/>
    <w:p w14:paraId="71B9B980" w14:textId="77777777" w:rsidR="00827A8F" w:rsidRDefault="00000000">
      <w:pPr>
        <w:pStyle w:val="4"/>
      </w:pPr>
      <w:r>
        <w:lastRenderedPageBreak/>
        <w:t>【圖表呈現】</w:t>
      </w:r>
    </w:p>
    <w:p w14:paraId="7D0E4B0C" w14:textId="77777777" w:rsidR="00827A8F" w:rsidRDefault="00000000">
      <w:pPr>
        <w:jc w:val="center"/>
      </w:pPr>
      <w:r>
        <w:rPr>
          <w:noProof/>
        </w:rPr>
        <w:drawing>
          <wp:inline distT="0" distB="0" distL="0" distR="0" wp14:anchorId="612EE60C" wp14:editId="5F3C5551">
            <wp:extent cx="5486400" cy="3291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3731076589884784749.png"/>
                    <pic:cNvPicPr/>
                  </pic:nvPicPr>
                  <pic:blipFill>
                    <a:blip r:embed="rId26"/>
                    <a:stretch>
                      <a:fillRect/>
                    </a:stretch>
                  </pic:blipFill>
                  <pic:spPr>
                    <a:xfrm>
                      <a:off x="0" y="0"/>
                      <a:ext cx="5486400" cy="3291840"/>
                    </a:xfrm>
                    <a:prstGeom prst="rect">
                      <a:avLst/>
                    </a:prstGeom>
                  </pic:spPr>
                </pic:pic>
              </a:graphicData>
            </a:graphic>
          </wp:inline>
        </w:drawing>
      </w:r>
    </w:p>
    <w:p w14:paraId="28620C9D" w14:textId="77777777" w:rsidR="00827A8F" w:rsidRDefault="00827A8F"/>
    <w:p w14:paraId="548AA33F" w14:textId="77777777" w:rsidR="00827A8F" w:rsidRDefault="00000000">
      <w:pPr>
        <w:pStyle w:val="4"/>
      </w:pPr>
      <w:r>
        <w:t>【統計檢定】</w:t>
      </w:r>
    </w:p>
    <w:p w14:paraId="65A59B46" w14:textId="77777777" w:rsidR="00827A8F" w:rsidRDefault="00000000">
      <w:r>
        <w:t>檢定方法：卡方獨立性檢定（Chi-square test of independence，適用於類別變數）</w:t>
      </w:r>
    </w:p>
    <w:p w14:paraId="1D42C225" w14:textId="77777777" w:rsidR="00827A8F" w:rsidRDefault="00000000">
      <w:r>
        <w:t>卡方統計量：χ² = 4.760</w:t>
      </w:r>
    </w:p>
    <w:p w14:paraId="251EC6A2" w14:textId="77777777" w:rsidR="00827A8F" w:rsidRDefault="00000000">
      <w:r>
        <w:t>自由度：df = 10</w:t>
      </w:r>
    </w:p>
    <w:p w14:paraId="28B6E961" w14:textId="77777777" w:rsidR="00827A8F" w:rsidRDefault="00000000">
      <w:r>
        <w:t>顯著性水準：p = 0.9066 n.s.（無顯著差異）</w:t>
      </w:r>
    </w:p>
    <w:p w14:paraId="0C23EE61" w14:textId="77777777" w:rsidR="00827A8F" w:rsidRDefault="00000000">
      <w:r>
        <w:t>註：本題有 88.9% 之儲存格期望次數小於 5，檢定結果之穩定性可能受影響，解讀時需審慎。</w:t>
      </w:r>
    </w:p>
    <w:p w14:paraId="597CC54C" w14:textId="77777777" w:rsidR="00827A8F" w:rsidRDefault="00827A8F"/>
    <w:p w14:paraId="22A9C815" w14:textId="77777777" w:rsidR="00827A8F" w:rsidRDefault="00000000">
      <w:pPr>
        <w:pStyle w:val="4"/>
      </w:pPr>
      <w:r>
        <w:t>【統計解讀】</w:t>
      </w:r>
    </w:p>
    <w:p w14:paraId="666D8E71" w14:textId="77777777" w:rsidR="00827A8F" w:rsidRDefault="00000000">
      <w:r>
        <w:t>卡方檢定用於檢驗兩個類別變數之間是否存在關聯性。在此分析中，檢驗「公司發展階段」與「3.13 股權結構資訊揭露」是否具有顯著關聯。虛無假設（H₀）為兩變數獨立（無關聯），對立假設（H₁）為兩變數有關聯。</w:t>
      </w:r>
    </w:p>
    <w:p w14:paraId="13FE6377" w14:textId="77777777" w:rsidR="00827A8F" w:rsidRDefault="00827A8F"/>
    <w:p w14:paraId="213A7A9D" w14:textId="77777777" w:rsidR="00827A8F" w:rsidRDefault="00000000">
      <w:pPr>
        <w:pStyle w:val="4"/>
      </w:pPr>
      <w:r>
        <w:t>【階段差異分析】</w:t>
      </w:r>
    </w:p>
    <w:p w14:paraId="5B7E9D38" w14:textId="77777777" w:rsidR="00827A8F" w:rsidRDefault="00000000">
      <w:r>
        <w:t>統計檢定顯示不同發展階段的公司在「3.13 股權結構資訊揭露」無顯著差異（p = 0.9066）。此結果表明本議題可能是跨階段的共同關注點，不因公司發展階段而有明顯變化。</w:t>
      </w:r>
    </w:p>
    <w:p w14:paraId="2362526D" w14:textId="77777777" w:rsidR="00827A8F" w:rsidRDefault="00827A8F"/>
    <w:p w14:paraId="0E00D45A" w14:textId="77777777" w:rsidR="00827A8F" w:rsidRDefault="00000000">
      <w:pPr>
        <w:pStyle w:val="a0"/>
      </w:pPr>
      <w:r>
        <w:t>各階段分佈觀察：</w:t>
      </w:r>
    </w:p>
    <w:p w14:paraId="50DF2F60" w14:textId="77777777" w:rsidR="00827A8F" w:rsidRDefault="00000000">
      <w:pPr>
        <w:pStyle w:val="20"/>
      </w:pPr>
      <w:r>
        <w:rPr>
          <w:b/>
        </w:rPr>
        <w:t>第一階段：</w:t>
      </w:r>
      <w:r>
        <w:t>主要選擇「每年提供」（31.2%）</w:t>
      </w:r>
    </w:p>
    <w:p w14:paraId="1D2955EF" w14:textId="77777777" w:rsidR="00827A8F" w:rsidRDefault="00000000">
      <w:pPr>
        <w:pStyle w:val="20"/>
      </w:pPr>
      <w:r>
        <w:rPr>
          <w:b/>
        </w:rPr>
        <w:t>第二階段：</w:t>
      </w:r>
      <w:r>
        <w:t>主要選擇「每年提供」（31.2%）</w:t>
      </w:r>
    </w:p>
    <w:p w14:paraId="55D2866B" w14:textId="77777777" w:rsidR="00827A8F" w:rsidRDefault="00000000">
      <w:pPr>
        <w:pStyle w:val="20"/>
      </w:pPr>
      <w:r>
        <w:rPr>
          <w:b/>
        </w:rPr>
        <w:t>第三階段：</w:t>
      </w:r>
      <w:r>
        <w:t>主要選擇「每季提供」（36.4%）</w:t>
      </w:r>
    </w:p>
    <w:p w14:paraId="087B937C" w14:textId="77777777" w:rsidR="00827A8F" w:rsidRDefault="00827A8F"/>
    <w:p w14:paraId="07D5C302" w14:textId="77777777" w:rsidR="00827A8F" w:rsidRDefault="00000000">
      <w:pPr>
        <w:pStyle w:val="4"/>
      </w:pPr>
      <w:r>
        <w:t>【實務意涵】</w:t>
      </w:r>
    </w:p>
    <w:p w14:paraId="2EA6D7BA"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51AED6A8" w14:textId="77777777" w:rsidR="00827A8F" w:rsidRDefault="00827A8F"/>
    <w:p w14:paraId="3B6DCDF0" w14:textId="77777777" w:rsidR="00827A8F" w:rsidRDefault="00000000">
      <w:r>
        <w:br w:type="page"/>
      </w:r>
    </w:p>
    <w:p w14:paraId="7E824108" w14:textId="77777777" w:rsidR="00827A8F" w:rsidRDefault="00000000">
      <w:pPr>
        <w:pStyle w:val="21"/>
      </w:pPr>
      <w:r>
        <w:lastRenderedPageBreak/>
        <w:t xml:space="preserve">3.15 </w:t>
      </w:r>
      <w:r>
        <w:t>財務報告提供頻率</w:t>
      </w:r>
    </w:p>
    <w:p w14:paraId="6605CFBB" w14:textId="77777777" w:rsidR="00827A8F" w:rsidRDefault="00000000">
      <w:r>
        <w:rPr>
          <w:b/>
        </w:rPr>
        <w:t>問卷題目：</w:t>
      </w:r>
      <w:r>
        <w:rPr>
          <w:color w:val="404040"/>
        </w:rPr>
        <w:t>公司通常多久向股東提供財務報告</w:t>
      </w:r>
    </w:p>
    <w:p w14:paraId="07FF347E" w14:textId="77777777" w:rsidR="00827A8F" w:rsidRDefault="00000000">
      <w:r>
        <w:t>了解公司向股東揭露財務資訊的頻率與即時性。定期且及時的財務報告是股東監督管理層的基礎，反映公司資訊透明度。</w:t>
      </w:r>
    </w:p>
    <w:p w14:paraId="648D8D67" w14:textId="77777777" w:rsidR="00827A8F" w:rsidRDefault="00000000">
      <w:pPr>
        <w:pStyle w:val="31"/>
      </w:pPr>
      <w:r>
        <w:t>(</w:t>
      </w:r>
      <w:r>
        <w:t>一</w:t>
      </w:r>
      <w:r>
        <w:t xml:space="preserve">) </w:t>
      </w:r>
      <w:r>
        <w:t>公司方與投資方比較</w:t>
      </w:r>
    </w:p>
    <w:p w14:paraId="25769B23" w14:textId="77777777" w:rsidR="00827A8F" w:rsidRDefault="00000000">
      <w:pPr>
        <w:jc w:val="center"/>
      </w:pPr>
      <w:r>
        <w:rPr>
          <w:b/>
          <w:sz w:val="24"/>
        </w:rPr>
        <w:t>表 24：3.15 財務報告提供頻率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0A2F7D4B"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2A44B6" w14:textId="77777777" w:rsidR="00827A8F" w:rsidRDefault="00000000">
            <w:pPr>
              <w:jc w:val="center"/>
            </w:pPr>
            <w:r>
              <w:t>選項</w:t>
            </w:r>
          </w:p>
        </w:tc>
        <w:tc>
          <w:tcPr>
            <w:tcW w:w="1440" w:type="dxa"/>
          </w:tcPr>
          <w:p w14:paraId="3A9AE06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629F5A3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1654831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4335C90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016E93F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52F5BBFE"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E664D0" w14:textId="77777777" w:rsidR="00827A8F" w:rsidRDefault="00000000">
            <w:r>
              <w:t>每月提供</w:t>
            </w:r>
          </w:p>
        </w:tc>
        <w:tc>
          <w:tcPr>
            <w:tcW w:w="1440" w:type="dxa"/>
          </w:tcPr>
          <w:p w14:paraId="53B6583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7</w:t>
            </w:r>
          </w:p>
        </w:tc>
        <w:tc>
          <w:tcPr>
            <w:tcW w:w="1440" w:type="dxa"/>
          </w:tcPr>
          <w:p w14:paraId="1564082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20.6%</w:t>
            </w:r>
          </w:p>
        </w:tc>
        <w:tc>
          <w:tcPr>
            <w:tcW w:w="1440" w:type="dxa"/>
          </w:tcPr>
          <w:p w14:paraId="3998D06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367ECC6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3974DAA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r>
      <w:tr w:rsidR="00827A8F" w14:paraId="1842C03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39F25D" w14:textId="77777777" w:rsidR="00827A8F" w:rsidRDefault="00000000">
            <w:r>
              <w:t>每季提供</w:t>
            </w:r>
          </w:p>
        </w:tc>
        <w:tc>
          <w:tcPr>
            <w:tcW w:w="1440" w:type="dxa"/>
          </w:tcPr>
          <w:p w14:paraId="2213B3A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w:t>
            </w:r>
          </w:p>
        </w:tc>
        <w:tc>
          <w:tcPr>
            <w:tcW w:w="1440" w:type="dxa"/>
          </w:tcPr>
          <w:p w14:paraId="68DED2C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23.5%</w:t>
            </w:r>
          </w:p>
        </w:tc>
        <w:tc>
          <w:tcPr>
            <w:tcW w:w="1440" w:type="dxa"/>
          </w:tcPr>
          <w:p w14:paraId="4749B58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440" w:type="dxa"/>
          </w:tcPr>
          <w:p w14:paraId="71C4BDB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55.6%</w:t>
            </w:r>
          </w:p>
        </w:tc>
        <w:tc>
          <w:tcPr>
            <w:tcW w:w="1440" w:type="dxa"/>
          </w:tcPr>
          <w:p w14:paraId="23AF545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13</w:t>
            </w:r>
          </w:p>
        </w:tc>
      </w:tr>
      <w:tr w:rsidR="00827A8F" w14:paraId="2EB82B6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D472BE" w14:textId="77777777" w:rsidR="00827A8F" w:rsidRDefault="00000000">
            <w:r>
              <w:t>每半年提供</w:t>
            </w:r>
          </w:p>
        </w:tc>
        <w:tc>
          <w:tcPr>
            <w:tcW w:w="1440" w:type="dxa"/>
          </w:tcPr>
          <w:p w14:paraId="1842B36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51EA0C4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11.8%</w:t>
            </w:r>
          </w:p>
        </w:tc>
        <w:tc>
          <w:tcPr>
            <w:tcW w:w="1440" w:type="dxa"/>
          </w:tcPr>
          <w:p w14:paraId="1AE4E12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99F1A5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47C369A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r>
      <w:tr w:rsidR="00827A8F" w14:paraId="53944BDC"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65765D" w14:textId="77777777" w:rsidR="00827A8F" w:rsidRDefault="00000000">
            <w:r>
              <w:t>每年提供</w:t>
            </w:r>
          </w:p>
        </w:tc>
        <w:tc>
          <w:tcPr>
            <w:tcW w:w="1440" w:type="dxa"/>
          </w:tcPr>
          <w:p w14:paraId="517AC23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15</w:t>
            </w:r>
          </w:p>
        </w:tc>
        <w:tc>
          <w:tcPr>
            <w:tcW w:w="1440" w:type="dxa"/>
          </w:tcPr>
          <w:p w14:paraId="6D79E8E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44.1%</w:t>
            </w:r>
          </w:p>
        </w:tc>
        <w:tc>
          <w:tcPr>
            <w:tcW w:w="1440" w:type="dxa"/>
          </w:tcPr>
          <w:p w14:paraId="78E820A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440" w:type="dxa"/>
          </w:tcPr>
          <w:p w14:paraId="7C3AB9B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22.2%</w:t>
            </w:r>
          </w:p>
        </w:tc>
        <w:tc>
          <w:tcPr>
            <w:tcW w:w="1440" w:type="dxa"/>
          </w:tcPr>
          <w:p w14:paraId="73F3306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w:t>
            </w:r>
          </w:p>
        </w:tc>
      </w:tr>
      <w:tr w:rsidR="00827A8F" w14:paraId="32FD4A3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2F2789" w14:textId="77777777" w:rsidR="00827A8F" w:rsidRDefault="00000000">
            <w:r>
              <w:t>合計</w:t>
            </w:r>
          </w:p>
        </w:tc>
        <w:tc>
          <w:tcPr>
            <w:tcW w:w="1440" w:type="dxa"/>
          </w:tcPr>
          <w:p w14:paraId="5B0CB33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11436BB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6289250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425F33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937211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3A161307" w14:textId="77777777" w:rsidR="00827A8F" w:rsidRDefault="00827A8F"/>
    <w:p w14:paraId="7BE4B999" w14:textId="77777777" w:rsidR="00827A8F" w:rsidRDefault="00000000">
      <w:r>
        <w:rPr>
          <w:b/>
          <w:sz w:val="18"/>
        </w:rPr>
        <w:t>資料來源：</w:t>
      </w:r>
      <w:r>
        <w:rPr>
          <w:sz w:val="18"/>
        </w:rPr>
        <w:t>問卷調查資料</w:t>
      </w:r>
    </w:p>
    <w:p w14:paraId="10B11C6B" w14:textId="77777777" w:rsidR="00827A8F" w:rsidRDefault="00827A8F"/>
    <w:p w14:paraId="759BF5AE" w14:textId="77777777" w:rsidR="00827A8F" w:rsidRDefault="00827A8F"/>
    <w:p w14:paraId="7B2D18FB" w14:textId="77777777" w:rsidR="00827A8F" w:rsidRDefault="00000000">
      <w:pPr>
        <w:pStyle w:val="4"/>
      </w:pPr>
      <w:r>
        <w:lastRenderedPageBreak/>
        <w:t>【圖表呈現】</w:t>
      </w:r>
    </w:p>
    <w:p w14:paraId="0C24504B" w14:textId="77777777" w:rsidR="00827A8F" w:rsidRDefault="00000000">
      <w:pPr>
        <w:jc w:val="center"/>
      </w:pPr>
      <w:r>
        <w:rPr>
          <w:noProof/>
        </w:rPr>
        <w:drawing>
          <wp:inline distT="0" distB="0" distL="0" distR="0" wp14:anchorId="28A1E10A" wp14:editId="65430397">
            <wp:extent cx="5486400" cy="3291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533516488175895141.png"/>
                    <pic:cNvPicPr/>
                  </pic:nvPicPr>
                  <pic:blipFill>
                    <a:blip r:embed="rId27"/>
                    <a:stretch>
                      <a:fillRect/>
                    </a:stretch>
                  </pic:blipFill>
                  <pic:spPr>
                    <a:xfrm>
                      <a:off x="0" y="0"/>
                      <a:ext cx="5486400" cy="3291840"/>
                    </a:xfrm>
                    <a:prstGeom prst="rect">
                      <a:avLst/>
                    </a:prstGeom>
                  </pic:spPr>
                </pic:pic>
              </a:graphicData>
            </a:graphic>
          </wp:inline>
        </w:drawing>
      </w:r>
    </w:p>
    <w:p w14:paraId="68291181" w14:textId="77777777" w:rsidR="00827A8F" w:rsidRDefault="00827A8F"/>
    <w:p w14:paraId="0A916DEA" w14:textId="77777777" w:rsidR="00827A8F" w:rsidRDefault="00000000">
      <w:pPr>
        <w:pStyle w:val="4"/>
      </w:pPr>
      <w:r>
        <w:t>【統計檢定】</w:t>
      </w:r>
    </w:p>
    <w:p w14:paraId="08325AA4" w14:textId="77777777" w:rsidR="00827A8F" w:rsidRDefault="00000000">
      <w:r>
        <w:t>檢定方法：卡方檢定</w:t>
      </w:r>
    </w:p>
    <w:p w14:paraId="0ECBF4A3" w14:textId="77777777" w:rsidR="00827A8F" w:rsidRDefault="00000000">
      <w:r>
        <w:t>檢定統計量：3.623</w:t>
      </w:r>
    </w:p>
    <w:p w14:paraId="4174C763" w14:textId="77777777" w:rsidR="00827A8F" w:rsidRDefault="00000000">
      <w:r>
        <w:t>自由度：3</w:t>
      </w:r>
    </w:p>
    <w:p w14:paraId="38120751" w14:textId="77777777" w:rsidR="00827A8F" w:rsidRDefault="00000000">
      <w:r>
        <w:t>顯著性水準：p = 0.3051 n.s.（p ≥ 0.05，無顯著差異）</w:t>
      </w:r>
    </w:p>
    <w:p w14:paraId="26AF8CEA" w14:textId="77777777" w:rsidR="00827A8F" w:rsidRDefault="00827A8F"/>
    <w:p w14:paraId="37BDA25C" w14:textId="77777777" w:rsidR="00827A8F" w:rsidRDefault="00000000">
      <w:pPr>
        <w:pStyle w:val="4"/>
      </w:pPr>
      <w:r>
        <w:t>【數據解讀】</w:t>
      </w:r>
    </w:p>
    <w:p w14:paraId="010A637D" w14:textId="77777777" w:rsidR="00827A8F" w:rsidRDefault="00000000">
      <w:r>
        <w:t>統計檢定顯示公司方與投資方在本議題上無顯著差異（p = 0.3051）。</w:t>
      </w:r>
    </w:p>
    <w:p w14:paraId="06977181" w14:textId="77777777" w:rsidR="00827A8F" w:rsidRDefault="00000000">
      <w:r>
        <w:t>從描述性統計來看，公司方最多選擇「每年提供」（44.1%），投資方最多選擇「每季提供」（55.6%）。雖然統計上未達顯著差異，但此一數據分佈顯示雙方在此議題上具有相似的認知或做法。此結果有助於了解當前未上市櫃公司治理的共識點，可作為推動相關政策或實務的基礎。</w:t>
      </w:r>
    </w:p>
    <w:p w14:paraId="7AEA1317" w14:textId="77777777" w:rsidR="00827A8F" w:rsidRDefault="00000000">
      <w:pPr>
        <w:pStyle w:val="31"/>
      </w:pPr>
      <w:r>
        <w:lastRenderedPageBreak/>
        <w:t>(</w:t>
      </w:r>
      <w:r>
        <w:t>二</w:t>
      </w:r>
      <w:r>
        <w:t xml:space="preserve">) </w:t>
      </w:r>
      <w:r>
        <w:t>公司發展階段分析</w:t>
      </w:r>
    </w:p>
    <w:p w14:paraId="00EB4BAA" w14:textId="77777777" w:rsidR="00827A8F" w:rsidRDefault="00000000">
      <w:pPr>
        <w:jc w:val="center"/>
      </w:pPr>
      <w:r>
        <w:rPr>
          <w:b/>
          <w:sz w:val="24"/>
        </w:rPr>
        <w:t>表 25：3.15 財務報告提供頻率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196B97D8"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DC25CA6" w14:textId="77777777" w:rsidR="00827A8F" w:rsidRDefault="00000000">
            <w:pPr>
              <w:jc w:val="center"/>
            </w:pPr>
            <w:r>
              <w:t>選項</w:t>
            </w:r>
          </w:p>
        </w:tc>
        <w:tc>
          <w:tcPr>
            <w:tcW w:w="1080" w:type="dxa"/>
          </w:tcPr>
          <w:p w14:paraId="0469266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50F1D63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68B2DAC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30811C3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423CB0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4C30F16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0CAB0F0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5112098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AD0452" w14:textId="77777777" w:rsidR="00827A8F" w:rsidRDefault="00000000">
            <w:r>
              <w:t>每月提供</w:t>
            </w:r>
          </w:p>
        </w:tc>
        <w:tc>
          <w:tcPr>
            <w:tcW w:w="1080" w:type="dxa"/>
          </w:tcPr>
          <w:p w14:paraId="3B8BA93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77E84EC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2622AB9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080" w:type="dxa"/>
          </w:tcPr>
          <w:p w14:paraId="1B1D996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18.8%</w:t>
            </w:r>
          </w:p>
        </w:tc>
        <w:tc>
          <w:tcPr>
            <w:tcW w:w="1080" w:type="dxa"/>
          </w:tcPr>
          <w:p w14:paraId="599293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673EFC1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76590B4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r>
      <w:tr w:rsidR="00827A8F" w14:paraId="162D6B5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C04EB3E" w14:textId="77777777" w:rsidR="00827A8F" w:rsidRDefault="00000000">
            <w:r>
              <w:t>每季提供</w:t>
            </w:r>
          </w:p>
        </w:tc>
        <w:tc>
          <w:tcPr>
            <w:tcW w:w="1080" w:type="dxa"/>
          </w:tcPr>
          <w:p w14:paraId="23C189E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52D36D3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1411566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782BB60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3FF429B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14F19AF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45.5%</w:t>
            </w:r>
          </w:p>
        </w:tc>
        <w:tc>
          <w:tcPr>
            <w:tcW w:w="1080" w:type="dxa"/>
          </w:tcPr>
          <w:p w14:paraId="13D2B9C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13</w:t>
            </w:r>
          </w:p>
        </w:tc>
      </w:tr>
      <w:tr w:rsidR="00827A8F" w14:paraId="2673D70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77BF252" w14:textId="77777777" w:rsidR="00827A8F" w:rsidRDefault="00000000">
            <w:r>
              <w:t>每半年提供</w:t>
            </w:r>
          </w:p>
        </w:tc>
        <w:tc>
          <w:tcPr>
            <w:tcW w:w="1080" w:type="dxa"/>
          </w:tcPr>
          <w:p w14:paraId="190C2E7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035EB28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62F3496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2A53808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12.5%</w:t>
            </w:r>
          </w:p>
        </w:tc>
        <w:tc>
          <w:tcPr>
            <w:tcW w:w="1080" w:type="dxa"/>
          </w:tcPr>
          <w:p w14:paraId="6077B1C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6AEB481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5F38F09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r>
      <w:tr w:rsidR="00827A8F" w14:paraId="65F5667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50C39FF" w14:textId="77777777" w:rsidR="00827A8F" w:rsidRDefault="00000000">
            <w:r>
              <w:t>每年提供</w:t>
            </w:r>
          </w:p>
        </w:tc>
        <w:tc>
          <w:tcPr>
            <w:tcW w:w="1080" w:type="dxa"/>
          </w:tcPr>
          <w:p w14:paraId="0119D66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57434DC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37.5%</w:t>
            </w:r>
          </w:p>
        </w:tc>
        <w:tc>
          <w:tcPr>
            <w:tcW w:w="1080" w:type="dxa"/>
          </w:tcPr>
          <w:p w14:paraId="4C0B26F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62E2404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37.5%</w:t>
            </w:r>
          </w:p>
        </w:tc>
        <w:tc>
          <w:tcPr>
            <w:tcW w:w="1080" w:type="dxa"/>
          </w:tcPr>
          <w:p w14:paraId="1CC88AE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5485B91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45.5%</w:t>
            </w:r>
          </w:p>
        </w:tc>
        <w:tc>
          <w:tcPr>
            <w:tcW w:w="1080" w:type="dxa"/>
          </w:tcPr>
          <w:p w14:paraId="291A031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w:t>
            </w:r>
          </w:p>
        </w:tc>
      </w:tr>
      <w:tr w:rsidR="00827A8F" w14:paraId="1E42991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269C126" w14:textId="77777777" w:rsidR="00827A8F" w:rsidRDefault="00000000">
            <w:r>
              <w:t>合計</w:t>
            </w:r>
          </w:p>
        </w:tc>
        <w:tc>
          <w:tcPr>
            <w:tcW w:w="1080" w:type="dxa"/>
          </w:tcPr>
          <w:p w14:paraId="7E238C5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4CB048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B786C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05F1022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9ED5EE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725F771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5369D5F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7BF79C7B" w14:textId="77777777" w:rsidR="00827A8F" w:rsidRDefault="00827A8F"/>
    <w:p w14:paraId="653B236D" w14:textId="77777777" w:rsidR="00827A8F" w:rsidRDefault="00000000">
      <w:r>
        <w:rPr>
          <w:b/>
          <w:sz w:val="18"/>
        </w:rPr>
        <w:t>資料來源：</w:t>
      </w:r>
      <w:r>
        <w:rPr>
          <w:sz w:val="18"/>
        </w:rPr>
        <w:t>問卷調查資料</w:t>
      </w:r>
    </w:p>
    <w:p w14:paraId="28CAF978" w14:textId="77777777" w:rsidR="00827A8F" w:rsidRDefault="00827A8F"/>
    <w:p w14:paraId="0DD14784" w14:textId="77777777" w:rsidR="00827A8F" w:rsidRDefault="00827A8F"/>
    <w:p w14:paraId="30B13B0B" w14:textId="77777777" w:rsidR="00827A8F" w:rsidRDefault="00000000">
      <w:pPr>
        <w:pStyle w:val="4"/>
      </w:pPr>
      <w:r>
        <w:lastRenderedPageBreak/>
        <w:t>【圖表呈現】</w:t>
      </w:r>
    </w:p>
    <w:p w14:paraId="1A32CF4B" w14:textId="77777777" w:rsidR="00827A8F" w:rsidRDefault="00000000">
      <w:pPr>
        <w:jc w:val="center"/>
      </w:pPr>
      <w:r>
        <w:rPr>
          <w:noProof/>
        </w:rPr>
        <w:drawing>
          <wp:inline distT="0" distB="0" distL="0" distR="0" wp14:anchorId="56ED9238" wp14:editId="730F4A6E">
            <wp:extent cx="548640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2533516488175895141.png"/>
                    <pic:cNvPicPr/>
                  </pic:nvPicPr>
                  <pic:blipFill>
                    <a:blip r:embed="rId28"/>
                    <a:stretch>
                      <a:fillRect/>
                    </a:stretch>
                  </pic:blipFill>
                  <pic:spPr>
                    <a:xfrm>
                      <a:off x="0" y="0"/>
                      <a:ext cx="5486400" cy="3291840"/>
                    </a:xfrm>
                    <a:prstGeom prst="rect">
                      <a:avLst/>
                    </a:prstGeom>
                  </pic:spPr>
                </pic:pic>
              </a:graphicData>
            </a:graphic>
          </wp:inline>
        </w:drawing>
      </w:r>
    </w:p>
    <w:p w14:paraId="2A472FDD" w14:textId="77777777" w:rsidR="00827A8F" w:rsidRDefault="00827A8F"/>
    <w:p w14:paraId="0803ECEF" w14:textId="77777777" w:rsidR="00827A8F" w:rsidRDefault="00000000">
      <w:pPr>
        <w:pStyle w:val="4"/>
      </w:pPr>
      <w:r>
        <w:t>【統計檢定】</w:t>
      </w:r>
    </w:p>
    <w:p w14:paraId="19A5306B" w14:textId="77777777" w:rsidR="00827A8F" w:rsidRDefault="00000000">
      <w:r>
        <w:t>檢定方法：卡方獨立性檢定（Chi-square test of independence，適用於類別變數）</w:t>
      </w:r>
    </w:p>
    <w:p w14:paraId="713F370F" w14:textId="77777777" w:rsidR="00827A8F" w:rsidRDefault="00000000">
      <w:r>
        <w:t>卡方統計量：χ² = 5.181</w:t>
      </w:r>
    </w:p>
    <w:p w14:paraId="21303183" w14:textId="77777777" w:rsidR="00827A8F" w:rsidRDefault="00000000">
      <w:r>
        <w:t>自由度：df = 6</w:t>
      </w:r>
    </w:p>
    <w:p w14:paraId="50E83A31" w14:textId="77777777" w:rsidR="00827A8F" w:rsidRDefault="00000000">
      <w:r>
        <w:t>顯著性水準：p = 0.5208 n.s.（無顯著差異）</w:t>
      </w:r>
    </w:p>
    <w:p w14:paraId="780D4E34" w14:textId="77777777" w:rsidR="00827A8F" w:rsidRDefault="00000000">
      <w:r>
        <w:t>註：本題有 83.3% 之儲存格期望次數小於 5，檢定結果之穩定性可能受影響，解讀時需審慎。</w:t>
      </w:r>
    </w:p>
    <w:p w14:paraId="317E0A04" w14:textId="77777777" w:rsidR="00827A8F" w:rsidRDefault="00827A8F"/>
    <w:p w14:paraId="4B530F4C" w14:textId="77777777" w:rsidR="00827A8F" w:rsidRDefault="00000000">
      <w:pPr>
        <w:pStyle w:val="4"/>
      </w:pPr>
      <w:r>
        <w:t>【統計解讀】</w:t>
      </w:r>
    </w:p>
    <w:p w14:paraId="4C7EBA43" w14:textId="77777777" w:rsidR="00827A8F" w:rsidRDefault="00000000">
      <w:r>
        <w:t>卡方檢定用於檢驗兩個類別變數之間是否存在關聯性。在此分析中，檢驗「公司發展階段」與「3.15 財務報告提供頻率」是否具有顯著關聯。虛無假設（H₀）為兩變數獨立（無關聯），對立假設（H₁）為兩變數有關聯。</w:t>
      </w:r>
    </w:p>
    <w:p w14:paraId="34BC8C82" w14:textId="77777777" w:rsidR="00827A8F" w:rsidRDefault="00827A8F"/>
    <w:p w14:paraId="40672DD8" w14:textId="77777777" w:rsidR="00827A8F" w:rsidRDefault="00000000">
      <w:pPr>
        <w:pStyle w:val="4"/>
      </w:pPr>
      <w:r>
        <w:t>【階段差異分析】</w:t>
      </w:r>
    </w:p>
    <w:p w14:paraId="51569068" w14:textId="77777777" w:rsidR="00827A8F" w:rsidRDefault="00000000">
      <w:r>
        <w:t>統計檢定顯示不同發展階段的公司在「3.15 財務報告提供頻率」無顯著差異（p = 0.5208）。此結果表明本議題可能是跨階段的共同關注點，不因公司發展階段而有明顯變化。</w:t>
      </w:r>
    </w:p>
    <w:p w14:paraId="00EED6ED" w14:textId="77777777" w:rsidR="00827A8F" w:rsidRDefault="00827A8F"/>
    <w:p w14:paraId="65B80036" w14:textId="77777777" w:rsidR="00827A8F" w:rsidRDefault="00000000">
      <w:pPr>
        <w:pStyle w:val="a0"/>
      </w:pPr>
      <w:r>
        <w:t>各階段分佈觀察：</w:t>
      </w:r>
    </w:p>
    <w:p w14:paraId="5EED07B6" w14:textId="77777777" w:rsidR="00827A8F" w:rsidRDefault="00000000">
      <w:pPr>
        <w:pStyle w:val="20"/>
      </w:pPr>
      <w:r>
        <w:rPr>
          <w:b/>
        </w:rPr>
        <w:t>第一階段：</w:t>
      </w:r>
      <w:r>
        <w:t>主要選擇「每年提供」（37.5%）</w:t>
      </w:r>
    </w:p>
    <w:p w14:paraId="464DAC3B" w14:textId="77777777" w:rsidR="00827A8F" w:rsidRDefault="00000000">
      <w:pPr>
        <w:pStyle w:val="20"/>
      </w:pPr>
      <w:r>
        <w:rPr>
          <w:b/>
        </w:rPr>
        <w:t>第二階段：</w:t>
      </w:r>
      <w:r>
        <w:t>主要選擇「每年提供」（37.5%）</w:t>
      </w:r>
    </w:p>
    <w:p w14:paraId="2CD5287B" w14:textId="77777777" w:rsidR="00827A8F" w:rsidRDefault="00000000">
      <w:pPr>
        <w:pStyle w:val="20"/>
      </w:pPr>
      <w:r>
        <w:rPr>
          <w:b/>
        </w:rPr>
        <w:t>第三階段：</w:t>
      </w:r>
      <w:r>
        <w:t>主要選擇「每季提供」（45.5%）</w:t>
      </w:r>
    </w:p>
    <w:p w14:paraId="087EB062" w14:textId="77777777" w:rsidR="00827A8F" w:rsidRDefault="00827A8F"/>
    <w:p w14:paraId="7F414DD4" w14:textId="77777777" w:rsidR="00827A8F" w:rsidRDefault="00000000">
      <w:pPr>
        <w:pStyle w:val="4"/>
      </w:pPr>
      <w:r>
        <w:t>【實務意涵】</w:t>
      </w:r>
    </w:p>
    <w:p w14:paraId="0753C0FE"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331F973B" w14:textId="77777777" w:rsidR="00827A8F" w:rsidRDefault="00827A8F"/>
    <w:p w14:paraId="5DF98CCC" w14:textId="77777777" w:rsidR="00827A8F" w:rsidRDefault="00000000">
      <w:r>
        <w:br w:type="page"/>
      </w:r>
    </w:p>
    <w:p w14:paraId="499B4A32" w14:textId="77777777" w:rsidR="00827A8F" w:rsidRDefault="00000000">
      <w:pPr>
        <w:pStyle w:val="21"/>
      </w:pPr>
      <w:r>
        <w:lastRenderedPageBreak/>
        <w:t xml:space="preserve">3.16 </w:t>
      </w:r>
      <w:r>
        <w:t>財務職能分工</w:t>
      </w:r>
    </w:p>
    <w:p w14:paraId="657A4311" w14:textId="77777777" w:rsidR="00827A8F" w:rsidRDefault="00000000">
      <w:r>
        <w:rPr>
          <w:b/>
        </w:rPr>
        <w:t>問卷題目：</w:t>
      </w:r>
      <w:r>
        <w:rPr>
          <w:color w:val="404040"/>
        </w:rPr>
        <w:t>公司由不同人員分別負責出納與會計</w:t>
      </w:r>
    </w:p>
    <w:p w14:paraId="1E6BDA64" w14:textId="77777777" w:rsidR="00827A8F" w:rsidRDefault="00000000">
      <w:r>
        <w:t>評估公司財務內部控制的基本分工情況。出納與會計分工是財務內控的基石，有效防止舞弊與錯誤，是未上市櫃公司最基本但最關鍵的控制點。</w:t>
      </w:r>
    </w:p>
    <w:p w14:paraId="2AA5E16E" w14:textId="77777777" w:rsidR="00827A8F" w:rsidRDefault="00000000">
      <w:pPr>
        <w:pStyle w:val="31"/>
      </w:pPr>
      <w:r>
        <w:t>(</w:t>
      </w:r>
      <w:r>
        <w:t>一</w:t>
      </w:r>
      <w:r>
        <w:t xml:space="preserve">) </w:t>
      </w:r>
      <w:r>
        <w:t>公司方與投資方比較</w:t>
      </w:r>
    </w:p>
    <w:p w14:paraId="38C60E28" w14:textId="77777777" w:rsidR="00827A8F" w:rsidRDefault="00000000">
      <w:pPr>
        <w:jc w:val="center"/>
      </w:pPr>
      <w:r>
        <w:rPr>
          <w:b/>
          <w:sz w:val="24"/>
        </w:rPr>
        <w:t>表 26：3.16 財務職能分工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1DF783E2"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19DC2A" w14:textId="77777777" w:rsidR="00827A8F" w:rsidRDefault="00000000">
            <w:pPr>
              <w:jc w:val="center"/>
            </w:pPr>
            <w:r>
              <w:t>選項</w:t>
            </w:r>
          </w:p>
        </w:tc>
        <w:tc>
          <w:tcPr>
            <w:tcW w:w="1440" w:type="dxa"/>
          </w:tcPr>
          <w:p w14:paraId="7820039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7F37550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08C5FA3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2E1BB4A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77EEC48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13225ED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8B382A" w14:textId="77777777" w:rsidR="00827A8F" w:rsidRDefault="00000000">
            <w:r>
              <w:t>不同意</w:t>
            </w:r>
          </w:p>
        </w:tc>
        <w:tc>
          <w:tcPr>
            <w:tcW w:w="1440" w:type="dxa"/>
          </w:tcPr>
          <w:p w14:paraId="66F66C8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16AEB65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11.8%</w:t>
            </w:r>
          </w:p>
        </w:tc>
        <w:tc>
          <w:tcPr>
            <w:tcW w:w="1440" w:type="dxa"/>
          </w:tcPr>
          <w:p w14:paraId="4795D0A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972F84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2AAB929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r>
      <w:tr w:rsidR="00827A8F" w14:paraId="46A5C19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9CAD8E" w14:textId="77777777" w:rsidR="00827A8F" w:rsidRDefault="00000000">
            <w:r>
              <w:t>普通</w:t>
            </w:r>
          </w:p>
        </w:tc>
        <w:tc>
          <w:tcPr>
            <w:tcW w:w="1440" w:type="dxa"/>
          </w:tcPr>
          <w:p w14:paraId="1DBADF7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440" w:type="dxa"/>
          </w:tcPr>
          <w:p w14:paraId="251B27D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5.9%</w:t>
            </w:r>
          </w:p>
        </w:tc>
        <w:tc>
          <w:tcPr>
            <w:tcW w:w="1440" w:type="dxa"/>
          </w:tcPr>
          <w:p w14:paraId="1DD3BCD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5EFF7EB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0AADBFD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r>
      <w:tr w:rsidR="00827A8F" w14:paraId="633D779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00D549" w14:textId="77777777" w:rsidR="00827A8F" w:rsidRDefault="00000000">
            <w:r>
              <w:t>同意</w:t>
            </w:r>
          </w:p>
        </w:tc>
        <w:tc>
          <w:tcPr>
            <w:tcW w:w="1440" w:type="dxa"/>
          </w:tcPr>
          <w:p w14:paraId="1B032F0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w:t>
            </w:r>
          </w:p>
        </w:tc>
        <w:tc>
          <w:tcPr>
            <w:tcW w:w="1440" w:type="dxa"/>
          </w:tcPr>
          <w:p w14:paraId="643013C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29.4%</w:t>
            </w:r>
          </w:p>
        </w:tc>
        <w:tc>
          <w:tcPr>
            <w:tcW w:w="1440" w:type="dxa"/>
          </w:tcPr>
          <w:p w14:paraId="2372C8C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440" w:type="dxa"/>
          </w:tcPr>
          <w:p w14:paraId="058C4E5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55.6%</w:t>
            </w:r>
          </w:p>
        </w:tc>
        <w:tc>
          <w:tcPr>
            <w:tcW w:w="1440" w:type="dxa"/>
          </w:tcPr>
          <w:p w14:paraId="72A5F1E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15</w:t>
            </w:r>
          </w:p>
        </w:tc>
      </w:tr>
      <w:tr w:rsidR="00827A8F" w14:paraId="2839744C"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21CBE0" w14:textId="77777777" w:rsidR="00827A8F" w:rsidRDefault="00000000">
            <w:r>
              <w:t>非常同意</w:t>
            </w:r>
          </w:p>
        </w:tc>
        <w:tc>
          <w:tcPr>
            <w:tcW w:w="1440" w:type="dxa"/>
          </w:tcPr>
          <w:p w14:paraId="5397190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w:t>
            </w:r>
          </w:p>
        </w:tc>
        <w:tc>
          <w:tcPr>
            <w:tcW w:w="1440" w:type="dxa"/>
          </w:tcPr>
          <w:p w14:paraId="66A90F4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52.9%</w:t>
            </w:r>
          </w:p>
        </w:tc>
        <w:tc>
          <w:tcPr>
            <w:tcW w:w="1440" w:type="dxa"/>
          </w:tcPr>
          <w:p w14:paraId="7EBB941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440" w:type="dxa"/>
          </w:tcPr>
          <w:p w14:paraId="7D2D483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33.3%</w:t>
            </w:r>
          </w:p>
        </w:tc>
        <w:tc>
          <w:tcPr>
            <w:tcW w:w="1440" w:type="dxa"/>
          </w:tcPr>
          <w:p w14:paraId="4D393F2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3208F36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2F3E02" w14:textId="77777777" w:rsidR="00827A8F" w:rsidRDefault="00000000">
            <w:r>
              <w:t>合計</w:t>
            </w:r>
          </w:p>
        </w:tc>
        <w:tc>
          <w:tcPr>
            <w:tcW w:w="1440" w:type="dxa"/>
          </w:tcPr>
          <w:p w14:paraId="126AA7A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20AD50E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3404CAF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36EA350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20201B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1C6F2837" w14:textId="77777777" w:rsidR="00827A8F" w:rsidRDefault="00827A8F"/>
    <w:p w14:paraId="6F667F5F" w14:textId="77777777" w:rsidR="00827A8F" w:rsidRDefault="00000000">
      <w:r>
        <w:rPr>
          <w:b/>
          <w:sz w:val="18"/>
        </w:rPr>
        <w:t>資料來源：</w:t>
      </w:r>
      <w:r>
        <w:rPr>
          <w:sz w:val="18"/>
        </w:rPr>
        <w:t>問卷調查資料</w:t>
      </w:r>
    </w:p>
    <w:p w14:paraId="4A3164F5" w14:textId="77777777" w:rsidR="00827A8F" w:rsidRDefault="00827A8F"/>
    <w:p w14:paraId="63FAF82C" w14:textId="77777777" w:rsidR="00827A8F" w:rsidRDefault="00827A8F"/>
    <w:p w14:paraId="2E0FA2C7" w14:textId="77777777" w:rsidR="00827A8F" w:rsidRDefault="00000000">
      <w:pPr>
        <w:pStyle w:val="4"/>
      </w:pPr>
      <w:r>
        <w:lastRenderedPageBreak/>
        <w:t>【圖表呈現】</w:t>
      </w:r>
    </w:p>
    <w:p w14:paraId="28E46A43" w14:textId="77777777" w:rsidR="00827A8F" w:rsidRDefault="00000000">
      <w:pPr>
        <w:jc w:val="center"/>
      </w:pPr>
      <w:r>
        <w:rPr>
          <w:noProof/>
        </w:rPr>
        <w:drawing>
          <wp:inline distT="0" distB="0" distL="0" distR="0" wp14:anchorId="2CA740DE" wp14:editId="2770557F">
            <wp:extent cx="5486400" cy="3291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35568725034706258.png"/>
                    <pic:cNvPicPr/>
                  </pic:nvPicPr>
                  <pic:blipFill>
                    <a:blip r:embed="rId29"/>
                    <a:stretch>
                      <a:fillRect/>
                    </a:stretch>
                  </pic:blipFill>
                  <pic:spPr>
                    <a:xfrm>
                      <a:off x="0" y="0"/>
                      <a:ext cx="5486400" cy="3291840"/>
                    </a:xfrm>
                    <a:prstGeom prst="rect">
                      <a:avLst/>
                    </a:prstGeom>
                  </pic:spPr>
                </pic:pic>
              </a:graphicData>
            </a:graphic>
          </wp:inline>
        </w:drawing>
      </w:r>
    </w:p>
    <w:p w14:paraId="5DCD4822" w14:textId="77777777" w:rsidR="00827A8F" w:rsidRDefault="00827A8F"/>
    <w:p w14:paraId="2755183F" w14:textId="77777777" w:rsidR="00827A8F" w:rsidRDefault="00000000">
      <w:pPr>
        <w:pStyle w:val="4"/>
      </w:pPr>
      <w:r>
        <w:t>【統計檢定】</w:t>
      </w:r>
    </w:p>
    <w:p w14:paraId="068FDED7" w14:textId="77777777" w:rsidR="00827A8F" w:rsidRDefault="00000000">
      <w:r>
        <w:t>檢定方法：卡方檢定</w:t>
      </w:r>
    </w:p>
    <w:p w14:paraId="58648930" w14:textId="77777777" w:rsidR="00827A8F" w:rsidRDefault="00000000">
      <w:r>
        <w:t>檢定統計量：2.487</w:t>
      </w:r>
    </w:p>
    <w:p w14:paraId="23EFE14A" w14:textId="77777777" w:rsidR="00827A8F" w:rsidRDefault="00000000">
      <w:r>
        <w:t>自由度：3</w:t>
      </w:r>
    </w:p>
    <w:p w14:paraId="44A2881C" w14:textId="77777777" w:rsidR="00827A8F" w:rsidRDefault="00000000">
      <w:r>
        <w:t>顯著性水準：p = 0.4777 n.s.（p ≥ 0.05，無顯著差異）</w:t>
      </w:r>
    </w:p>
    <w:p w14:paraId="2A4C64CD" w14:textId="77777777" w:rsidR="00827A8F" w:rsidRDefault="00827A8F"/>
    <w:p w14:paraId="4FC3E304" w14:textId="77777777" w:rsidR="00827A8F" w:rsidRDefault="00000000">
      <w:pPr>
        <w:pStyle w:val="4"/>
      </w:pPr>
      <w:r>
        <w:t>【數據解讀】</w:t>
      </w:r>
    </w:p>
    <w:p w14:paraId="28E8E26D" w14:textId="77777777" w:rsidR="00827A8F" w:rsidRDefault="00000000">
      <w:r>
        <w:t>統計檢定顯示公司方與投資方在本議題上無顯著差異（p = 0.4777）。</w:t>
      </w:r>
    </w:p>
    <w:p w14:paraId="09433E80" w14:textId="77777777" w:rsidR="00827A8F" w:rsidRDefault="00000000">
      <w:r>
        <w:t>從描述性統計來看，公司方最多選擇「非常同意」（52.9%），投資方最多選擇「同意」（55.6%）。雖然統計上未達顯著差異，但此一數據分佈顯示雙方在此議題上具有相似的認知或做法。此結果有助於了解當前未上市櫃公司治理的共識點，可作為推動相關政策或實務的基礎。</w:t>
      </w:r>
    </w:p>
    <w:p w14:paraId="73C1723D" w14:textId="77777777" w:rsidR="00827A8F" w:rsidRDefault="00000000">
      <w:pPr>
        <w:pStyle w:val="31"/>
      </w:pPr>
      <w:r>
        <w:lastRenderedPageBreak/>
        <w:t>(</w:t>
      </w:r>
      <w:r>
        <w:t>二</w:t>
      </w:r>
      <w:r>
        <w:t xml:space="preserve">) </w:t>
      </w:r>
      <w:r>
        <w:t>公司發展階段分析</w:t>
      </w:r>
    </w:p>
    <w:p w14:paraId="5F4881C6" w14:textId="77777777" w:rsidR="00827A8F" w:rsidRDefault="00000000">
      <w:pPr>
        <w:jc w:val="center"/>
      </w:pPr>
      <w:r>
        <w:rPr>
          <w:b/>
          <w:sz w:val="24"/>
        </w:rPr>
        <w:t>表 27：3.16 財務職能分工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753D2D38"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BA76D41" w14:textId="77777777" w:rsidR="00827A8F" w:rsidRDefault="00000000">
            <w:pPr>
              <w:jc w:val="center"/>
            </w:pPr>
            <w:r>
              <w:t>選項</w:t>
            </w:r>
          </w:p>
        </w:tc>
        <w:tc>
          <w:tcPr>
            <w:tcW w:w="1080" w:type="dxa"/>
          </w:tcPr>
          <w:p w14:paraId="61175F2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58A9733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77B6EDD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3FCEFC31"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02ADA85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5B20B2F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107F0DB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31870AA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6FCA917" w14:textId="77777777" w:rsidR="00827A8F" w:rsidRDefault="00000000">
            <w:r>
              <w:t>不同意</w:t>
            </w:r>
          </w:p>
        </w:tc>
        <w:tc>
          <w:tcPr>
            <w:tcW w:w="1080" w:type="dxa"/>
          </w:tcPr>
          <w:p w14:paraId="65EFB8D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3892CFA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7334C7F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4AE8B64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5CA4E6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3D1E60C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9.1%</w:t>
            </w:r>
          </w:p>
        </w:tc>
        <w:tc>
          <w:tcPr>
            <w:tcW w:w="1080" w:type="dxa"/>
          </w:tcPr>
          <w:p w14:paraId="517285E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r>
      <w:tr w:rsidR="00827A8F" w14:paraId="033A092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4B0F440" w14:textId="77777777" w:rsidR="00827A8F" w:rsidRDefault="00000000">
            <w:r>
              <w:t>普通</w:t>
            </w:r>
          </w:p>
        </w:tc>
        <w:tc>
          <w:tcPr>
            <w:tcW w:w="1080" w:type="dxa"/>
          </w:tcPr>
          <w:p w14:paraId="3397029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434AE4F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2B3EEBF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27EE3AF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7958FB5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080" w:type="dxa"/>
          </w:tcPr>
          <w:p w14:paraId="65AED16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7EA4616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r>
      <w:tr w:rsidR="00827A8F" w14:paraId="4E622EA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47E21B7" w14:textId="77777777" w:rsidR="00827A8F" w:rsidRDefault="00000000">
            <w:r>
              <w:t>同意</w:t>
            </w:r>
          </w:p>
        </w:tc>
        <w:tc>
          <w:tcPr>
            <w:tcW w:w="1080" w:type="dxa"/>
          </w:tcPr>
          <w:p w14:paraId="55E04FA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195DD42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3F9FAA8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6B5D4A1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74F040C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080" w:type="dxa"/>
          </w:tcPr>
          <w:p w14:paraId="3FF1E5D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27.3%</w:t>
            </w:r>
          </w:p>
        </w:tc>
        <w:tc>
          <w:tcPr>
            <w:tcW w:w="1080" w:type="dxa"/>
          </w:tcPr>
          <w:p w14:paraId="3E0B30F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15</w:t>
            </w:r>
          </w:p>
        </w:tc>
      </w:tr>
      <w:tr w:rsidR="00827A8F" w14:paraId="7D5A049E"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7A38120" w14:textId="77777777" w:rsidR="00827A8F" w:rsidRDefault="00000000">
            <w:r>
              <w:t>非常同意</w:t>
            </w:r>
          </w:p>
        </w:tc>
        <w:tc>
          <w:tcPr>
            <w:tcW w:w="1080" w:type="dxa"/>
          </w:tcPr>
          <w:p w14:paraId="469D69A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1FEB6BB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258FED8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080" w:type="dxa"/>
          </w:tcPr>
          <w:p w14:paraId="1D970CD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56.2%</w:t>
            </w:r>
          </w:p>
        </w:tc>
        <w:tc>
          <w:tcPr>
            <w:tcW w:w="1080" w:type="dxa"/>
          </w:tcPr>
          <w:p w14:paraId="46D33BB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30A69F2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63.6%</w:t>
            </w:r>
          </w:p>
        </w:tc>
        <w:tc>
          <w:tcPr>
            <w:tcW w:w="1080" w:type="dxa"/>
          </w:tcPr>
          <w:p w14:paraId="033402B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5BADF7A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1701A30" w14:textId="77777777" w:rsidR="00827A8F" w:rsidRDefault="00000000">
            <w:r>
              <w:t>合計</w:t>
            </w:r>
          </w:p>
        </w:tc>
        <w:tc>
          <w:tcPr>
            <w:tcW w:w="1080" w:type="dxa"/>
          </w:tcPr>
          <w:p w14:paraId="44A9665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1C8460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B33CD8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D61142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504F011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01E9E94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5A6664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3C028DF1" w14:textId="77777777" w:rsidR="00827A8F" w:rsidRDefault="00827A8F"/>
    <w:p w14:paraId="490C254D" w14:textId="77777777" w:rsidR="00827A8F" w:rsidRDefault="00000000">
      <w:r>
        <w:rPr>
          <w:b/>
          <w:sz w:val="18"/>
        </w:rPr>
        <w:t>資料來源：</w:t>
      </w:r>
      <w:r>
        <w:rPr>
          <w:sz w:val="18"/>
        </w:rPr>
        <w:t>問卷調查資料</w:t>
      </w:r>
    </w:p>
    <w:p w14:paraId="71FFD123" w14:textId="77777777" w:rsidR="00827A8F" w:rsidRDefault="00827A8F"/>
    <w:p w14:paraId="7E072791" w14:textId="77777777" w:rsidR="00827A8F" w:rsidRDefault="00827A8F"/>
    <w:p w14:paraId="7385EF9E" w14:textId="77777777" w:rsidR="00827A8F" w:rsidRDefault="00000000">
      <w:pPr>
        <w:pStyle w:val="4"/>
      </w:pPr>
      <w:r>
        <w:t>【圖表呈現】</w:t>
      </w:r>
    </w:p>
    <w:p w14:paraId="744669AB" w14:textId="77777777" w:rsidR="00827A8F" w:rsidRDefault="00000000">
      <w:pPr>
        <w:jc w:val="center"/>
      </w:pPr>
      <w:r>
        <w:rPr>
          <w:noProof/>
        </w:rPr>
        <w:drawing>
          <wp:inline distT="0" distB="0" distL="0" distR="0" wp14:anchorId="1B8CC29B" wp14:editId="02126325">
            <wp:extent cx="5486400" cy="32918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335568725034706258.png"/>
                    <pic:cNvPicPr/>
                  </pic:nvPicPr>
                  <pic:blipFill>
                    <a:blip r:embed="rId30"/>
                    <a:stretch>
                      <a:fillRect/>
                    </a:stretch>
                  </pic:blipFill>
                  <pic:spPr>
                    <a:xfrm>
                      <a:off x="0" y="0"/>
                      <a:ext cx="5486400" cy="3291840"/>
                    </a:xfrm>
                    <a:prstGeom prst="rect">
                      <a:avLst/>
                    </a:prstGeom>
                  </pic:spPr>
                </pic:pic>
              </a:graphicData>
            </a:graphic>
          </wp:inline>
        </w:drawing>
      </w:r>
    </w:p>
    <w:p w14:paraId="4C50CD44" w14:textId="77777777" w:rsidR="00827A8F" w:rsidRDefault="00827A8F"/>
    <w:p w14:paraId="52DF8531" w14:textId="77777777" w:rsidR="00827A8F" w:rsidRDefault="00000000">
      <w:pPr>
        <w:pStyle w:val="4"/>
      </w:pPr>
      <w:r>
        <w:t>【統計檢定】</w:t>
      </w:r>
    </w:p>
    <w:p w14:paraId="64057A52" w14:textId="77777777" w:rsidR="00827A8F" w:rsidRDefault="00000000">
      <w:r>
        <w:t>檢定方法：卡方獨立性檢定（Chi-square test of independence，適用於類別變數）</w:t>
      </w:r>
    </w:p>
    <w:p w14:paraId="41328D9B" w14:textId="77777777" w:rsidR="00827A8F" w:rsidRDefault="00000000">
      <w:r>
        <w:t>卡方統計量：χ² = 7.001</w:t>
      </w:r>
    </w:p>
    <w:p w14:paraId="4B6F49C7" w14:textId="77777777" w:rsidR="00827A8F" w:rsidRDefault="00000000">
      <w:r>
        <w:t>自由度：df = 6</w:t>
      </w:r>
    </w:p>
    <w:p w14:paraId="076E224D" w14:textId="77777777" w:rsidR="00827A8F" w:rsidRDefault="00000000">
      <w:r>
        <w:t>顯著性水準：p = 0.3207 n.s.（無顯著差異）</w:t>
      </w:r>
    </w:p>
    <w:p w14:paraId="272690A2" w14:textId="77777777" w:rsidR="00827A8F" w:rsidRDefault="00000000">
      <w:r>
        <w:t>註：本題有 58.3% 之儲存格期望次數小於 5，檢定結果之穩定性可能受影響，解讀時需審慎。</w:t>
      </w:r>
    </w:p>
    <w:p w14:paraId="0D875439" w14:textId="77777777" w:rsidR="00827A8F" w:rsidRDefault="00827A8F"/>
    <w:p w14:paraId="1BB6B91E" w14:textId="77777777" w:rsidR="00827A8F" w:rsidRDefault="00000000">
      <w:pPr>
        <w:pStyle w:val="4"/>
      </w:pPr>
      <w:r>
        <w:t>【統計解讀】</w:t>
      </w:r>
    </w:p>
    <w:p w14:paraId="4BE88665" w14:textId="77777777" w:rsidR="00827A8F" w:rsidRDefault="00000000">
      <w:r>
        <w:t>卡方檢定用於檢驗兩個類別變數之間是否存在關聯性。在此分析中，檢驗「公司發展階段」與「3.16 財務職能分工」是否具有顯著關聯。虛無假設（H₀）為兩變數獨立（無關聯），對立假設（H₁）為兩變數有關聯。</w:t>
      </w:r>
    </w:p>
    <w:p w14:paraId="3278AA02" w14:textId="77777777" w:rsidR="00827A8F" w:rsidRDefault="00827A8F"/>
    <w:p w14:paraId="5A1ED5FB" w14:textId="77777777" w:rsidR="00827A8F" w:rsidRDefault="00000000">
      <w:pPr>
        <w:pStyle w:val="4"/>
      </w:pPr>
      <w:r>
        <w:t>【階段差異分析】</w:t>
      </w:r>
    </w:p>
    <w:p w14:paraId="6C03F46B" w14:textId="77777777" w:rsidR="00827A8F" w:rsidRDefault="00000000">
      <w:r>
        <w:t>統計檢定顯示不同發展階段的公司在「3.16 財務職能分工」無顯著差異（p = 0.3207）。此結果表明本議題可能是跨階段的共同關注點，不因公司發展階段而有明顯變化。</w:t>
      </w:r>
    </w:p>
    <w:p w14:paraId="6EC49ED6" w14:textId="77777777" w:rsidR="00827A8F" w:rsidRDefault="00827A8F"/>
    <w:p w14:paraId="080E5C3A" w14:textId="77777777" w:rsidR="00827A8F" w:rsidRDefault="00000000">
      <w:pPr>
        <w:pStyle w:val="a0"/>
      </w:pPr>
      <w:r>
        <w:t>各階段分佈觀察：</w:t>
      </w:r>
    </w:p>
    <w:p w14:paraId="29F4C083" w14:textId="77777777" w:rsidR="00827A8F" w:rsidRDefault="00000000">
      <w:pPr>
        <w:pStyle w:val="20"/>
      </w:pPr>
      <w:r>
        <w:rPr>
          <w:b/>
        </w:rPr>
        <w:t>第一階段：</w:t>
      </w:r>
      <w:r>
        <w:t>主要選擇「同意」（37.5%）</w:t>
      </w:r>
    </w:p>
    <w:p w14:paraId="2D8A3835" w14:textId="77777777" w:rsidR="00827A8F" w:rsidRDefault="00000000">
      <w:pPr>
        <w:pStyle w:val="20"/>
      </w:pPr>
      <w:r>
        <w:rPr>
          <w:b/>
        </w:rPr>
        <w:t>第二階段：</w:t>
      </w:r>
      <w:r>
        <w:t>主要選擇「非常同意」（56.2%）</w:t>
      </w:r>
    </w:p>
    <w:p w14:paraId="2A9B2232" w14:textId="77777777" w:rsidR="00827A8F" w:rsidRDefault="00000000">
      <w:pPr>
        <w:pStyle w:val="20"/>
      </w:pPr>
      <w:r>
        <w:rPr>
          <w:b/>
        </w:rPr>
        <w:t>第三階段：</w:t>
      </w:r>
      <w:r>
        <w:t>主要選擇「非常同意」（63.6%）</w:t>
      </w:r>
    </w:p>
    <w:p w14:paraId="1C7BA2F2" w14:textId="77777777" w:rsidR="00827A8F" w:rsidRDefault="00827A8F"/>
    <w:p w14:paraId="4E26DC07" w14:textId="77777777" w:rsidR="00827A8F" w:rsidRDefault="00000000">
      <w:pPr>
        <w:pStyle w:val="4"/>
      </w:pPr>
      <w:r>
        <w:lastRenderedPageBreak/>
        <w:t>【實務意涵】</w:t>
      </w:r>
    </w:p>
    <w:p w14:paraId="43D3E8A3"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339084DD" w14:textId="77777777" w:rsidR="00827A8F" w:rsidRDefault="00827A8F"/>
    <w:p w14:paraId="4A45EF59" w14:textId="77777777" w:rsidR="00827A8F" w:rsidRDefault="00000000">
      <w:r>
        <w:br w:type="page"/>
      </w:r>
    </w:p>
    <w:p w14:paraId="77FBF3BC" w14:textId="77777777" w:rsidR="00827A8F" w:rsidRDefault="00000000">
      <w:pPr>
        <w:pStyle w:val="21"/>
      </w:pPr>
      <w:r>
        <w:lastRenderedPageBreak/>
        <w:t xml:space="preserve">3.18 </w:t>
      </w:r>
      <w:r>
        <w:t>智慧財產權保護</w:t>
      </w:r>
    </w:p>
    <w:p w14:paraId="17C25B4D" w14:textId="77777777" w:rsidR="00827A8F" w:rsidRDefault="00000000">
      <w:r>
        <w:rPr>
          <w:b/>
        </w:rPr>
        <w:t>問卷題目：</w:t>
      </w:r>
      <w:r>
        <w:rPr>
          <w:color w:val="404040"/>
        </w:rPr>
        <w:t>公司開發的專利、商標等智慧財產權，均已登記在公司名下</w:t>
      </w:r>
    </w:p>
    <w:p w14:paraId="163550F2" w14:textId="77777777" w:rsidR="00827A8F" w:rsidRDefault="00000000">
      <w:r>
        <w:t>評估公司對智慧財產權的保護措施。完整的智財權登記能保障公司核心資產，防範法律風險。</w:t>
      </w:r>
    </w:p>
    <w:p w14:paraId="166F21B1" w14:textId="77777777" w:rsidR="00827A8F" w:rsidRDefault="00000000">
      <w:pPr>
        <w:pStyle w:val="31"/>
      </w:pPr>
      <w:r>
        <w:t>(</w:t>
      </w:r>
      <w:r>
        <w:t>一</w:t>
      </w:r>
      <w:r>
        <w:t xml:space="preserve">) </w:t>
      </w:r>
      <w:r>
        <w:t>公司方與投資方比較</w:t>
      </w:r>
    </w:p>
    <w:p w14:paraId="406C4B9B" w14:textId="77777777" w:rsidR="00827A8F" w:rsidRDefault="00000000">
      <w:pPr>
        <w:jc w:val="center"/>
      </w:pPr>
      <w:r>
        <w:rPr>
          <w:b/>
          <w:sz w:val="24"/>
        </w:rPr>
        <w:t>表 28：3.18 智慧財產權保護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4D3DDD5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9D5E04" w14:textId="77777777" w:rsidR="00827A8F" w:rsidRDefault="00000000">
            <w:pPr>
              <w:jc w:val="center"/>
            </w:pPr>
            <w:r>
              <w:t>選項</w:t>
            </w:r>
          </w:p>
        </w:tc>
        <w:tc>
          <w:tcPr>
            <w:tcW w:w="1440" w:type="dxa"/>
          </w:tcPr>
          <w:p w14:paraId="512C77B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31F9DDD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59C0F8B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5B13773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14D1BC9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3CF6850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961AB5F" w14:textId="77777777" w:rsidR="00827A8F" w:rsidRDefault="00000000">
            <w:r>
              <w:t>不同意</w:t>
            </w:r>
          </w:p>
        </w:tc>
        <w:tc>
          <w:tcPr>
            <w:tcW w:w="1440" w:type="dxa"/>
          </w:tcPr>
          <w:p w14:paraId="12F8480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9EF4F2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4CBCE15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051C98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35208E0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0901D5B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5A447E" w14:textId="77777777" w:rsidR="00827A8F" w:rsidRDefault="00000000">
            <w:r>
              <w:t>普通</w:t>
            </w:r>
          </w:p>
        </w:tc>
        <w:tc>
          <w:tcPr>
            <w:tcW w:w="1440" w:type="dxa"/>
          </w:tcPr>
          <w:p w14:paraId="1A0285A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440" w:type="dxa"/>
          </w:tcPr>
          <w:p w14:paraId="6DCDC5A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8.8%</w:t>
            </w:r>
          </w:p>
        </w:tc>
        <w:tc>
          <w:tcPr>
            <w:tcW w:w="1440" w:type="dxa"/>
          </w:tcPr>
          <w:p w14:paraId="0A25B40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63772D5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6E13CF3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r>
      <w:tr w:rsidR="00827A8F" w14:paraId="1EC01618"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717C44" w14:textId="77777777" w:rsidR="00827A8F" w:rsidRDefault="00000000">
            <w:r>
              <w:t>同意</w:t>
            </w:r>
          </w:p>
        </w:tc>
        <w:tc>
          <w:tcPr>
            <w:tcW w:w="1440" w:type="dxa"/>
          </w:tcPr>
          <w:p w14:paraId="6AB916E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440" w:type="dxa"/>
          </w:tcPr>
          <w:p w14:paraId="59B1038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32.4%</w:t>
            </w:r>
          </w:p>
        </w:tc>
        <w:tc>
          <w:tcPr>
            <w:tcW w:w="1440" w:type="dxa"/>
          </w:tcPr>
          <w:p w14:paraId="76E0F07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440" w:type="dxa"/>
          </w:tcPr>
          <w:p w14:paraId="2E75D55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66.7%</w:t>
            </w:r>
          </w:p>
        </w:tc>
        <w:tc>
          <w:tcPr>
            <w:tcW w:w="1440" w:type="dxa"/>
          </w:tcPr>
          <w:p w14:paraId="7985D81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17</w:t>
            </w:r>
          </w:p>
        </w:tc>
      </w:tr>
      <w:tr w:rsidR="00827A8F" w14:paraId="2226E05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1C567C" w14:textId="77777777" w:rsidR="00827A8F" w:rsidRDefault="00000000">
            <w:r>
              <w:t>非常同意</w:t>
            </w:r>
          </w:p>
        </w:tc>
        <w:tc>
          <w:tcPr>
            <w:tcW w:w="1440" w:type="dxa"/>
          </w:tcPr>
          <w:p w14:paraId="3C2E9CA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19</w:t>
            </w:r>
          </w:p>
        </w:tc>
        <w:tc>
          <w:tcPr>
            <w:tcW w:w="1440" w:type="dxa"/>
          </w:tcPr>
          <w:p w14:paraId="633B8E3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55.9%</w:t>
            </w:r>
          </w:p>
        </w:tc>
        <w:tc>
          <w:tcPr>
            <w:tcW w:w="1440" w:type="dxa"/>
          </w:tcPr>
          <w:p w14:paraId="7ECB1FD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440" w:type="dxa"/>
          </w:tcPr>
          <w:p w14:paraId="5190F80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33.3%</w:t>
            </w:r>
          </w:p>
        </w:tc>
        <w:tc>
          <w:tcPr>
            <w:tcW w:w="1440" w:type="dxa"/>
          </w:tcPr>
          <w:p w14:paraId="41883A0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w:t>
            </w:r>
          </w:p>
        </w:tc>
      </w:tr>
      <w:tr w:rsidR="00827A8F" w14:paraId="7220F72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78E2C9" w14:textId="77777777" w:rsidR="00827A8F" w:rsidRDefault="00000000">
            <w:r>
              <w:t>合計</w:t>
            </w:r>
          </w:p>
        </w:tc>
        <w:tc>
          <w:tcPr>
            <w:tcW w:w="1440" w:type="dxa"/>
          </w:tcPr>
          <w:p w14:paraId="60A124E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2112146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4DA6774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0639FAC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7955F83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75B58507" w14:textId="77777777" w:rsidR="00827A8F" w:rsidRDefault="00827A8F"/>
    <w:p w14:paraId="4FBD47DE" w14:textId="77777777" w:rsidR="00827A8F" w:rsidRDefault="00000000">
      <w:r>
        <w:rPr>
          <w:b/>
          <w:sz w:val="18"/>
        </w:rPr>
        <w:t>資料來源：</w:t>
      </w:r>
      <w:r>
        <w:rPr>
          <w:sz w:val="18"/>
        </w:rPr>
        <w:t>問卷調查資料</w:t>
      </w:r>
    </w:p>
    <w:p w14:paraId="2B7ADFE6" w14:textId="77777777" w:rsidR="00827A8F" w:rsidRDefault="00827A8F"/>
    <w:p w14:paraId="23EC42A3" w14:textId="77777777" w:rsidR="00827A8F" w:rsidRDefault="00827A8F"/>
    <w:p w14:paraId="39C53704" w14:textId="77777777" w:rsidR="00827A8F" w:rsidRDefault="00000000">
      <w:pPr>
        <w:pStyle w:val="4"/>
      </w:pPr>
      <w:r>
        <w:lastRenderedPageBreak/>
        <w:t>【圖表呈現】</w:t>
      </w:r>
    </w:p>
    <w:p w14:paraId="5DDC5916" w14:textId="77777777" w:rsidR="00827A8F" w:rsidRDefault="00000000">
      <w:pPr>
        <w:jc w:val="center"/>
      </w:pPr>
      <w:r>
        <w:rPr>
          <w:noProof/>
        </w:rPr>
        <w:drawing>
          <wp:inline distT="0" distB="0" distL="0" distR="0" wp14:anchorId="167223B6" wp14:editId="33D0C979">
            <wp:extent cx="5486400" cy="32918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481472871894548250.png"/>
                    <pic:cNvPicPr/>
                  </pic:nvPicPr>
                  <pic:blipFill>
                    <a:blip r:embed="rId31"/>
                    <a:stretch>
                      <a:fillRect/>
                    </a:stretch>
                  </pic:blipFill>
                  <pic:spPr>
                    <a:xfrm>
                      <a:off x="0" y="0"/>
                      <a:ext cx="5486400" cy="3291840"/>
                    </a:xfrm>
                    <a:prstGeom prst="rect">
                      <a:avLst/>
                    </a:prstGeom>
                  </pic:spPr>
                </pic:pic>
              </a:graphicData>
            </a:graphic>
          </wp:inline>
        </w:drawing>
      </w:r>
    </w:p>
    <w:p w14:paraId="69528984" w14:textId="77777777" w:rsidR="00827A8F" w:rsidRDefault="00827A8F"/>
    <w:p w14:paraId="1E7275B5" w14:textId="77777777" w:rsidR="00827A8F" w:rsidRDefault="00000000">
      <w:pPr>
        <w:pStyle w:val="4"/>
      </w:pPr>
      <w:r>
        <w:t>【統計檢定】</w:t>
      </w:r>
    </w:p>
    <w:p w14:paraId="281A51AF" w14:textId="77777777" w:rsidR="00827A8F" w:rsidRDefault="00000000">
      <w:r>
        <w:t>檢定方法：卡方檢定</w:t>
      </w:r>
    </w:p>
    <w:p w14:paraId="14BC7181" w14:textId="77777777" w:rsidR="00827A8F" w:rsidRDefault="00000000">
      <w:r>
        <w:t>檢定統計量：3.885</w:t>
      </w:r>
    </w:p>
    <w:p w14:paraId="1C5B2DEB" w14:textId="77777777" w:rsidR="00827A8F" w:rsidRDefault="00000000">
      <w:r>
        <w:t>自由度：3</w:t>
      </w:r>
    </w:p>
    <w:p w14:paraId="70FD51DB" w14:textId="77777777" w:rsidR="00827A8F" w:rsidRDefault="00000000">
      <w:r>
        <w:t>顯著性水準：p = 0.2741 n.s.（p ≥ 0.05，無顯著差異）</w:t>
      </w:r>
    </w:p>
    <w:p w14:paraId="413A3552" w14:textId="77777777" w:rsidR="00827A8F" w:rsidRDefault="00827A8F"/>
    <w:p w14:paraId="711C60E1" w14:textId="77777777" w:rsidR="00827A8F" w:rsidRDefault="00000000">
      <w:pPr>
        <w:pStyle w:val="4"/>
      </w:pPr>
      <w:r>
        <w:t>【數據解讀】</w:t>
      </w:r>
    </w:p>
    <w:p w14:paraId="68BD8CA0" w14:textId="77777777" w:rsidR="00827A8F" w:rsidRDefault="00000000">
      <w:r>
        <w:t>統計檢定顯示公司方與投資方在本議題上無顯著差異（p = 0.2741）。</w:t>
      </w:r>
    </w:p>
    <w:p w14:paraId="4AC8BDC0" w14:textId="77777777" w:rsidR="00827A8F" w:rsidRDefault="00000000">
      <w:r>
        <w:t>從描述性統計來看，公司方最多選擇「非常同意」（55.9%），投資方最多選擇「同意」（66.7%）。雖然統計上未達顯著差異，但此一數據分佈顯示雙方在此議題上具有相似的認知或做法。此結果有助於了解當前未上市櫃公司治理的共識點，可作為推動相關政策或實務的基礎。</w:t>
      </w:r>
    </w:p>
    <w:p w14:paraId="1224509C" w14:textId="77777777" w:rsidR="00827A8F" w:rsidRDefault="00000000">
      <w:pPr>
        <w:pStyle w:val="31"/>
      </w:pPr>
      <w:r>
        <w:lastRenderedPageBreak/>
        <w:t>(</w:t>
      </w:r>
      <w:r>
        <w:t>二</w:t>
      </w:r>
      <w:r>
        <w:t xml:space="preserve">) </w:t>
      </w:r>
      <w:r>
        <w:t>公司發展階段分析</w:t>
      </w:r>
    </w:p>
    <w:p w14:paraId="16352CB1" w14:textId="77777777" w:rsidR="00827A8F" w:rsidRDefault="00000000">
      <w:pPr>
        <w:jc w:val="center"/>
      </w:pPr>
      <w:r>
        <w:rPr>
          <w:b/>
          <w:sz w:val="24"/>
        </w:rPr>
        <w:t>表 29：3.18 智慧財產權保護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2B8A996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10048BD" w14:textId="77777777" w:rsidR="00827A8F" w:rsidRDefault="00000000">
            <w:pPr>
              <w:jc w:val="center"/>
            </w:pPr>
            <w:r>
              <w:t>選項</w:t>
            </w:r>
          </w:p>
        </w:tc>
        <w:tc>
          <w:tcPr>
            <w:tcW w:w="1080" w:type="dxa"/>
          </w:tcPr>
          <w:p w14:paraId="52F3243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54C2577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3EA203C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68781F8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35E0190"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286EDFC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408AE54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7967022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F2CD31E" w14:textId="77777777" w:rsidR="00827A8F" w:rsidRDefault="00000000">
            <w:r>
              <w:t>不同意</w:t>
            </w:r>
          </w:p>
        </w:tc>
        <w:tc>
          <w:tcPr>
            <w:tcW w:w="1080" w:type="dxa"/>
          </w:tcPr>
          <w:p w14:paraId="75AC350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6A7A8B6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7A41F99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5011825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4AC1B43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042CA5A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3FDC16E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1ABAFFE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FCA0CB2" w14:textId="77777777" w:rsidR="00827A8F" w:rsidRDefault="00000000">
            <w:r>
              <w:t>普通</w:t>
            </w:r>
          </w:p>
        </w:tc>
        <w:tc>
          <w:tcPr>
            <w:tcW w:w="1080" w:type="dxa"/>
          </w:tcPr>
          <w:p w14:paraId="0555FEF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4F238F7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2243AF7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19AFE71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12.5%</w:t>
            </w:r>
          </w:p>
        </w:tc>
        <w:tc>
          <w:tcPr>
            <w:tcW w:w="1080" w:type="dxa"/>
          </w:tcPr>
          <w:p w14:paraId="0C40217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080" w:type="dxa"/>
          </w:tcPr>
          <w:p w14:paraId="134F8A4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6D77747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r>
      <w:tr w:rsidR="00827A8F" w14:paraId="49AF697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2F8D7BB" w14:textId="77777777" w:rsidR="00827A8F" w:rsidRDefault="00000000">
            <w:r>
              <w:t>同意</w:t>
            </w:r>
          </w:p>
        </w:tc>
        <w:tc>
          <w:tcPr>
            <w:tcW w:w="1080" w:type="dxa"/>
          </w:tcPr>
          <w:p w14:paraId="6F78CFF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08CFF97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2DA170D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2572CD8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4044BE8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1080" w:type="dxa"/>
          </w:tcPr>
          <w:p w14:paraId="284E9AF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27.3%</w:t>
            </w:r>
          </w:p>
        </w:tc>
        <w:tc>
          <w:tcPr>
            <w:tcW w:w="1080" w:type="dxa"/>
          </w:tcPr>
          <w:p w14:paraId="6A9AA4C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17</w:t>
            </w:r>
          </w:p>
        </w:tc>
      </w:tr>
      <w:tr w:rsidR="00827A8F" w14:paraId="6D5C7739"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96DBC8A" w14:textId="77777777" w:rsidR="00827A8F" w:rsidRDefault="00000000">
            <w:r>
              <w:t>非常同意</w:t>
            </w:r>
          </w:p>
        </w:tc>
        <w:tc>
          <w:tcPr>
            <w:tcW w:w="1080" w:type="dxa"/>
          </w:tcPr>
          <w:p w14:paraId="31E6F0D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03B1775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4A3C104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080" w:type="dxa"/>
          </w:tcPr>
          <w:p w14:paraId="7D49858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56.2%</w:t>
            </w:r>
          </w:p>
        </w:tc>
        <w:tc>
          <w:tcPr>
            <w:tcW w:w="1080" w:type="dxa"/>
          </w:tcPr>
          <w:p w14:paraId="0894710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w:t>
            </w:r>
          </w:p>
        </w:tc>
        <w:tc>
          <w:tcPr>
            <w:tcW w:w="1080" w:type="dxa"/>
          </w:tcPr>
          <w:p w14:paraId="41C1AD8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72.7%</w:t>
            </w:r>
          </w:p>
        </w:tc>
        <w:tc>
          <w:tcPr>
            <w:tcW w:w="1080" w:type="dxa"/>
          </w:tcPr>
          <w:p w14:paraId="3E2A0707"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22</w:t>
            </w:r>
          </w:p>
        </w:tc>
      </w:tr>
      <w:tr w:rsidR="00827A8F" w14:paraId="20FCDAB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F56C430" w14:textId="77777777" w:rsidR="00827A8F" w:rsidRDefault="00000000">
            <w:r>
              <w:t>合計</w:t>
            </w:r>
          </w:p>
        </w:tc>
        <w:tc>
          <w:tcPr>
            <w:tcW w:w="1080" w:type="dxa"/>
          </w:tcPr>
          <w:p w14:paraId="0EB1304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3E96725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2CACEC7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00F9477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763646D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1B49687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A38D2D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1F5EA3AD" w14:textId="77777777" w:rsidR="00827A8F" w:rsidRDefault="00827A8F"/>
    <w:p w14:paraId="0CB9E27E" w14:textId="77777777" w:rsidR="00827A8F" w:rsidRDefault="00000000">
      <w:r>
        <w:rPr>
          <w:b/>
          <w:sz w:val="18"/>
        </w:rPr>
        <w:t>資料來源：</w:t>
      </w:r>
      <w:r>
        <w:rPr>
          <w:sz w:val="18"/>
        </w:rPr>
        <w:t>問卷調查資料</w:t>
      </w:r>
    </w:p>
    <w:p w14:paraId="5232A98E" w14:textId="77777777" w:rsidR="00827A8F" w:rsidRDefault="00827A8F"/>
    <w:p w14:paraId="7C9F85BF" w14:textId="77777777" w:rsidR="00827A8F" w:rsidRDefault="00827A8F"/>
    <w:p w14:paraId="0EDAF670" w14:textId="77777777" w:rsidR="00827A8F" w:rsidRDefault="00000000">
      <w:pPr>
        <w:pStyle w:val="4"/>
      </w:pPr>
      <w:r>
        <w:t>【圖表呈現】</w:t>
      </w:r>
    </w:p>
    <w:p w14:paraId="012CD885" w14:textId="77777777" w:rsidR="00827A8F" w:rsidRDefault="00000000">
      <w:pPr>
        <w:jc w:val="center"/>
      </w:pPr>
      <w:r>
        <w:rPr>
          <w:noProof/>
        </w:rPr>
        <w:drawing>
          <wp:inline distT="0" distB="0" distL="0" distR="0" wp14:anchorId="6BCDF4F4" wp14:editId="573B3837">
            <wp:extent cx="5486400" cy="32918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5481472871894548250.png"/>
                    <pic:cNvPicPr/>
                  </pic:nvPicPr>
                  <pic:blipFill>
                    <a:blip r:embed="rId32"/>
                    <a:stretch>
                      <a:fillRect/>
                    </a:stretch>
                  </pic:blipFill>
                  <pic:spPr>
                    <a:xfrm>
                      <a:off x="0" y="0"/>
                      <a:ext cx="5486400" cy="3291840"/>
                    </a:xfrm>
                    <a:prstGeom prst="rect">
                      <a:avLst/>
                    </a:prstGeom>
                  </pic:spPr>
                </pic:pic>
              </a:graphicData>
            </a:graphic>
          </wp:inline>
        </w:drawing>
      </w:r>
    </w:p>
    <w:p w14:paraId="307B11C7" w14:textId="77777777" w:rsidR="00827A8F" w:rsidRDefault="00827A8F"/>
    <w:p w14:paraId="7C65C041" w14:textId="77777777" w:rsidR="00827A8F" w:rsidRDefault="00000000">
      <w:pPr>
        <w:pStyle w:val="4"/>
      </w:pPr>
      <w:r>
        <w:t>【統計檢定】</w:t>
      </w:r>
    </w:p>
    <w:p w14:paraId="668D7576" w14:textId="77777777" w:rsidR="00827A8F" w:rsidRDefault="00000000">
      <w:r>
        <w:t>檢定方法：卡方獨立性檢定（Chi-square test of independence，適用於類別變數）</w:t>
      </w:r>
    </w:p>
    <w:p w14:paraId="5BE00B0E" w14:textId="77777777" w:rsidR="00827A8F" w:rsidRDefault="00000000">
      <w:r>
        <w:t>卡方統計量：χ² = 7.314</w:t>
      </w:r>
    </w:p>
    <w:p w14:paraId="3D14F419" w14:textId="77777777" w:rsidR="00827A8F" w:rsidRDefault="00000000">
      <w:r>
        <w:t>自由度：df = 6</w:t>
      </w:r>
    </w:p>
    <w:p w14:paraId="67E53F04" w14:textId="77777777" w:rsidR="00827A8F" w:rsidRDefault="00000000">
      <w:r>
        <w:t>顯著性水準：p = 0.2928 n.s.（無顯著差異）</w:t>
      </w:r>
    </w:p>
    <w:p w14:paraId="60AF77C9" w14:textId="77777777" w:rsidR="00827A8F" w:rsidRDefault="00000000">
      <w:r>
        <w:t>註：本題有 58.3% 之儲存格期望次數小於 5，檢定結果之穩定性可能受影響，解讀時需審慎。</w:t>
      </w:r>
    </w:p>
    <w:p w14:paraId="4693331C" w14:textId="77777777" w:rsidR="00827A8F" w:rsidRDefault="00827A8F"/>
    <w:p w14:paraId="181C91E4" w14:textId="77777777" w:rsidR="00827A8F" w:rsidRDefault="00000000">
      <w:pPr>
        <w:pStyle w:val="4"/>
      </w:pPr>
      <w:r>
        <w:t>【統計解讀】</w:t>
      </w:r>
    </w:p>
    <w:p w14:paraId="1B158DB4" w14:textId="77777777" w:rsidR="00827A8F" w:rsidRDefault="00000000">
      <w:r>
        <w:t>卡方檢定用於檢驗兩個類別變數之間是否存在關聯性。在此分析中，檢驗「公司發展階段」與「3.18 智慧財產權保護」是否具有顯著關聯。虛無假設（H₀）為兩變數獨立（無關聯），對立假設（H₁）為兩變數有關聯。</w:t>
      </w:r>
    </w:p>
    <w:p w14:paraId="24E9FCDF" w14:textId="77777777" w:rsidR="00827A8F" w:rsidRDefault="00827A8F"/>
    <w:p w14:paraId="3F96BF9E" w14:textId="77777777" w:rsidR="00827A8F" w:rsidRDefault="00000000">
      <w:pPr>
        <w:pStyle w:val="4"/>
      </w:pPr>
      <w:r>
        <w:t>【階段差異分析】</w:t>
      </w:r>
    </w:p>
    <w:p w14:paraId="1541EA9D" w14:textId="77777777" w:rsidR="00827A8F" w:rsidRDefault="00000000">
      <w:r>
        <w:t>統計檢定顯示不同發展階段的公司在「3.18 智慧財產權保護」無顯著差異（p = 0.2928）。此結果表明本議題可能是跨階段的共同關注點，不因公司發展階段而有明顯變化。</w:t>
      </w:r>
    </w:p>
    <w:p w14:paraId="1CD25730" w14:textId="77777777" w:rsidR="00827A8F" w:rsidRDefault="00827A8F"/>
    <w:p w14:paraId="4C679139" w14:textId="77777777" w:rsidR="00827A8F" w:rsidRDefault="00000000">
      <w:pPr>
        <w:pStyle w:val="a0"/>
      </w:pPr>
      <w:r>
        <w:t>各階段分佈觀察：</w:t>
      </w:r>
    </w:p>
    <w:p w14:paraId="3C3B07CE" w14:textId="77777777" w:rsidR="00827A8F" w:rsidRDefault="00000000">
      <w:pPr>
        <w:pStyle w:val="20"/>
      </w:pPr>
      <w:r>
        <w:rPr>
          <w:b/>
        </w:rPr>
        <w:t>第一階段：</w:t>
      </w:r>
      <w:r>
        <w:t>主要選擇「同意」（56.2%）</w:t>
      </w:r>
    </w:p>
    <w:p w14:paraId="3FA74A58" w14:textId="77777777" w:rsidR="00827A8F" w:rsidRDefault="00000000">
      <w:pPr>
        <w:pStyle w:val="20"/>
      </w:pPr>
      <w:r>
        <w:rPr>
          <w:b/>
        </w:rPr>
        <w:t>第二階段：</w:t>
      </w:r>
      <w:r>
        <w:t>主要選擇「非常同意」（56.2%）</w:t>
      </w:r>
    </w:p>
    <w:p w14:paraId="0FDBEA03" w14:textId="77777777" w:rsidR="00827A8F" w:rsidRDefault="00000000">
      <w:pPr>
        <w:pStyle w:val="20"/>
      </w:pPr>
      <w:r>
        <w:rPr>
          <w:b/>
        </w:rPr>
        <w:t>第三階段：</w:t>
      </w:r>
      <w:r>
        <w:t>主要選擇「非常同意」（72.7%）</w:t>
      </w:r>
    </w:p>
    <w:p w14:paraId="02AD38FB" w14:textId="77777777" w:rsidR="00827A8F" w:rsidRDefault="00827A8F"/>
    <w:p w14:paraId="4A6F9806" w14:textId="77777777" w:rsidR="00827A8F" w:rsidRDefault="00000000">
      <w:pPr>
        <w:pStyle w:val="4"/>
      </w:pPr>
      <w:r>
        <w:lastRenderedPageBreak/>
        <w:t>【實務意涵】</w:t>
      </w:r>
    </w:p>
    <w:p w14:paraId="362809C8" w14:textId="77777777" w:rsidR="00827A8F" w:rsidRDefault="00000000">
      <w:r>
        <w:t>雖然統計上未達顯著差異，但各階段主要選擇略有不同，建議持續觀察各階段公司的治理實踐，累積更多資料以深入了解階段性差異的細微變化。此類描述性資訊仍具參考價值，可供業務推動時考量不同階段公司的特性。</w:t>
      </w:r>
    </w:p>
    <w:p w14:paraId="390C01D7" w14:textId="77777777" w:rsidR="00827A8F" w:rsidRDefault="00827A8F"/>
    <w:p w14:paraId="1CAF7A30" w14:textId="77777777" w:rsidR="00827A8F" w:rsidRDefault="00000000">
      <w:r>
        <w:br w:type="page"/>
      </w:r>
    </w:p>
    <w:p w14:paraId="12EF3831" w14:textId="77777777" w:rsidR="00827A8F" w:rsidRDefault="00000000">
      <w:pPr>
        <w:pStyle w:val="21"/>
      </w:pPr>
      <w:r>
        <w:lastRenderedPageBreak/>
        <w:t xml:space="preserve">3.19 </w:t>
      </w:r>
      <w:r>
        <w:t>員工激勵制度</w:t>
      </w:r>
    </w:p>
    <w:p w14:paraId="7E4B5E7A" w14:textId="77777777" w:rsidR="00827A8F" w:rsidRDefault="00000000">
      <w:r>
        <w:rPr>
          <w:b/>
        </w:rPr>
        <w:t>問卷題目：</w:t>
      </w:r>
      <w:r>
        <w:rPr>
          <w:color w:val="404040"/>
        </w:rPr>
        <w:t>公司員工分紅制度設計能有效激勵員工</w:t>
      </w:r>
    </w:p>
    <w:p w14:paraId="2C7474BE" w14:textId="77777777" w:rsidR="00827A8F" w:rsidRDefault="00000000">
      <w:r>
        <w:t>評估公司員工激勵機制的有效性。有效的員工激勵制度能將員工利益與公司長期發展結合，是人力資本管理與公司永續經營的關鍵。</w:t>
      </w:r>
    </w:p>
    <w:p w14:paraId="0AAF719F" w14:textId="77777777" w:rsidR="00827A8F" w:rsidRDefault="00000000">
      <w:pPr>
        <w:pStyle w:val="31"/>
      </w:pPr>
      <w:r>
        <w:t>(</w:t>
      </w:r>
      <w:r>
        <w:t>一</w:t>
      </w:r>
      <w:r>
        <w:t xml:space="preserve">) </w:t>
      </w:r>
      <w:r>
        <w:t>公司方與投資方比較</w:t>
      </w:r>
    </w:p>
    <w:p w14:paraId="07A69703" w14:textId="77777777" w:rsidR="00827A8F" w:rsidRDefault="00000000">
      <w:pPr>
        <w:jc w:val="center"/>
      </w:pPr>
      <w:r>
        <w:rPr>
          <w:b/>
          <w:sz w:val="24"/>
        </w:rPr>
        <w:t>表 30：3.19 員工激勵制度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1F1D2791"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FC150D" w14:textId="77777777" w:rsidR="00827A8F" w:rsidRDefault="00000000">
            <w:pPr>
              <w:jc w:val="center"/>
            </w:pPr>
            <w:r>
              <w:t>選項</w:t>
            </w:r>
          </w:p>
        </w:tc>
        <w:tc>
          <w:tcPr>
            <w:tcW w:w="1440" w:type="dxa"/>
          </w:tcPr>
          <w:p w14:paraId="0DC047BA"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248C604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3857002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7CADA90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2D39D7E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7B2D969A"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83AD4F" w14:textId="77777777" w:rsidR="00827A8F" w:rsidRDefault="00000000">
            <w:r>
              <w:t>普通</w:t>
            </w:r>
          </w:p>
        </w:tc>
        <w:tc>
          <w:tcPr>
            <w:tcW w:w="1440" w:type="dxa"/>
          </w:tcPr>
          <w:p w14:paraId="229C7C0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w:t>
            </w:r>
          </w:p>
        </w:tc>
        <w:tc>
          <w:tcPr>
            <w:tcW w:w="1440" w:type="dxa"/>
          </w:tcPr>
          <w:p w14:paraId="684FDC1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29.4%</w:t>
            </w:r>
          </w:p>
        </w:tc>
        <w:tc>
          <w:tcPr>
            <w:tcW w:w="1440" w:type="dxa"/>
          </w:tcPr>
          <w:p w14:paraId="5ABAF7E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1C556C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1A9FAFF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r>
      <w:tr w:rsidR="00827A8F" w14:paraId="4BC2C0FB"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F77AEC" w14:textId="77777777" w:rsidR="00827A8F" w:rsidRDefault="00000000">
            <w:r>
              <w:t>同意</w:t>
            </w:r>
          </w:p>
        </w:tc>
        <w:tc>
          <w:tcPr>
            <w:tcW w:w="1440" w:type="dxa"/>
          </w:tcPr>
          <w:p w14:paraId="173375A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14</w:t>
            </w:r>
          </w:p>
        </w:tc>
        <w:tc>
          <w:tcPr>
            <w:tcW w:w="1440" w:type="dxa"/>
          </w:tcPr>
          <w:p w14:paraId="2C35007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41.2%</w:t>
            </w:r>
          </w:p>
        </w:tc>
        <w:tc>
          <w:tcPr>
            <w:tcW w:w="1440" w:type="dxa"/>
          </w:tcPr>
          <w:p w14:paraId="0860116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440" w:type="dxa"/>
          </w:tcPr>
          <w:p w14:paraId="68876D8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77.8%</w:t>
            </w:r>
          </w:p>
        </w:tc>
        <w:tc>
          <w:tcPr>
            <w:tcW w:w="1440" w:type="dxa"/>
          </w:tcPr>
          <w:p w14:paraId="2E81FC8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5A34A77B"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723E85" w14:textId="77777777" w:rsidR="00827A8F" w:rsidRDefault="00000000">
            <w:r>
              <w:t>非常同意</w:t>
            </w:r>
          </w:p>
        </w:tc>
        <w:tc>
          <w:tcPr>
            <w:tcW w:w="1440" w:type="dxa"/>
          </w:tcPr>
          <w:p w14:paraId="7ED525E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w:t>
            </w:r>
          </w:p>
        </w:tc>
        <w:tc>
          <w:tcPr>
            <w:tcW w:w="1440" w:type="dxa"/>
          </w:tcPr>
          <w:p w14:paraId="521C8BA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29.4%</w:t>
            </w:r>
          </w:p>
        </w:tc>
        <w:tc>
          <w:tcPr>
            <w:tcW w:w="1440" w:type="dxa"/>
          </w:tcPr>
          <w:p w14:paraId="2C2653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54DA55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11.1%</w:t>
            </w:r>
          </w:p>
        </w:tc>
        <w:tc>
          <w:tcPr>
            <w:tcW w:w="1440" w:type="dxa"/>
          </w:tcPr>
          <w:p w14:paraId="1ECDDA1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r>
      <w:tr w:rsidR="00827A8F" w14:paraId="1CED2624"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09EE94" w14:textId="77777777" w:rsidR="00827A8F" w:rsidRDefault="00000000">
            <w:r>
              <w:t>合計</w:t>
            </w:r>
          </w:p>
        </w:tc>
        <w:tc>
          <w:tcPr>
            <w:tcW w:w="1440" w:type="dxa"/>
          </w:tcPr>
          <w:p w14:paraId="651275E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34</w:t>
            </w:r>
          </w:p>
        </w:tc>
        <w:tc>
          <w:tcPr>
            <w:tcW w:w="1440" w:type="dxa"/>
          </w:tcPr>
          <w:p w14:paraId="1041624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3764FFD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9</w:t>
            </w:r>
          </w:p>
        </w:tc>
        <w:tc>
          <w:tcPr>
            <w:tcW w:w="1440" w:type="dxa"/>
          </w:tcPr>
          <w:p w14:paraId="38B782B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731F903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50DCEC8C" w14:textId="77777777" w:rsidR="00827A8F" w:rsidRDefault="00827A8F"/>
    <w:p w14:paraId="466B9CE9" w14:textId="77777777" w:rsidR="00827A8F" w:rsidRDefault="00000000">
      <w:r>
        <w:rPr>
          <w:b/>
          <w:sz w:val="18"/>
        </w:rPr>
        <w:t>資料來源：</w:t>
      </w:r>
      <w:r>
        <w:rPr>
          <w:sz w:val="18"/>
        </w:rPr>
        <w:t>問卷調查資料</w:t>
      </w:r>
    </w:p>
    <w:p w14:paraId="296F7F9F" w14:textId="77777777" w:rsidR="00827A8F" w:rsidRDefault="00827A8F"/>
    <w:p w14:paraId="357FBC99" w14:textId="77777777" w:rsidR="00827A8F" w:rsidRDefault="00827A8F"/>
    <w:p w14:paraId="0072F827" w14:textId="77777777" w:rsidR="00827A8F" w:rsidRDefault="00000000">
      <w:pPr>
        <w:pStyle w:val="4"/>
      </w:pPr>
      <w:r>
        <w:lastRenderedPageBreak/>
        <w:t>【圖表呈現】</w:t>
      </w:r>
    </w:p>
    <w:p w14:paraId="55A696FB" w14:textId="77777777" w:rsidR="00827A8F" w:rsidRDefault="00000000">
      <w:pPr>
        <w:jc w:val="center"/>
      </w:pPr>
      <w:r>
        <w:rPr>
          <w:noProof/>
        </w:rPr>
        <w:drawing>
          <wp:inline distT="0" distB="0" distL="0" distR="0" wp14:anchorId="15E86E53" wp14:editId="10DD1F8D">
            <wp:extent cx="5486400" cy="3291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771250437723531116.png"/>
                    <pic:cNvPicPr/>
                  </pic:nvPicPr>
                  <pic:blipFill>
                    <a:blip r:embed="rId33"/>
                    <a:stretch>
                      <a:fillRect/>
                    </a:stretch>
                  </pic:blipFill>
                  <pic:spPr>
                    <a:xfrm>
                      <a:off x="0" y="0"/>
                      <a:ext cx="5486400" cy="3291840"/>
                    </a:xfrm>
                    <a:prstGeom prst="rect">
                      <a:avLst/>
                    </a:prstGeom>
                  </pic:spPr>
                </pic:pic>
              </a:graphicData>
            </a:graphic>
          </wp:inline>
        </w:drawing>
      </w:r>
    </w:p>
    <w:p w14:paraId="72FAF878" w14:textId="77777777" w:rsidR="00827A8F" w:rsidRDefault="00827A8F"/>
    <w:p w14:paraId="211AFE5E" w14:textId="77777777" w:rsidR="00827A8F" w:rsidRDefault="00000000">
      <w:pPr>
        <w:pStyle w:val="4"/>
      </w:pPr>
      <w:r>
        <w:t>【統計檢定】</w:t>
      </w:r>
    </w:p>
    <w:p w14:paraId="239D2FD8" w14:textId="77777777" w:rsidR="00827A8F" w:rsidRDefault="00000000">
      <w:r>
        <w:t>檢定方法：卡方檢定</w:t>
      </w:r>
    </w:p>
    <w:p w14:paraId="6041472F" w14:textId="77777777" w:rsidR="00827A8F" w:rsidRDefault="00000000">
      <w:r>
        <w:t>檢定統計量：3.815</w:t>
      </w:r>
    </w:p>
    <w:p w14:paraId="4354CE7C" w14:textId="77777777" w:rsidR="00827A8F" w:rsidRDefault="00000000">
      <w:r>
        <w:t>自由度：2</w:t>
      </w:r>
    </w:p>
    <w:p w14:paraId="278240EB" w14:textId="77777777" w:rsidR="00827A8F" w:rsidRDefault="00000000">
      <w:r>
        <w:t>顯著性水準：p = 0.1484 n.s.（p ≥ 0.05，無顯著差異）</w:t>
      </w:r>
    </w:p>
    <w:p w14:paraId="4B0130FE" w14:textId="77777777" w:rsidR="00827A8F" w:rsidRDefault="00827A8F"/>
    <w:p w14:paraId="07C14DE7" w14:textId="77777777" w:rsidR="00827A8F" w:rsidRDefault="00000000">
      <w:pPr>
        <w:pStyle w:val="4"/>
      </w:pPr>
      <w:r>
        <w:t>【數據解讀】</w:t>
      </w:r>
    </w:p>
    <w:p w14:paraId="1DD6514A" w14:textId="77777777" w:rsidR="00827A8F" w:rsidRDefault="00000000">
      <w:r>
        <w:t>統計檢定顯示公司方與投資方在本議題上無顯著差異（p = 0.1484）。</w:t>
      </w:r>
    </w:p>
    <w:p w14:paraId="41F94A77" w14:textId="77777777" w:rsidR="00827A8F" w:rsidRDefault="00000000">
      <w:r>
        <w:t>從描述性統計來看，公司方最多選擇「同意」（41.2%），投資方最多選擇「同意」（77.8%）。雖然統計上未達顯著差異，但此一數據分佈顯示雙方在此議題上具有相似的認知或做法。此結果有助於了解當前未上市櫃公司治理的共識點，可作為推動相關政策或實務的基礎。</w:t>
      </w:r>
    </w:p>
    <w:p w14:paraId="13AA951E" w14:textId="77777777" w:rsidR="00827A8F" w:rsidRDefault="00000000">
      <w:pPr>
        <w:pStyle w:val="31"/>
      </w:pPr>
      <w:r>
        <w:lastRenderedPageBreak/>
        <w:t>(</w:t>
      </w:r>
      <w:r>
        <w:t>二</w:t>
      </w:r>
      <w:r>
        <w:t xml:space="preserve">) </w:t>
      </w:r>
      <w:r>
        <w:t>公司發展階段分析</w:t>
      </w:r>
    </w:p>
    <w:p w14:paraId="12276A3B" w14:textId="77777777" w:rsidR="00827A8F" w:rsidRDefault="00000000">
      <w:pPr>
        <w:jc w:val="center"/>
      </w:pPr>
      <w:r>
        <w:rPr>
          <w:b/>
          <w:sz w:val="24"/>
        </w:rPr>
        <w:t>表 31：3.19 員工激勵制度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1AD1A78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D23141B" w14:textId="77777777" w:rsidR="00827A8F" w:rsidRDefault="00000000">
            <w:pPr>
              <w:jc w:val="center"/>
            </w:pPr>
            <w:r>
              <w:t>選項</w:t>
            </w:r>
          </w:p>
        </w:tc>
        <w:tc>
          <w:tcPr>
            <w:tcW w:w="1080" w:type="dxa"/>
          </w:tcPr>
          <w:p w14:paraId="15C70BE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10206A5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469B979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5A145B58"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5A011BB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7791A9D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2A2CFC2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3F40AB6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815A815" w14:textId="77777777" w:rsidR="00827A8F" w:rsidRDefault="00000000">
            <w:r>
              <w:t>普通</w:t>
            </w:r>
          </w:p>
        </w:tc>
        <w:tc>
          <w:tcPr>
            <w:tcW w:w="1080" w:type="dxa"/>
          </w:tcPr>
          <w:p w14:paraId="71DE21F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71CAEA8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10954F5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4B11528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72991A4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7691157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18.2%</w:t>
            </w:r>
          </w:p>
        </w:tc>
        <w:tc>
          <w:tcPr>
            <w:tcW w:w="1080" w:type="dxa"/>
          </w:tcPr>
          <w:p w14:paraId="36F0643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r>
      <w:tr w:rsidR="00827A8F" w14:paraId="75BF855C"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EFC7512" w14:textId="77777777" w:rsidR="00827A8F" w:rsidRDefault="00000000">
            <w:r>
              <w:t>同意</w:t>
            </w:r>
          </w:p>
        </w:tc>
        <w:tc>
          <w:tcPr>
            <w:tcW w:w="1080" w:type="dxa"/>
          </w:tcPr>
          <w:p w14:paraId="2624078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080" w:type="dxa"/>
          </w:tcPr>
          <w:p w14:paraId="4F41DDF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37.5%</w:t>
            </w:r>
          </w:p>
        </w:tc>
        <w:tc>
          <w:tcPr>
            <w:tcW w:w="1080" w:type="dxa"/>
          </w:tcPr>
          <w:p w14:paraId="2CEE679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8</w:t>
            </w:r>
          </w:p>
        </w:tc>
        <w:tc>
          <w:tcPr>
            <w:tcW w:w="1080" w:type="dxa"/>
          </w:tcPr>
          <w:p w14:paraId="5107D6A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50.0%</w:t>
            </w:r>
          </w:p>
        </w:tc>
        <w:tc>
          <w:tcPr>
            <w:tcW w:w="1080" w:type="dxa"/>
          </w:tcPr>
          <w:p w14:paraId="34C3A31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7</w:t>
            </w:r>
          </w:p>
        </w:tc>
        <w:tc>
          <w:tcPr>
            <w:tcW w:w="1080" w:type="dxa"/>
          </w:tcPr>
          <w:p w14:paraId="5055311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63.6%</w:t>
            </w:r>
          </w:p>
        </w:tc>
        <w:tc>
          <w:tcPr>
            <w:tcW w:w="1080" w:type="dxa"/>
          </w:tcPr>
          <w:p w14:paraId="6F499AA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21</w:t>
            </w:r>
          </w:p>
        </w:tc>
      </w:tr>
      <w:tr w:rsidR="00827A8F" w14:paraId="7DE18DE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6C0232" w14:textId="77777777" w:rsidR="00827A8F" w:rsidRDefault="00000000">
            <w:r>
              <w:t>非常同意</w:t>
            </w:r>
          </w:p>
        </w:tc>
        <w:tc>
          <w:tcPr>
            <w:tcW w:w="1080" w:type="dxa"/>
          </w:tcPr>
          <w:p w14:paraId="7D9D280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w:t>
            </w:r>
          </w:p>
        </w:tc>
        <w:tc>
          <w:tcPr>
            <w:tcW w:w="1080" w:type="dxa"/>
          </w:tcPr>
          <w:p w14:paraId="11159C0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31.2%</w:t>
            </w:r>
          </w:p>
        </w:tc>
        <w:tc>
          <w:tcPr>
            <w:tcW w:w="1080" w:type="dxa"/>
          </w:tcPr>
          <w:p w14:paraId="050F088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w:t>
            </w:r>
          </w:p>
        </w:tc>
        <w:tc>
          <w:tcPr>
            <w:tcW w:w="1080" w:type="dxa"/>
          </w:tcPr>
          <w:p w14:paraId="2CC6793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25.0%</w:t>
            </w:r>
          </w:p>
        </w:tc>
        <w:tc>
          <w:tcPr>
            <w:tcW w:w="1080" w:type="dxa"/>
          </w:tcPr>
          <w:p w14:paraId="5525BEF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1080" w:type="dxa"/>
          </w:tcPr>
          <w:p w14:paraId="241D326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18.2%</w:t>
            </w:r>
          </w:p>
        </w:tc>
        <w:tc>
          <w:tcPr>
            <w:tcW w:w="1080" w:type="dxa"/>
          </w:tcPr>
          <w:p w14:paraId="0F2447C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r>
      <w:tr w:rsidR="00827A8F" w14:paraId="53F15323"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10CD79D" w14:textId="77777777" w:rsidR="00827A8F" w:rsidRDefault="00000000">
            <w:r>
              <w:t>合計</w:t>
            </w:r>
          </w:p>
        </w:tc>
        <w:tc>
          <w:tcPr>
            <w:tcW w:w="1080" w:type="dxa"/>
          </w:tcPr>
          <w:p w14:paraId="74B88B0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66B9B7E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7DD1BDA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7265EFE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4BB2811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080" w:type="dxa"/>
          </w:tcPr>
          <w:p w14:paraId="1A0FEE8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703FA03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43</w:t>
            </w:r>
          </w:p>
        </w:tc>
      </w:tr>
    </w:tbl>
    <w:p w14:paraId="6C0F4FBC" w14:textId="77777777" w:rsidR="00827A8F" w:rsidRDefault="00827A8F"/>
    <w:p w14:paraId="2272E053" w14:textId="77777777" w:rsidR="00827A8F" w:rsidRDefault="00000000">
      <w:r>
        <w:rPr>
          <w:b/>
          <w:sz w:val="18"/>
        </w:rPr>
        <w:t>資料來源：</w:t>
      </w:r>
      <w:r>
        <w:rPr>
          <w:sz w:val="18"/>
        </w:rPr>
        <w:t>問卷調查資料</w:t>
      </w:r>
    </w:p>
    <w:p w14:paraId="2C14A1C0" w14:textId="77777777" w:rsidR="00827A8F" w:rsidRDefault="00827A8F"/>
    <w:p w14:paraId="2E8E152C" w14:textId="77777777" w:rsidR="00827A8F" w:rsidRDefault="00827A8F"/>
    <w:p w14:paraId="1BCF0B55" w14:textId="77777777" w:rsidR="00827A8F" w:rsidRDefault="00000000">
      <w:pPr>
        <w:pStyle w:val="4"/>
      </w:pPr>
      <w:r>
        <w:t>【圖表呈現】</w:t>
      </w:r>
    </w:p>
    <w:p w14:paraId="70F28741" w14:textId="77777777" w:rsidR="00827A8F" w:rsidRDefault="00000000">
      <w:pPr>
        <w:jc w:val="center"/>
      </w:pPr>
      <w:r>
        <w:rPr>
          <w:noProof/>
        </w:rPr>
        <w:drawing>
          <wp:inline distT="0" distB="0" distL="0" distR="0" wp14:anchorId="0E101CF2" wp14:editId="1B3336A6">
            <wp:extent cx="5486400" cy="3291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5771250437723531116.png"/>
                    <pic:cNvPicPr/>
                  </pic:nvPicPr>
                  <pic:blipFill>
                    <a:blip r:embed="rId34"/>
                    <a:stretch>
                      <a:fillRect/>
                    </a:stretch>
                  </pic:blipFill>
                  <pic:spPr>
                    <a:xfrm>
                      <a:off x="0" y="0"/>
                      <a:ext cx="5486400" cy="3291840"/>
                    </a:xfrm>
                    <a:prstGeom prst="rect">
                      <a:avLst/>
                    </a:prstGeom>
                  </pic:spPr>
                </pic:pic>
              </a:graphicData>
            </a:graphic>
          </wp:inline>
        </w:drawing>
      </w:r>
    </w:p>
    <w:p w14:paraId="233BBE7A" w14:textId="77777777" w:rsidR="00827A8F" w:rsidRDefault="00827A8F"/>
    <w:p w14:paraId="46071D85" w14:textId="77777777" w:rsidR="00827A8F" w:rsidRDefault="00000000">
      <w:pPr>
        <w:pStyle w:val="4"/>
      </w:pPr>
      <w:r>
        <w:lastRenderedPageBreak/>
        <w:t>【統計檢定】</w:t>
      </w:r>
    </w:p>
    <w:p w14:paraId="1A0450EF" w14:textId="77777777" w:rsidR="00827A8F" w:rsidRDefault="00000000">
      <w:r>
        <w:t>檢定方法：卡方獨立性檢定（Chi-square test of independence，適用於類別變數）</w:t>
      </w:r>
    </w:p>
    <w:p w14:paraId="32A19D98" w14:textId="77777777" w:rsidR="00827A8F" w:rsidRDefault="00000000">
      <w:r>
        <w:t>卡方統計量：χ² = 1.796</w:t>
      </w:r>
    </w:p>
    <w:p w14:paraId="7D278F9B" w14:textId="77777777" w:rsidR="00827A8F" w:rsidRDefault="00000000">
      <w:r>
        <w:t>自由度：df = 4</w:t>
      </w:r>
    </w:p>
    <w:p w14:paraId="71BD20C5" w14:textId="77777777" w:rsidR="00827A8F" w:rsidRDefault="00000000">
      <w:r>
        <w:t>顯著性水準：p = 0.7732 n.s.（無顯著差異）</w:t>
      </w:r>
    </w:p>
    <w:p w14:paraId="7F9F2252" w14:textId="77777777" w:rsidR="00827A8F" w:rsidRDefault="00000000">
      <w:r>
        <w:t>註：本題有 66.7% 之儲存格期望次數小於 5，檢定結果之穩定性可能受影響，解讀時需審慎。</w:t>
      </w:r>
    </w:p>
    <w:p w14:paraId="16F48E44" w14:textId="77777777" w:rsidR="00827A8F" w:rsidRDefault="00827A8F"/>
    <w:p w14:paraId="3F027E86" w14:textId="77777777" w:rsidR="00827A8F" w:rsidRDefault="00000000">
      <w:pPr>
        <w:pStyle w:val="4"/>
      </w:pPr>
      <w:r>
        <w:t>【統計解讀】</w:t>
      </w:r>
    </w:p>
    <w:p w14:paraId="5DBCC0E1" w14:textId="77777777" w:rsidR="00827A8F" w:rsidRDefault="00000000">
      <w:r>
        <w:t>卡方檢定用於檢驗兩個類別變數之間是否存在關聯性。在此分析中，檢驗「公司發展階段」與「3.19 員工激勵制度」是否具有顯著關聯。虛無假設（H₀）為兩變數獨立（無關聯），對立假設（H₁）為兩變數有關聯。</w:t>
      </w:r>
    </w:p>
    <w:p w14:paraId="2D406EA7" w14:textId="77777777" w:rsidR="00827A8F" w:rsidRDefault="00827A8F"/>
    <w:p w14:paraId="1BE1BA43" w14:textId="77777777" w:rsidR="00827A8F" w:rsidRDefault="00000000">
      <w:pPr>
        <w:pStyle w:val="4"/>
      </w:pPr>
      <w:r>
        <w:t>【階段差異分析】</w:t>
      </w:r>
    </w:p>
    <w:p w14:paraId="3DB35BA8" w14:textId="77777777" w:rsidR="00827A8F" w:rsidRDefault="00000000">
      <w:r>
        <w:t>統計檢定顯示不同發展階段的公司在「3.19 員工激勵制度」無顯著差異（p = 0.7732）。此結果表明本議題可能是跨階段的共同關注點，不因公司發展階段而有明顯變化。</w:t>
      </w:r>
    </w:p>
    <w:p w14:paraId="24D0022B" w14:textId="77777777" w:rsidR="00827A8F" w:rsidRDefault="00827A8F"/>
    <w:p w14:paraId="5AEFDFB2" w14:textId="77777777" w:rsidR="00827A8F" w:rsidRDefault="00000000">
      <w:pPr>
        <w:pStyle w:val="a0"/>
      </w:pPr>
      <w:r>
        <w:t>各階段分佈觀察：</w:t>
      </w:r>
    </w:p>
    <w:p w14:paraId="3F6592B8" w14:textId="77777777" w:rsidR="00827A8F" w:rsidRDefault="00000000">
      <w:pPr>
        <w:pStyle w:val="20"/>
      </w:pPr>
      <w:r>
        <w:rPr>
          <w:b/>
        </w:rPr>
        <w:t>第一階段：</w:t>
      </w:r>
      <w:r>
        <w:t>主要選擇「同意」（37.5%）</w:t>
      </w:r>
    </w:p>
    <w:p w14:paraId="36BA7BA1" w14:textId="77777777" w:rsidR="00827A8F" w:rsidRDefault="00000000">
      <w:pPr>
        <w:pStyle w:val="20"/>
      </w:pPr>
      <w:r>
        <w:rPr>
          <w:b/>
        </w:rPr>
        <w:t>第二階段：</w:t>
      </w:r>
      <w:r>
        <w:t>主要選擇「同意」（50.0%）</w:t>
      </w:r>
    </w:p>
    <w:p w14:paraId="2B25A0B6" w14:textId="77777777" w:rsidR="00827A8F" w:rsidRDefault="00000000">
      <w:pPr>
        <w:pStyle w:val="20"/>
      </w:pPr>
      <w:r>
        <w:rPr>
          <w:b/>
        </w:rPr>
        <w:t>第三階段：</w:t>
      </w:r>
      <w:r>
        <w:t>主要選擇「同意」（63.6%）</w:t>
      </w:r>
    </w:p>
    <w:p w14:paraId="5D933C0F" w14:textId="77777777" w:rsidR="00827A8F" w:rsidRDefault="00827A8F"/>
    <w:p w14:paraId="7473F266" w14:textId="77777777" w:rsidR="00827A8F" w:rsidRDefault="00000000">
      <w:pPr>
        <w:pStyle w:val="4"/>
      </w:pPr>
      <w:r>
        <w:lastRenderedPageBreak/>
        <w:t>【實務意涵】</w:t>
      </w:r>
    </w:p>
    <w:p w14:paraId="1F2722ED" w14:textId="77777777" w:rsidR="00827A8F" w:rsidRDefault="00000000">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14:paraId="3B7398EB" w14:textId="77777777" w:rsidR="00827A8F" w:rsidRDefault="00827A8F"/>
    <w:p w14:paraId="5CBE3966" w14:textId="77777777" w:rsidR="00827A8F" w:rsidRDefault="00000000">
      <w:r>
        <w:br w:type="page"/>
      </w:r>
    </w:p>
    <w:p w14:paraId="08ACE995" w14:textId="77777777" w:rsidR="00827A8F" w:rsidRDefault="00000000">
      <w:pPr>
        <w:pStyle w:val="21"/>
      </w:pPr>
      <w:r>
        <w:lastRenderedPageBreak/>
        <w:t xml:space="preserve">3.20 </w:t>
      </w:r>
      <w:r>
        <w:t>利害關係人溝通機制</w:t>
      </w:r>
    </w:p>
    <w:p w14:paraId="6C899F57" w14:textId="77777777" w:rsidR="00827A8F" w:rsidRDefault="00000000">
      <w:r>
        <w:rPr>
          <w:b/>
        </w:rPr>
        <w:t>問卷題目：</w:t>
      </w:r>
      <w:r>
        <w:rPr>
          <w:color w:val="404040"/>
        </w:rPr>
        <w:t>公司已建立與主要利害關係人（如員工、債權人、外部投資人等）的溝通管道</w:t>
      </w:r>
    </w:p>
    <w:p w14:paraId="76B2BEDE" w14:textId="77777777" w:rsidR="00827A8F" w:rsidRDefault="00000000">
      <w:r>
        <w:t>調查公司與利害關係人的溝通管道建立情況。良好的溝通機制能促進多方協作，降低衝突風險，是企業永續經營的基礎。</w:t>
      </w:r>
    </w:p>
    <w:p w14:paraId="42514B00" w14:textId="77777777" w:rsidR="00827A8F" w:rsidRDefault="00000000">
      <w:pPr>
        <w:pStyle w:val="31"/>
      </w:pPr>
      <w:r>
        <w:t>(</w:t>
      </w:r>
      <w:r>
        <w:t>一</w:t>
      </w:r>
      <w:r>
        <w:t xml:space="preserve">) </w:t>
      </w:r>
      <w:r>
        <w:t>公司方與投資方比較</w:t>
      </w:r>
    </w:p>
    <w:p w14:paraId="43B71EAF" w14:textId="77777777" w:rsidR="00827A8F" w:rsidRDefault="00000000">
      <w:pPr>
        <w:jc w:val="center"/>
      </w:pPr>
      <w:r>
        <w:rPr>
          <w:b/>
          <w:sz w:val="24"/>
        </w:rPr>
        <w:t>表 32：3.20 利害關係人溝通機制 - 受訪者類型分佈表</w:t>
      </w:r>
    </w:p>
    <w:tbl>
      <w:tblPr>
        <w:tblStyle w:val="-11"/>
        <w:tblW w:w="0" w:type="auto"/>
        <w:tblLook w:val="04A0" w:firstRow="1" w:lastRow="0" w:firstColumn="1" w:lastColumn="0" w:noHBand="0" w:noVBand="1"/>
      </w:tblPr>
      <w:tblGrid>
        <w:gridCol w:w="1440"/>
        <w:gridCol w:w="1440"/>
        <w:gridCol w:w="1440"/>
        <w:gridCol w:w="1440"/>
        <w:gridCol w:w="1440"/>
        <w:gridCol w:w="1440"/>
      </w:tblGrid>
      <w:tr w:rsidR="00827A8F" w14:paraId="60573C7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20F7B0" w14:textId="77777777" w:rsidR="00827A8F" w:rsidRDefault="00000000">
            <w:pPr>
              <w:jc w:val="center"/>
            </w:pPr>
            <w:r>
              <w:t>選項</w:t>
            </w:r>
          </w:p>
        </w:tc>
        <w:tc>
          <w:tcPr>
            <w:tcW w:w="1440" w:type="dxa"/>
          </w:tcPr>
          <w:p w14:paraId="02CB0C29"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公司方人數</w:t>
            </w:r>
          </w:p>
        </w:tc>
        <w:tc>
          <w:tcPr>
            <w:tcW w:w="1440" w:type="dxa"/>
          </w:tcPr>
          <w:p w14:paraId="429E1F9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公司方百分比</w:t>
            </w:r>
          </w:p>
        </w:tc>
        <w:tc>
          <w:tcPr>
            <w:tcW w:w="1440" w:type="dxa"/>
          </w:tcPr>
          <w:p w14:paraId="472FB60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投資方人數</w:t>
            </w:r>
          </w:p>
        </w:tc>
        <w:tc>
          <w:tcPr>
            <w:tcW w:w="1440" w:type="dxa"/>
          </w:tcPr>
          <w:p w14:paraId="0C6651C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投資方百分比</w:t>
            </w:r>
          </w:p>
        </w:tc>
        <w:tc>
          <w:tcPr>
            <w:tcW w:w="1440" w:type="dxa"/>
          </w:tcPr>
          <w:p w14:paraId="4C5B299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43DB7B26"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B7FE1F" w14:textId="77777777" w:rsidR="00827A8F" w:rsidRDefault="00000000">
            <w:r>
              <w:t>不同意</w:t>
            </w:r>
          </w:p>
        </w:tc>
        <w:tc>
          <w:tcPr>
            <w:tcW w:w="1440" w:type="dxa"/>
          </w:tcPr>
          <w:p w14:paraId="669CB10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243FEAC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2.9%</w:t>
            </w:r>
          </w:p>
        </w:tc>
        <w:tc>
          <w:tcPr>
            <w:tcW w:w="1440" w:type="dxa"/>
          </w:tcPr>
          <w:p w14:paraId="431EA59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09C36EC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440" w:type="dxa"/>
          </w:tcPr>
          <w:p w14:paraId="297D380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40D55A15"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103E64" w14:textId="77777777" w:rsidR="00827A8F" w:rsidRDefault="00000000">
            <w:r>
              <w:t>普通</w:t>
            </w:r>
          </w:p>
        </w:tc>
        <w:tc>
          <w:tcPr>
            <w:tcW w:w="1440" w:type="dxa"/>
          </w:tcPr>
          <w:p w14:paraId="4836572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c>
          <w:tcPr>
            <w:tcW w:w="1440" w:type="dxa"/>
          </w:tcPr>
          <w:p w14:paraId="67BA17F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17.6%</w:t>
            </w:r>
          </w:p>
        </w:tc>
        <w:tc>
          <w:tcPr>
            <w:tcW w:w="1440" w:type="dxa"/>
          </w:tcPr>
          <w:p w14:paraId="6935F2F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w:t>
            </w:r>
          </w:p>
        </w:tc>
        <w:tc>
          <w:tcPr>
            <w:tcW w:w="1440" w:type="dxa"/>
          </w:tcPr>
          <w:p w14:paraId="55B6A2D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0.0%</w:t>
            </w:r>
          </w:p>
        </w:tc>
        <w:tc>
          <w:tcPr>
            <w:tcW w:w="1440" w:type="dxa"/>
          </w:tcPr>
          <w:p w14:paraId="5A927D1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r>
      <w:tr w:rsidR="00827A8F" w14:paraId="2EED1604"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EDAE18" w14:textId="77777777" w:rsidR="00827A8F" w:rsidRDefault="00000000">
            <w:r>
              <w:t>同意</w:t>
            </w:r>
          </w:p>
        </w:tc>
        <w:tc>
          <w:tcPr>
            <w:tcW w:w="1440" w:type="dxa"/>
          </w:tcPr>
          <w:p w14:paraId="603CC01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440" w:type="dxa"/>
          </w:tcPr>
          <w:p w14:paraId="15A1DF0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47.1%</w:t>
            </w:r>
          </w:p>
        </w:tc>
        <w:tc>
          <w:tcPr>
            <w:tcW w:w="1440" w:type="dxa"/>
          </w:tcPr>
          <w:p w14:paraId="7DF559D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w:t>
            </w:r>
          </w:p>
        </w:tc>
        <w:tc>
          <w:tcPr>
            <w:tcW w:w="1440" w:type="dxa"/>
          </w:tcPr>
          <w:p w14:paraId="48839E1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88.9%</w:t>
            </w:r>
          </w:p>
        </w:tc>
        <w:tc>
          <w:tcPr>
            <w:tcW w:w="1440" w:type="dxa"/>
          </w:tcPr>
          <w:p w14:paraId="7C539E4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24</w:t>
            </w:r>
          </w:p>
        </w:tc>
      </w:tr>
      <w:tr w:rsidR="00827A8F" w14:paraId="2EE9E244"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725EB5" w14:textId="77777777" w:rsidR="00827A8F" w:rsidRDefault="00000000">
            <w:r>
              <w:t>非常同意</w:t>
            </w:r>
          </w:p>
        </w:tc>
        <w:tc>
          <w:tcPr>
            <w:tcW w:w="1440" w:type="dxa"/>
          </w:tcPr>
          <w:p w14:paraId="36A83BF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w:t>
            </w:r>
          </w:p>
        </w:tc>
        <w:tc>
          <w:tcPr>
            <w:tcW w:w="1440" w:type="dxa"/>
          </w:tcPr>
          <w:p w14:paraId="6F124AE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32.4%</w:t>
            </w:r>
          </w:p>
        </w:tc>
        <w:tc>
          <w:tcPr>
            <w:tcW w:w="1440" w:type="dxa"/>
          </w:tcPr>
          <w:p w14:paraId="2BCF57C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440" w:type="dxa"/>
          </w:tcPr>
          <w:p w14:paraId="4C67566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11.1%</w:t>
            </w:r>
          </w:p>
        </w:tc>
        <w:tc>
          <w:tcPr>
            <w:tcW w:w="1440" w:type="dxa"/>
          </w:tcPr>
          <w:p w14:paraId="336B1AA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r>
      <w:tr w:rsidR="00827A8F" w14:paraId="5BE5314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9A18A1" w14:textId="77777777" w:rsidR="00827A8F" w:rsidRDefault="00000000">
            <w:r>
              <w:t>合計</w:t>
            </w:r>
          </w:p>
        </w:tc>
        <w:tc>
          <w:tcPr>
            <w:tcW w:w="1440" w:type="dxa"/>
          </w:tcPr>
          <w:p w14:paraId="7BAFAEB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1DCF186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2CE7BA1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440" w:type="dxa"/>
          </w:tcPr>
          <w:p w14:paraId="50DA4D8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61DC4F9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029FAB0A" w14:textId="77777777" w:rsidR="00827A8F" w:rsidRDefault="00827A8F"/>
    <w:p w14:paraId="42714DFD" w14:textId="77777777" w:rsidR="00827A8F" w:rsidRDefault="00000000">
      <w:r>
        <w:rPr>
          <w:b/>
          <w:sz w:val="18"/>
        </w:rPr>
        <w:t>資料來源：</w:t>
      </w:r>
      <w:r>
        <w:rPr>
          <w:sz w:val="18"/>
        </w:rPr>
        <w:t>問卷調查資料</w:t>
      </w:r>
    </w:p>
    <w:p w14:paraId="0FC9B4F6" w14:textId="77777777" w:rsidR="00827A8F" w:rsidRDefault="00827A8F"/>
    <w:p w14:paraId="483007E0" w14:textId="77777777" w:rsidR="00827A8F" w:rsidRDefault="00827A8F"/>
    <w:p w14:paraId="75AAF34A" w14:textId="77777777" w:rsidR="00827A8F" w:rsidRDefault="00000000">
      <w:pPr>
        <w:pStyle w:val="4"/>
      </w:pPr>
      <w:r>
        <w:lastRenderedPageBreak/>
        <w:t>【圖表呈現】</w:t>
      </w:r>
    </w:p>
    <w:p w14:paraId="3A4452B2" w14:textId="77777777" w:rsidR="00827A8F" w:rsidRDefault="00000000">
      <w:pPr>
        <w:jc w:val="center"/>
      </w:pPr>
      <w:r>
        <w:rPr>
          <w:noProof/>
        </w:rPr>
        <w:drawing>
          <wp:inline distT="0" distB="0" distL="0" distR="0" wp14:anchorId="16C443C4" wp14:editId="0268784B">
            <wp:extent cx="5486400" cy="3291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874447865123197768.png"/>
                    <pic:cNvPicPr/>
                  </pic:nvPicPr>
                  <pic:blipFill>
                    <a:blip r:embed="rId35"/>
                    <a:stretch>
                      <a:fillRect/>
                    </a:stretch>
                  </pic:blipFill>
                  <pic:spPr>
                    <a:xfrm>
                      <a:off x="0" y="0"/>
                      <a:ext cx="5486400" cy="3291840"/>
                    </a:xfrm>
                    <a:prstGeom prst="rect">
                      <a:avLst/>
                    </a:prstGeom>
                  </pic:spPr>
                </pic:pic>
              </a:graphicData>
            </a:graphic>
          </wp:inline>
        </w:drawing>
      </w:r>
    </w:p>
    <w:p w14:paraId="6A255765" w14:textId="77777777" w:rsidR="00827A8F" w:rsidRDefault="00827A8F"/>
    <w:p w14:paraId="3596AAA3" w14:textId="77777777" w:rsidR="00827A8F" w:rsidRDefault="00000000">
      <w:pPr>
        <w:pStyle w:val="4"/>
      </w:pPr>
      <w:r>
        <w:t>【統計檢定】</w:t>
      </w:r>
    </w:p>
    <w:p w14:paraId="701D0D19" w14:textId="77777777" w:rsidR="00827A8F" w:rsidRDefault="00000000">
      <w:r>
        <w:t>檢定方法：卡方檢定</w:t>
      </w:r>
    </w:p>
    <w:p w14:paraId="258C68C7" w14:textId="77777777" w:rsidR="00827A8F" w:rsidRDefault="00000000">
      <w:r>
        <w:t>檢定統計量：5.234</w:t>
      </w:r>
    </w:p>
    <w:p w14:paraId="169C54F7" w14:textId="77777777" w:rsidR="00827A8F" w:rsidRDefault="00000000">
      <w:r>
        <w:t>自由度：3</w:t>
      </w:r>
    </w:p>
    <w:p w14:paraId="067443D4" w14:textId="77777777" w:rsidR="00827A8F" w:rsidRDefault="00000000">
      <w:r>
        <w:t>顯著性水準：p = 0.1554 n.s.（p ≥ 0.05，無顯著差異）</w:t>
      </w:r>
    </w:p>
    <w:p w14:paraId="355AC30E" w14:textId="77777777" w:rsidR="00827A8F" w:rsidRDefault="00827A8F"/>
    <w:p w14:paraId="75F9BBE9" w14:textId="77777777" w:rsidR="00827A8F" w:rsidRDefault="00000000">
      <w:pPr>
        <w:pStyle w:val="4"/>
      </w:pPr>
      <w:r>
        <w:t>【數據解讀】</w:t>
      </w:r>
    </w:p>
    <w:p w14:paraId="08AAD2F5" w14:textId="77777777" w:rsidR="00827A8F" w:rsidRDefault="00000000">
      <w:r>
        <w:t>統計檢定顯示公司方與投資方在本議題上無顯著差異（p = 0.1554）。</w:t>
      </w:r>
    </w:p>
    <w:p w14:paraId="1C6BB77B" w14:textId="77777777" w:rsidR="00827A8F" w:rsidRDefault="00000000">
      <w:r>
        <w:t>從描述性統計來看，公司方最多選擇「同意」（47.1%），投資方最多選擇「同意」（88.9%）。雖然統計上未達顯著差異，但此一數據分佈顯示雙方在此議題上具有相似的認知或做法。此結果有助於了解當前未上市櫃公司治理的共識點，可作為推動相關政策或實務的基礎。</w:t>
      </w:r>
    </w:p>
    <w:p w14:paraId="6B6A9F2E" w14:textId="77777777" w:rsidR="00827A8F" w:rsidRDefault="00000000">
      <w:pPr>
        <w:pStyle w:val="31"/>
      </w:pPr>
      <w:r>
        <w:lastRenderedPageBreak/>
        <w:t>(</w:t>
      </w:r>
      <w:r>
        <w:t>二</w:t>
      </w:r>
      <w:r>
        <w:t xml:space="preserve">) </w:t>
      </w:r>
      <w:r>
        <w:t>公司發展階段分析</w:t>
      </w:r>
    </w:p>
    <w:p w14:paraId="74699C12" w14:textId="77777777" w:rsidR="00827A8F" w:rsidRDefault="00000000">
      <w:pPr>
        <w:jc w:val="center"/>
      </w:pPr>
      <w:r>
        <w:rPr>
          <w:b/>
          <w:sz w:val="24"/>
        </w:rPr>
        <w:t>表 33：3.20 利害關係人溝通機制 - 公司發展階段分佈表</w:t>
      </w:r>
    </w:p>
    <w:tbl>
      <w:tblPr>
        <w:tblStyle w:val="-11"/>
        <w:tblW w:w="0" w:type="auto"/>
        <w:tblLook w:val="04A0" w:firstRow="1" w:lastRow="0" w:firstColumn="1" w:lastColumn="0" w:noHBand="0" w:noVBand="1"/>
      </w:tblPr>
      <w:tblGrid>
        <w:gridCol w:w="1080"/>
        <w:gridCol w:w="1080"/>
        <w:gridCol w:w="1080"/>
        <w:gridCol w:w="1080"/>
        <w:gridCol w:w="1080"/>
        <w:gridCol w:w="1080"/>
        <w:gridCol w:w="1080"/>
        <w:gridCol w:w="1080"/>
      </w:tblGrid>
      <w:tr w:rsidR="00827A8F" w14:paraId="43BAA18A"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2956231" w14:textId="77777777" w:rsidR="00827A8F" w:rsidRDefault="00000000">
            <w:pPr>
              <w:jc w:val="center"/>
            </w:pPr>
            <w:r>
              <w:t>選項</w:t>
            </w:r>
          </w:p>
        </w:tc>
        <w:tc>
          <w:tcPr>
            <w:tcW w:w="1080" w:type="dxa"/>
          </w:tcPr>
          <w:p w14:paraId="07E4AAD3"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第一階段人數</w:t>
            </w:r>
          </w:p>
        </w:tc>
        <w:tc>
          <w:tcPr>
            <w:tcW w:w="1080" w:type="dxa"/>
          </w:tcPr>
          <w:p w14:paraId="6A7A1CE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第一階段百分比</w:t>
            </w:r>
          </w:p>
        </w:tc>
        <w:tc>
          <w:tcPr>
            <w:tcW w:w="1080" w:type="dxa"/>
          </w:tcPr>
          <w:p w14:paraId="69B3588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第二階段人數</w:t>
            </w:r>
          </w:p>
        </w:tc>
        <w:tc>
          <w:tcPr>
            <w:tcW w:w="1080" w:type="dxa"/>
          </w:tcPr>
          <w:p w14:paraId="20581CFE"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第二階段百分比</w:t>
            </w:r>
          </w:p>
        </w:tc>
        <w:tc>
          <w:tcPr>
            <w:tcW w:w="1080" w:type="dxa"/>
          </w:tcPr>
          <w:p w14:paraId="6F5D0FF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第三階段人數</w:t>
            </w:r>
          </w:p>
        </w:tc>
        <w:tc>
          <w:tcPr>
            <w:tcW w:w="1080" w:type="dxa"/>
          </w:tcPr>
          <w:p w14:paraId="603A72CF"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第三階段百分比</w:t>
            </w:r>
          </w:p>
        </w:tc>
        <w:tc>
          <w:tcPr>
            <w:tcW w:w="1080" w:type="dxa"/>
          </w:tcPr>
          <w:p w14:paraId="3D53679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合計</w:t>
            </w:r>
          </w:p>
        </w:tc>
      </w:tr>
      <w:tr w:rsidR="00827A8F" w14:paraId="0FE6987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9D40B1D" w14:textId="77777777" w:rsidR="00827A8F" w:rsidRDefault="00000000">
            <w:r>
              <w:t>不同意</w:t>
            </w:r>
          </w:p>
        </w:tc>
        <w:tc>
          <w:tcPr>
            <w:tcW w:w="1080" w:type="dxa"/>
          </w:tcPr>
          <w:p w14:paraId="06BB4B8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5A4D346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5EE08D1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c>
          <w:tcPr>
            <w:tcW w:w="1080" w:type="dxa"/>
          </w:tcPr>
          <w:p w14:paraId="6791893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554AD9D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394613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0.0%</w:t>
            </w:r>
          </w:p>
        </w:tc>
        <w:tc>
          <w:tcPr>
            <w:tcW w:w="1080" w:type="dxa"/>
          </w:tcPr>
          <w:p w14:paraId="5E62D08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w:t>
            </w:r>
          </w:p>
        </w:tc>
      </w:tr>
      <w:tr w:rsidR="00827A8F" w14:paraId="2298DA01"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C73193E" w14:textId="77777777" w:rsidR="00827A8F" w:rsidRDefault="00000000">
            <w:r>
              <w:t>普通</w:t>
            </w:r>
          </w:p>
        </w:tc>
        <w:tc>
          <w:tcPr>
            <w:tcW w:w="1080" w:type="dxa"/>
          </w:tcPr>
          <w:p w14:paraId="069C327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3149025B"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18.8%</w:t>
            </w:r>
          </w:p>
        </w:tc>
        <w:tc>
          <w:tcPr>
            <w:tcW w:w="1080" w:type="dxa"/>
          </w:tcPr>
          <w:p w14:paraId="58EC31F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w:t>
            </w:r>
          </w:p>
        </w:tc>
        <w:tc>
          <w:tcPr>
            <w:tcW w:w="1080" w:type="dxa"/>
          </w:tcPr>
          <w:p w14:paraId="78452FC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114628A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w:t>
            </w:r>
          </w:p>
        </w:tc>
        <w:tc>
          <w:tcPr>
            <w:tcW w:w="1080" w:type="dxa"/>
          </w:tcPr>
          <w:p w14:paraId="4B9350C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18.2%</w:t>
            </w:r>
          </w:p>
        </w:tc>
        <w:tc>
          <w:tcPr>
            <w:tcW w:w="1080" w:type="dxa"/>
          </w:tcPr>
          <w:p w14:paraId="6D8F03F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6</w:t>
            </w:r>
          </w:p>
        </w:tc>
      </w:tr>
      <w:tr w:rsidR="00827A8F" w14:paraId="05105061"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CF00ACA" w14:textId="77777777" w:rsidR="00827A8F" w:rsidRDefault="00000000">
            <w:r>
              <w:t>同意</w:t>
            </w:r>
          </w:p>
        </w:tc>
        <w:tc>
          <w:tcPr>
            <w:tcW w:w="1080" w:type="dxa"/>
          </w:tcPr>
          <w:p w14:paraId="7FDACA96"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079AC93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58260C0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9</w:t>
            </w:r>
          </w:p>
        </w:tc>
        <w:tc>
          <w:tcPr>
            <w:tcW w:w="1080" w:type="dxa"/>
          </w:tcPr>
          <w:p w14:paraId="46A892E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56.2%</w:t>
            </w:r>
          </w:p>
        </w:tc>
        <w:tc>
          <w:tcPr>
            <w:tcW w:w="1080" w:type="dxa"/>
          </w:tcPr>
          <w:p w14:paraId="4C19903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6</w:t>
            </w:r>
          </w:p>
        </w:tc>
        <w:tc>
          <w:tcPr>
            <w:tcW w:w="1080" w:type="dxa"/>
          </w:tcPr>
          <w:p w14:paraId="0BBFAE4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54.5%</w:t>
            </w:r>
          </w:p>
        </w:tc>
        <w:tc>
          <w:tcPr>
            <w:tcW w:w="1080" w:type="dxa"/>
          </w:tcPr>
          <w:p w14:paraId="538DE17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24</w:t>
            </w:r>
          </w:p>
        </w:tc>
      </w:tr>
      <w:tr w:rsidR="00827A8F" w14:paraId="5035860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DE85627" w14:textId="77777777" w:rsidR="00827A8F" w:rsidRDefault="00000000">
            <w:r>
              <w:t>非常同意</w:t>
            </w:r>
          </w:p>
        </w:tc>
        <w:tc>
          <w:tcPr>
            <w:tcW w:w="1080" w:type="dxa"/>
          </w:tcPr>
          <w:p w14:paraId="353E09DC"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w:t>
            </w:r>
          </w:p>
        </w:tc>
        <w:tc>
          <w:tcPr>
            <w:tcW w:w="1080" w:type="dxa"/>
          </w:tcPr>
          <w:p w14:paraId="280D01C8"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25.0%</w:t>
            </w:r>
          </w:p>
        </w:tc>
        <w:tc>
          <w:tcPr>
            <w:tcW w:w="1080" w:type="dxa"/>
          </w:tcPr>
          <w:p w14:paraId="160A2CB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5</w:t>
            </w:r>
          </w:p>
        </w:tc>
        <w:tc>
          <w:tcPr>
            <w:tcW w:w="1080" w:type="dxa"/>
          </w:tcPr>
          <w:p w14:paraId="1F629199"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31.2%</w:t>
            </w:r>
          </w:p>
        </w:tc>
        <w:tc>
          <w:tcPr>
            <w:tcW w:w="1080" w:type="dxa"/>
          </w:tcPr>
          <w:p w14:paraId="23784CA3"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1080" w:type="dxa"/>
          </w:tcPr>
          <w:p w14:paraId="5920C99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27.3%</w:t>
            </w:r>
          </w:p>
        </w:tc>
        <w:tc>
          <w:tcPr>
            <w:tcW w:w="1080" w:type="dxa"/>
          </w:tcPr>
          <w:p w14:paraId="59E20DB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12</w:t>
            </w:r>
          </w:p>
        </w:tc>
      </w:tr>
      <w:tr w:rsidR="00827A8F" w14:paraId="615BE581"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06415EF" w14:textId="77777777" w:rsidR="00827A8F" w:rsidRDefault="00000000">
            <w:r>
              <w:t>合計</w:t>
            </w:r>
          </w:p>
        </w:tc>
        <w:tc>
          <w:tcPr>
            <w:tcW w:w="1080" w:type="dxa"/>
          </w:tcPr>
          <w:p w14:paraId="0AAA45A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413F94C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3F3B601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16</w:t>
            </w:r>
          </w:p>
        </w:tc>
        <w:tc>
          <w:tcPr>
            <w:tcW w:w="1080" w:type="dxa"/>
          </w:tcPr>
          <w:p w14:paraId="63E275B3"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01CA2CF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11</w:t>
            </w:r>
          </w:p>
        </w:tc>
        <w:tc>
          <w:tcPr>
            <w:tcW w:w="1080" w:type="dxa"/>
          </w:tcPr>
          <w:p w14:paraId="442BF0D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64C47F7E"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43</w:t>
            </w:r>
          </w:p>
        </w:tc>
      </w:tr>
    </w:tbl>
    <w:p w14:paraId="1D8072D0" w14:textId="77777777" w:rsidR="00827A8F" w:rsidRDefault="00827A8F"/>
    <w:p w14:paraId="63C14D15" w14:textId="77777777" w:rsidR="00827A8F" w:rsidRDefault="00000000">
      <w:r>
        <w:rPr>
          <w:b/>
          <w:sz w:val="18"/>
        </w:rPr>
        <w:t>資料來源：</w:t>
      </w:r>
      <w:r>
        <w:rPr>
          <w:sz w:val="18"/>
        </w:rPr>
        <w:t>問卷調查資料</w:t>
      </w:r>
    </w:p>
    <w:p w14:paraId="09B70F53" w14:textId="77777777" w:rsidR="00827A8F" w:rsidRDefault="00827A8F"/>
    <w:p w14:paraId="4ED39DD2" w14:textId="77777777" w:rsidR="00827A8F" w:rsidRDefault="00827A8F"/>
    <w:p w14:paraId="275A63BF" w14:textId="77777777" w:rsidR="00827A8F" w:rsidRDefault="00000000">
      <w:pPr>
        <w:pStyle w:val="4"/>
      </w:pPr>
      <w:r>
        <w:t>【圖表呈現】</w:t>
      </w:r>
    </w:p>
    <w:p w14:paraId="51B163C9" w14:textId="77777777" w:rsidR="00827A8F" w:rsidRDefault="00000000">
      <w:pPr>
        <w:jc w:val="center"/>
      </w:pPr>
      <w:r>
        <w:rPr>
          <w:noProof/>
        </w:rPr>
        <w:drawing>
          <wp:inline distT="0" distB="0" distL="0" distR="0" wp14:anchorId="7CDB90A9" wp14:editId="0E49A52D">
            <wp:extent cx="5486400" cy="3291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chart_874447865123197768.png"/>
                    <pic:cNvPicPr/>
                  </pic:nvPicPr>
                  <pic:blipFill>
                    <a:blip r:embed="rId36"/>
                    <a:stretch>
                      <a:fillRect/>
                    </a:stretch>
                  </pic:blipFill>
                  <pic:spPr>
                    <a:xfrm>
                      <a:off x="0" y="0"/>
                      <a:ext cx="5486400" cy="3291840"/>
                    </a:xfrm>
                    <a:prstGeom prst="rect">
                      <a:avLst/>
                    </a:prstGeom>
                  </pic:spPr>
                </pic:pic>
              </a:graphicData>
            </a:graphic>
          </wp:inline>
        </w:drawing>
      </w:r>
    </w:p>
    <w:p w14:paraId="1D4E0836" w14:textId="77777777" w:rsidR="00827A8F" w:rsidRDefault="00827A8F"/>
    <w:p w14:paraId="559DD290" w14:textId="77777777" w:rsidR="00827A8F" w:rsidRDefault="00000000">
      <w:pPr>
        <w:pStyle w:val="4"/>
      </w:pPr>
      <w:r>
        <w:t>【統計檢定】</w:t>
      </w:r>
    </w:p>
    <w:p w14:paraId="22A3BB13" w14:textId="77777777" w:rsidR="00827A8F" w:rsidRDefault="00000000">
      <w:r>
        <w:t>檢定方法：卡方獨立性檢定（Chi-square test of independence，適用於類別變數）</w:t>
      </w:r>
    </w:p>
    <w:p w14:paraId="7E4C9CCB" w14:textId="77777777" w:rsidR="00827A8F" w:rsidRDefault="00000000">
      <w:r>
        <w:t>卡方統計量：χ² = 2.891</w:t>
      </w:r>
    </w:p>
    <w:p w14:paraId="5C28103B" w14:textId="77777777" w:rsidR="00827A8F" w:rsidRDefault="00000000">
      <w:r>
        <w:t>自由度：df = 6</w:t>
      </w:r>
    </w:p>
    <w:p w14:paraId="08038446" w14:textId="77777777" w:rsidR="00827A8F" w:rsidRDefault="00000000">
      <w:r>
        <w:t>顯著性水準：p = 0.8224 n.s.（無顯著差異）</w:t>
      </w:r>
    </w:p>
    <w:p w14:paraId="09F626EF" w14:textId="77777777" w:rsidR="00827A8F" w:rsidRDefault="00000000">
      <w:r>
        <w:t>註：本題有 75.0% 之儲存格期望次數小於 5，檢定結果之穩定性可能受影響，解讀時需審慎。</w:t>
      </w:r>
    </w:p>
    <w:p w14:paraId="43404676" w14:textId="77777777" w:rsidR="00827A8F" w:rsidRDefault="00827A8F"/>
    <w:p w14:paraId="13DBFA15" w14:textId="77777777" w:rsidR="00827A8F" w:rsidRDefault="00000000">
      <w:pPr>
        <w:pStyle w:val="4"/>
      </w:pPr>
      <w:r>
        <w:t>【統計解讀】</w:t>
      </w:r>
    </w:p>
    <w:p w14:paraId="7915A99A" w14:textId="77777777" w:rsidR="00827A8F" w:rsidRDefault="00000000">
      <w:r>
        <w:t>卡方檢定用於檢驗兩個類別變數之間是否存在關聯性。在此分析中，檢驗「公司發展階段」與「3.20 利害關係人溝通機制」是否具有顯著關聯。虛無假設（H₀）為兩變數獨立（無關聯），對立假設（H₁）為兩變數有關聯。</w:t>
      </w:r>
    </w:p>
    <w:p w14:paraId="4F187F11" w14:textId="77777777" w:rsidR="00827A8F" w:rsidRDefault="00827A8F"/>
    <w:p w14:paraId="79CF8E42" w14:textId="77777777" w:rsidR="00827A8F" w:rsidRDefault="00000000">
      <w:pPr>
        <w:pStyle w:val="4"/>
      </w:pPr>
      <w:r>
        <w:t>【階段差異分析】</w:t>
      </w:r>
    </w:p>
    <w:p w14:paraId="2A916713" w14:textId="77777777" w:rsidR="00827A8F" w:rsidRDefault="00000000">
      <w:r>
        <w:t>統計檢定顯示不同發展階段的公司在「3.20 利害關係人溝通機制」無顯著差異（p = 0.8224）。此結果表明本議題可能是跨階段的共同關注點，不因公司發展階段而有明顯變化。</w:t>
      </w:r>
    </w:p>
    <w:p w14:paraId="272C095D" w14:textId="77777777" w:rsidR="00827A8F" w:rsidRDefault="00827A8F"/>
    <w:p w14:paraId="5F6FF6DF" w14:textId="77777777" w:rsidR="00827A8F" w:rsidRDefault="00000000">
      <w:pPr>
        <w:pStyle w:val="a0"/>
      </w:pPr>
      <w:r>
        <w:t>各階段分佈觀察：</w:t>
      </w:r>
    </w:p>
    <w:p w14:paraId="655EAACB" w14:textId="77777777" w:rsidR="00827A8F" w:rsidRDefault="00000000">
      <w:pPr>
        <w:pStyle w:val="20"/>
      </w:pPr>
      <w:r>
        <w:rPr>
          <w:b/>
        </w:rPr>
        <w:t>第一階段：</w:t>
      </w:r>
      <w:r>
        <w:t>主要選擇「同意」（56.2%）</w:t>
      </w:r>
    </w:p>
    <w:p w14:paraId="7BCB0928" w14:textId="77777777" w:rsidR="00827A8F" w:rsidRDefault="00000000">
      <w:pPr>
        <w:pStyle w:val="20"/>
      </w:pPr>
      <w:r>
        <w:rPr>
          <w:b/>
        </w:rPr>
        <w:t>第二階段：</w:t>
      </w:r>
      <w:r>
        <w:t>主要選擇「同意」（56.2%）</w:t>
      </w:r>
    </w:p>
    <w:p w14:paraId="372B3473" w14:textId="77777777" w:rsidR="00827A8F" w:rsidRDefault="00000000">
      <w:pPr>
        <w:pStyle w:val="20"/>
      </w:pPr>
      <w:r>
        <w:rPr>
          <w:b/>
        </w:rPr>
        <w:t>第三階段：</w:t>
      </w:r>
      <w:r>
        <w:t>主要選擇「同意」（54.5%）</w:t>
      </w:r>
    </w:p>
    <w:p w14:paraId="0F87EF6E" w14:textId="77777777" w:rsidR="00827A8F" w:rsidRDefault="00827A8F"/>
    <w:p w14:paraId="6CF905A8" w14:textId="77777777" w:rsidR="00827A8F" w:rsidRDefault="00000000">
      <w:pPr>
        <w:pStyle w:val="4"/>
      </w:pPr>
      <w:r>
        <w:lastRenderedPageBreak/>
        <w:t>【實務意涵】</w:t>
      </w:r>
    </w:p>
    <w:p w14:paraId="285AEECD" w14:textId="77777777" w:rsidR="00827A8F" w:rsidRDefault="00000000">
      <w:r>
        <w:t>值得注意的是，雖然統計上未達顯著差異，但三個發展階段的公司均以「同意」為主要選擇，顯示此治理實務具有跨階段的一致性，是未上市櫃公司普遍認同的治理方式。此共識可作為推動相關政策或建立治理標準的重要依據。</w:t>
      </w:r>
    </w:p>
    <w:p w14:paraId="4387F02F" w14:textId="77777777" w:rsidR="00827A8F" w:rsidRDefault="00827A8F"/>
    <w:p w14:paraId="51162060" w14:textId="77777777" w:rsidR="00827A8F" w:rsidRDefault="00000000">
      <w:r>
        <w:br w:type="page"/>
      </w:r>
    </w:p>
    <w:p w14:paraId="58E4F2E4" w14:textId="77777777" w:rsidR="00827A8F" w:rsidRDefault="00000000">
      <w:r>
        <w:lastRenderedPageBreak/>
        <w:br w:type="page"/>
      </w:r>
    </w:p>
    <w:p w14:paraId="624703DF" w14:textId="77777777" w:rsidR="00827A8F" w:rsidRDefault="00000000">
      <w:pPr>
        <w:pStyle w:val="1"/>
      </w:pPr>
      <w:r>
        <w:lastRenderedPageBreak/>
        <w:t>四、問卷信度與效度分析</w:t>
      </w:r>
    </w:p>
    <w:p w14:paraId="596C6331" w14:textId="77777777" w:rsidR="00827A8F" w:rsidRDefault="00000000">
      <w:r>
        <w:t>本章節針對問卷的信度（Reliability）與效度（Validity）進行統計分析，以評估問卷測量的一致性與有效性。</w:t>
      </w:r>
    </w:p>
    <w:p w14:paraId="2E263F32" w14:textId="77777777" w:rsidR="00827A8F" w:rsidRDefault="00000000">
      <w:pPr>
        <w:pStyle w:val="21"/>
      </w:pPr>
      <w:r>
        <w:t xml:space="preserve">4.1 </w:t>
      </w:r>
      <w:r>
        <w:t>各維度信度分析（</w:t>
      </w:r>
      <w:r>
        <w:t>Cronbach's Alpha</w:t>
      </w:r>
      <w:r>
        <w:t>）</w:t>
      </w:r>
    </w:p>
    <w:p w14:paraId="0C532654" w14:textId="77777777" w:rsidR="00827A8F" w:rsidRDefault="00000000">
      <w:r>
        <w:t>Cronbach's Alpha係數用於衡量量表的內部一致性信度，係數值介於0到1之間，一般認為0.7以上表示信度良好，0.8以上表示信度很好。</w:t>
      </w:r>
    </w:p>
    <w:p w14:paraId="6CF20ABA" w14:textId="77777777" w:rsidR="00827A8F" w:rsidRDefault="00000000">
      <w:pPr>
        <w:pStyle w:val="31"/>
      </w:pPr>
      <w:r>
        <w:t>股東會結構與運作維度</w:t>
      </w:r>
    </w:p>
    <w:p w14:paraId="1C9273D7" w14:textId="77777777" w:rsidR="00827A8F" w:rsidRDefault="00000000">
      <w:r>
        <w:t>本維度包含3個題項，Cronbach's Alpha = 0.372（不可接受（&lt;0.5））</w:t>
      </w:r>
    </w:p>
    <w:p w14:paraId="3972B2BB" w14:textId="77777777" w:rsidR="00827A8F" w:rsidRDefault="00000000">
      <w:pPr>
        <w:jc w:val="center"/>
      </w:pPr>
      <w:r>
        <w:rPr>
          <w:b/>
          <w:sz w:val="24"/>
        </w:rPr>
        <w:t>表 34：股東會結構與運作 - 題項統計</w:t>
      </w:r>
    </w:p>
    <w:tbl>
      <w:tblPr>
        <w:tblStyle w:val="-11"/>
        <w:tblW w:w="0" w:type="auto"/>
        <w:tblLook w:val="04A0" w:firstRow="1" w:lastRow="0" w:firstColumn="1" w:lastColumn="0" w:noHBand="0" w:noVBand="1"/>
      </w:tblPr>
      <w:tblGrid>
        <w:gridCol w:w="3307"/>
        <w:gridCol w:w="1836"/>
        <w:gridCol w:w="1836"/>
        <w:gridCol w:w="1877"/>
      </w:tblGrid>
      <w:tr w:rsidR="00827A8F" w14:paraId="10EB21EE"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3F8F8C" w14:textId="77777777" w:rsidR="00827A8F" w:rsidRDefault="00000000">
            <w:pPr>
              <w:jc w:val="center"/>
            </w:pPr>
            <w:r>
              <w:t>題項</w:t>
            </w:r>
          </w:p>
        </w:tc>
        <w:tc>
          <w:tcPr>
            <w:tcW w:w="2160" w:type="dxa"/>
          </w:tcPr>
          <w:p w14:paraId="217298A5"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平均數</w:t>
            </w:r>
          </w:p>
        </w:tc>
        <w:tc>
          <w:tcPr>
            <w:tcW w:w="2160" w:type="dxa"/>
          </w:tcPr>
          <w:p w14:paraId="4456C0EB"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標準差</w:t>
            </w:r>
          </w:p>
        </w:tc>
        <w:tc>
          <w:tcPr>
            <w:tcW w:w="2160" w:type="dxa"/>
          </w:tcPr>
          <w:p w14:paraId="4F33CA77"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刪除後Alpha</w:t>
            </w:r>
          </w:p>
        </w:tc>
      </w:tr>
      <w:tr w:rsidR="00827A8F" w14:paraId="75A0C89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81741D" w14:textId="77777777" w:rsidR="00827A8F" w:rsidRDefault="00000000">
            <w:r>
              <w:t>公司股東常會的議程及相關資料能在20天前通知，並以可存證的方式（如：掛號或經股東</w:t>
            </w:r>
          </w:p>
        </w:tc>
        <w:tc>
          <w:tcPr>
            <w:tcW w:w="2160" w:type="dxa"/>
          </w:tcPr>
          <w:p w14:paraId="2C504F6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4.44</w:t>
            </w:r>
          </w:p>
        </w:tc>
        <w:tc>
          <w:tcPr>
            <w:tcW w:w="2160" w:type="dxa"/>
          </w:tcPr>
          <w:p w14:paraId="20031E94"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0.79</w:t>
            </w:r>
          </w:p>
        </w:tc>
        <w:tc>
          <w:tcPr>
            <w:tcW w:w="2160" w:type="dxa"/>
          </w:tcPr>
          <w:p w14:paraId="32B8C66B"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0.285</w:t>
            </w:r>
          </w:p>
        </w:tc>
      </w:tr>
      <w:tr w:rsidR="00827A8F" w14:paraId="63129BAD"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D35C2" w14:textId="77777777" w:rsidR="00827A8F" w:rsidRDefault="00000000">
            <w:r>
              <w:t>公司股東會決議方式能夠清楚載明，且議事錄完整記載會議資訊（如時間、地點、主席、決</w:t>
            </w:r>
          </w:p>
        </w:tc>
        <w:tc>
          <w:tcPr>
            <w:tcW w:w="2160" w:type="dxa"/>
          </w:tcPr>
          <w:p w14:paraId="2B441D95"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4.68</w:t>
            </w:r>
          </w:p>
        </w:tc>
        <w:tc>
          <w:tcPr>
            <w:tcW w:w="2160" w:type="dxa"/>
          </w:tcPr>
          <w:p w14:paraId="6F2FA94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0.53</w:t>
            </w:r>
          </w:p>
        </w:tc>
        <w:tc>
          <w:tcPr>
            <w:tcW w:w="2160" w:type="dxa"/>
          </w:tcPr>
          <w:p w14:paraId="127D116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-0.298</w:t>
            </w:r>
          </w:p>
        </w:tc>
      </w:tr>
      <w:tr w:rsidR="00827A8F" w14:paraId="06825DCF"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EB1935" w14:textId="77777777" w:rsidR="00827A8F" w:rsidRDefault="00000000">
            <w:r>
              <w:t>公司董事長及董事通常能夠親自出席股東常會</w:t>
            </w:r>
          </w:p>
        </w:tc>
        <w:tc>
          <w:tcPr>
            <w:tcW w:w="2160" w:type="dxa"/>
          </w:tcPr>
          <w:p w14:paraId="6532EC87"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4.56</w:t>
            </w:r>
          </w:p>
        </w:tc>
        <w:tc>
          <w:tcPr>
            <w:tcW w:w="2160" w:type="dxa"/>
          </w:tcPr>
          <w:p w14:paraId="6DA8F4E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0.70</w:t>
            </w:r>
          </w:p>
        </w:tc>
        <w:tc>
          <w:tcPr>
            <w:tcW w:w="2160" w:type="dxa"/>
          </w:tcPr>
          <w:p w14:paraId="05C8E19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0.690</w:t>
            </w:r>
          </w:p>
        </w:tc>
      </w:tr>
    </w:tbl>
    <w:p w14:paraId="5255716A" w14:textId="77777777" w:rsidR="00827A8F" w:rsidRDefault="00827A8F"/>
    <w:p w14:paraId="32ECD796" w14:textId="77777777" w:rsidR="00827A8F" w:rsidRDefault="00000000">
      <w:r>
        <w:rPr>
          <w:b/>
          <w:sz w:val="18"/>
        </w:rPr>
        <w:t>資料來源：</w:t>
      </w:r>
      <w:r>
        <w:rPr>
          <w:sz w:val="18"/>
        </w:rPr>
        <w:t>問卷調查資料</w:t>
      </w:r>
    </w:p>
    <w:p w14:paraId="4317546F" w14:textId="77777777" w:rsidR="00827A8F" w:rsidRDefault="00827A8F"/>
    <w:p w14:paraId="710EEFFA" w14:textId="77777777" w:rsidR="00827A8F" w:rsidRDefault="00000000">
      <w:pPr>
        <w:pStyle w:val="31"/>
      </w:pPr>
      <w:r>
        <w:t>董事會結構與運作維度</w:t>
      </w:r>
    </w:p>
    <w:p w14:paraId="651938DD" w14:textId="77777777" w:rsidR="00827A8F" w:rsidRDefault="00000000">
      <w:r>
        <w:t>本維度有效資料筆數不足（有效筆數：0），無法計算信度係數。</w:t>
      </w:r>
    </w:p>
    <w:p w14:paraId="13A75778" w14:textId="77777777" w:rsidR="00827A8F" w:rsidRDefault="00000000">
      <w:pPr>
        <w:pStyle w:val="31"/>
      </w:pPr>
      <w:r>
        <w:t>內控與風險評估維度</w:t>
      </w:r>
    </w:p>
    <w:p w14:paraId="15D360A0" w14:textId="77777777" w:rsidR="00827A8F" w:rsidRDefault="00000000">
      <w:r>
        <w:t>本維度包含3個題項，Cronbach's Alpha = 0.551（不佳（0.5-0.6））</w:t>
      </w:r>
    </w:p>
    <w:p w14:paraId="692E9F48" w14:textId="77777777" w:rsidR="00827A8F" w:rsidRDefault="00000000">
      <w:pPr>
        <w:jc w:val="center"/>
      </w:pPr>
      <w:r>
        <w:rPr>
          <w:b/>
          <w:sz w:val="24"/>
        </w:rPr>
        <w:t>表 35：內控與風險評估 - 題項統計</w:t>
      </w:r>
    </w:p>
    <w:tbl>
      <w:tblPr>
        <w:tblStyle w:val="-11"/>
        <w:tblW w:w="0" w:type="auto"/>
        <w:tblLook w:val="04A0" w:firstRow="1" w:lastRow="0" w:firstColumn="1" w:lastColumn="0" w:noHBand="0" w:noVBand="1"/>
      </w:tblPr>
      <w:tblGrid>
        <w:gridCol w:w="3279"/>
        <w:gridCol w:w="1846"/>
        <w:gridCol w:w="1846"/>
        <w:gridCol w:w="1885"/>
      </w:tblGrid>
      <w:tr w:rsidR="00827A8F" w14:paraId="0463D280"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CA18019" w14:textId="77777777" w:rsidR="00827A8F" w:rsidRDefault="00000000">
            <w:pPr>
              <w:jc w:val="center"/>
            </w:pPr>
            <w:r>
              <w:lastRenderedPageBreak/>
              <w:t>題項</w:t>
            </w:r>
          </w:p>
        </w:tc>
        <w:tc>
          <w:tcPr>
            <w:tcW w:w="2160" w:type="dxa"/>
          </w:tcPr>
          <w:p w14:paraId="1ABC0AFD"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平均數</w:t>
            </w:r>
          </w:p>
        </w:tc>
        <w:tc>
          <w:tcPr>
            <w:tcW w:w="2160" w:type="dxa"/>
          </w:tcPr>
          <w:p w14:paraId="3AFE3F7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標準差</w:t>
            </w:r>
          </w:p>
        </w:tc>
        <w:tc>
          <w:tcPr>
            <w:tcW w:w="2160" w:type="dxa"/>
          </w:tcPr>
          <w:p w14:paraId="46D56A8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刪除後Alpha</w:t>
            </w:r>
          </w:p>
        </w:tc>
      </w:tr>
      <w:tr w:rsidR="00827A8F" w14:paraId="7DEAB173"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8F20BE" w14:textId="77777777" w:rsidR="00827A8F" w:rsidRDefault="00000000">
            <w:r>
              <w:t>公司由不同人員分別負責出納與會計</w:t>
            </w:r>
          </w:p>
        </w:tc>
        <w:tc>
          <w:tcPr>
            <w:tcW w:w="2160" w:type="dxa"/>
          </w:tcPr>
          <w:p w14:paraId="01E7BAE5"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4.24</w:t>
            </w:r>
          </w:p>
        </w:tc>
        <w:tc>
          <w:tcPr>
            <w:tcW w:w="2160" w:type="dxa"/>
          </w:tcPr>
          <w:p w14:paraId="31F99A9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1.02</w:t>
            </w:r>
          </w:p>
        </w:tc>
        <w:tc>
          <w:tcPr>
            <w:tcW w:w="2160" w:type="dxa"/>
          </w:tcPr>
          <w:p w14:paraId="4FAB691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0.549</w:t>
            </w:r>
          </w:p>
        </w:tc>
      </w:tr>
      <w:tr w:rsidR="00827A8F" w14:paraId="4685FAEA"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687C8" w14:textId="77777777" w:rsidR="00827A8F" w:rsidRDefault="00000000">
            <w:r>
              <w:t>公司財務紀錄由專責人員或外部會計師協助處理</w:t>
            </w:r>
          </w:p>
        </w:tc>
        <w:tc>
          <w:tcPr>
            <w:tcW w:w="2160" w:type="dxa"/>
          </w:tcPr>
          <w:p w14:paraId="22B3D900"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4.59</w:t>
            </w:r>
          </w:p>
        </w:tc>
        <w:tc>
          <w:tcPr>
            <w:tcW w:w="2160" w:type="dxa"/>
          </w:tcPr>
          <w:p w14:paraId="6898AA91"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0.56</w:t>
            </w:r>
          </w:p>
        </w:tc>
        <w:tc>
          <w:tcPr>
            <w:tcW w:w="2160" w:type="dxa"/>
          </w:tcPr>
          <w:p w14:paraId="43D46726"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0.485</w:t>
            </w:r>
          </w:p>
        </w:tc>
      </w:tr>
      <w:tr w:rsidR="00827A8F" w14:paraId="306D5D6D"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F7C23E" w14:textId="77777777" w:rsidR="00827A8F" w:rsidRDefault="00000000">
            <w:r>
              <w:t>公司開發的專利、商標等智慧財產權，均已登記在公司名下</w:t>
            </w:r>
          </w:p>
        </w:tc>
        <w:tc>
          <w:tcPr>
            <w:tcW w:w="2160" w:type="dxa"/>
          </w:tcPr>
          <w:p w14:paraId="67E3993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4.41</w:t>
            </w:r>
          </w:p>
        </w:tc>
        <w:tc>
          <w:tcPr>
            <w:tcW w:w="2160" w:type="dxa"/>
          </w:tcPr>
          <w:p w14:paraId="2178D062"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0.78</w:t>
            </w:r>
          </w:p>
        </w:tc>
        <w:tc>
          <w:tcPr>
            <w:tcW w:w="2160" w:type="dxa"/>
          </w:tcPr>
          <w:p w14:paraId="32DF027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0.324</w:t>
            </w:r>
          </w:p>
        </w:tc>
      </w:tr>
    </w:tbl>
    <w:p w14:paraId="6EA5F729" w14:textId="77777777" w:rsidR="00827A8F" w:rsidRDefault="00827A8F"/>
    <w:p w14:paraId="7007D48E" w14:textId="77777777" w:rsidR="00827A8F" w:rsidRDefault="00000000">
      <w:r>
        <w:rPr>
          <w:b/>
          <w:sz w:val="18"/>
        </w:rPr>
        <w:t>資料來源：</w:t>
      </w:r>
      <w:r>
        <w:rPr>
          <w:sz w:val="18"/>
        </w:rPr>
        <w:t>問卷調查資料</w:t>
      </w:r>
    </w:p>
    <w:p w14:paraId="777244BE" w14:textId="77777777" w:rsidR="00827A8F" w:rsidRDefault="00827A8F"/>
    <w:p w14:paraId="75C42249" w14:textId="77777777" w:rsidR="00827A8F" w:rsidRDefault="00000000">
      <w:pPr>
        <w:pStyle w:val="31"/>
      </w:pPr>
      <w:r>
        <w:t>資訊透明度維度</w:t>
      </w:r>
    </w:p>
    <w:p w14:paraId="00642EB4" w14:textId="77777777" w:rsidR="00827A8F" w:rsidRDefault="00000000">
      <w:r>
        <w:t>本維度有效資料筆數不足（有效筆數：0），無法計算信度係數。</w:t>
      </w:r>
    </w:p>
    <w:p w14:paraId="1E605D53" w14:textId="77777777" w:rsidR="00827A8F" w:rsidRDefault="00000000">
      <w:pPr>
        <w:pStyle w:val="31"/>
      </w:pPr>
      <w:r>
        <w:t>利害關係人維度</w:t>
      </w:r>
    </w:p>
    <w:p w14:paraId="71E8F9E4" w14:textId="77777777" w:rsidR="00827A8F" w:rsidRDefault="00000000">
      <w:r>
        <w:t>本維度包含2個題項，Cronbach's Alpha = 0.710（良好（0.7-0.8））</w:t>
      </w:r>
    </w:p>
    <w:p w14:paraId="11C785A9" w14:textId="77777777" w:rsidR="00827A8F" w:rsidRDefault="00000000">
      <w:pPr>
        <w:jc w:val="center"/>
      </w:pPr>
      <w:r>
        <w:rPr>
          <w:b/>
          <w:sz w:val="24"/>
        </w:rPr>
        <w:t>表 36：利害關係人 - 題項統計</w:t>
      </w:r>
    </w:p>
    <w:tbl>
      <w:tblPr>
        <w:tblStyle w:val="-11"/>
        <w:tblW w:w="0" w:type="auto"/>
        <w:tblLook w:val="04A0" w:firstRow="1" w:lastRow="0" w:firstColumn="1" w:lastColumn="0" w:noHBand="0" w:noVBand="1"/>
      </w:tblPr>
      <w:tblGrid>
        <w:gridCol w:w="3279"/>
        <w:gridCol w:w="1846"/>
        <w:gridCol w:w="1846"/>
        <w:gridCol w:w="1885"/>
      </w:tblGrid>
      <w:tr w:rsidR="00827A8F" w14:paraId="3425D4B7"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5F522D" w14:textId="77777777" w:rsidR="00827A8F" w:rsidRDefault="00000000">
            <w:pPr>
              <w:jc w:val="center"/>
            </w:pPr>
            <w:r>
              <w:t>題項</w:t>
            </w:r>
          </w:p>
        </w:tc>
        <w:tc>
          <w:tcPr>
            <w:tcW w:w="2160" w:type="dxa"/>
          </w:tcPr>
          <w:p w14:paraId="19E0618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平均數</w:t>
            </w:r>
          </w:p>
        </w:tc>
        <w:tc>
          <w:tcPr>
            <w:tcW w:w="2160" w:type="dxa"/>
          </w:tcPr>
          <w:p w14:paraId="5009BE46"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標準差</w:t>
            </w:r>
          </w:p>
        </w:tc>
        <w:tc>
          <w:tcPr>
            <w:tcW w:w="2160" w:type="dxa"/>
          </w:tcPr>
          <w:p w14:paraId="20D55B8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刪除後Alpha</w:t>
            </w:r>
          </w:p>
        </w:tc>
      </w:tr>
      <w:tr w:rsidR="00827A8F" w14:paraId="1E6CF082"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5E3591" w14:textId="77777777" w:rsidR="00827A8F" w:rsidRDefault="00000000">
            <w:r>
              <w:t>公司員工分紅制度設計能有效激勵員工</w:t>
            </w:r>
          </w:p>
        </w:tc>
        <w:tc>
          <w:tcPr>
            <w:tcW w:w="2160" w:type="dxa"/>
          </w:tcPr>
          <w:p w14:paraId="7B39C148"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4.00</w:t>
            </w:r>
          </w:p>
        </w:tc>
        <w:tc>
          <w:tcPr>
            <w:tcW w:w="2160" w:type="dxa"/>
          </w:tcPr>
          <w:p w14:paraId="71B8DD8A"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0.72</w:t>
            </w:r>
          </w:p>
        </w:tc>
        <w:tc>
          <w:tcPr>
            <w:tcW w:w="2160" w:type="dxa"/>
          </w:tcPr>
          <w:p w14:paraId="5C17F709"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N/A</w:t>
            </w:r>
          </w:p>
        </w:tc>
      </w:tr>
      <w:tr w:rsidR="00827A8F" w14:paraId="06E151F0"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375B4" w14:textId="77777777" w:rsidR="00827A8F" w:rsidRDefault="00000000">
            <w:r>
              <w:t>公司已建立與主要利害關係人（如員工、債權人、外部投資人等）的溝通管道</w:t>
            </w:r>
          </w:p>
        </w:tc>
        <w:tc>
          <w:tcPr>
            <w:tcW w:w="2160" w:type="dxa"/>
          </w:tcPr>
          <w:p w14:paraId="20D7695D"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4.09</w:t>
            </w:r>
          </w:p>
        </w:tc>
        <w:tc>
          <w:tcPr>
            <w:tcW w:w="2160" w:type="dxa"/>
          </w:tcPr>
          <w:p w14:paraId="02F1C8A4"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0.72</w:t>
            </w:r>
          </w:p>
        </w:tc>
        <w:tc>
          <w:tcPr>
            <w:tcW w:w="2160" w:type="dxa"/>
          </w:tcPr>
          <w:p w14:paraId="10AAE35E"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N/A</w:t>
            </w:r>
          </w:p>
        </w:tc>
      </w:tr>
    </w:tbl>
    <w:p w14:paraId="0D1124EE" w14:textId="77777777" w:rsidR="00827A8F" w:rsidRDefault="00827A8F"/>
    <w:p w14:paraId="65C26F89" w14:textId="77777777" w:rsidR="00827A8F" w:rsidRDefault="00000000">
      <w:r>
        <w:rPr>
          <w:b/>
          <w:sz w:val="18"/>
        </w:rPr>
        <w:t>資料來源：</w:t>
      </w:r>
      <w:r>
        <w:rPr>
          <w:sz w:val="18"/>
        </w:rPr>
        <w:t>問卷調查資料</w:t>
      </w:r>
    </w:p>
    <w:p w14:paraId="6F3DD9FF" w14:textId="77777777" w:rsidR="00827A8F" w:rsidRDefault="00827A8F"/>
    <w:p w14:paraId="32E0F5D0" w14:textId="77777777" w:rsidR="00827A8F" w:rsidRDefault="00000000">
      <w:pPr>
        <w:pStyle w:val="31"/>
      </w:pPr>
      <w:r>
        <w:t>各維度信度總表</w:t>
      </w:r>
    </w:p>
    <w:p w14:paraId="7B42EEDF" w14:textId="77777777" w:rsidR="00827A8F" w:rsidRDefault="00000000">
      <w:pPr>
        <w:jc w:val="center"/>
      </w:pPr>
      <w:r>
        <w:rPr>
          <w:b/>
          <w:sz w:val="24"/>
        </w:rPr>
        <w:t>表 37：問卷各維度信度係數總表</w:t>
      </w:r>
    </w:p>
    <w:tbl>
      <w:tblPr>
        <w:tblStyle w:val="-11"/>
        <w:tblW w:w="0" w:type="auto"/>
        <w:tblLook w:val="04A0" w:firstRow="1" w:lastRow="0" w:firstColumn="1" w:lastColumn="0" w:noHBand="0" w:noVBand="1"/>
      </w:tblPr>
      <w:tblGrid>
        <w:gridCol w:w="2160"/>
        <w:gridCol w:w="2160"/>
        <w:gridCol w:w="2160"/>
        <w:gridCol w:w="2160"/>
      </w:tblGrid>
      <w:tr w:rsidR="00827A8F" w14:paraId="66B075BC" w14:textId="77777777" w:rsidTr="0082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D2D7B3" w14:textId="77777777" w:rsidR="00827A8F" w:rsidRDefault="00000000">
            <w:pPr>
              <w:jc w:val="center"/>
            </w:pPr>
            <w:r>
              <w:t>維度</w:t>
            </w:r>
          </w:p>
        </w:tc>
        <w:tc>
          <w:tcPr>
            <w:tcW w:w="2160" w:type="dxa"/>
          </w:tcPr>
          <w:p w14:paraId="20A9BD14"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題項數</w:t>
            </w:r>
          </w:p>
        </w:tc>
        <w:tc>
          <w:tcPr>
            <w:tcW w:w="2160" w:type="dxa"/>
          </w:tcPr>
          <w:p w14:paraId="2AC773F2"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Cronbach's Alpha</w:t>
            </w:r>
          </w:p>
        </w:tc>
        <w:tc>
          <w:tcPr>
            <w:tcW w:w="2160" w:type="dxa"/>
          </w:tcPr>
          <w:p w14:paraId="40B7CFEC" w14:textId="77777777" w:rsidR="00827A8F" w:rsidRDefault="00000000">
            <w:pPr>
              <w:jc w:val="center"/>
              <w:cnfStyle w:val="100000000000" w:firstRow="1" w:lastRow="0" w:firstColumn="0" w:lastColumn="0" w:oddVBand="0" w:evenVBand="0" w:oddHBand="0" w:evenHBand="0" w:firstRowFirstColumn="0" w:firstRowLastColumn="0" w:lastRowFirstColumn="0" w:lastRowLastColumn="0"/>
            </w:pPr>
            <w:r>
              <w:t>信度評價</w:t>
            </w:r>
          </w:p>
        </w:tc>
      </w:tr>
      <w:tr w:rsidR="00827A8F" w14:paraId="63618427"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1A7CF" w14:textId="77777777" w:rsidR="00827A8F" w:rsidRDefault="00000000">
            <w:r>
              <w:lastRenderedPageBreak/>
              <w:t>股東會結構與運作</w:t>
            </w:r>
          </w:p>
        </w:tc>
        <w:tc>
          <w:tcPr>
            <w:tcW w:w="2160" w:type="dxa"/>
          </w:tcPr>
          <w:p w14:paraId="46AF630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3</w:t>
            </w:r>
          </w:p>
        </w:tc>
        <w:tc>
          <w:tcPr>
            <w:tcW w:w="2160" w:type="dxa"/>
          </w:tcPr>
          <w:p w14:paraId="5175D6AF"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0.372</w:t>
            </w:r>
          </w:p>
        </w:tc>
        <w:tc>
          <w:tcPr>
            <w:tcW w:w="2160" w:type="dxa"/>
          </w:tcPr>
          <w:p w14:paraId="30B9CFB1"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不可接受（&lt;0.5）</w:t>
            </w:r>
          </w:p>
        </w:tc>
      </w:tr>
      <w:tr w:rsidR="00827A8F" w14:paraId="1D53580C" w14:textId="77777777" w:rsidTr="00827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7B79E" w14:textId="77777777" w:rsidR="00827A8F" w:rsidRDefault="00000000">
            <w:r>
              <w:t>內控與風險評估</w:t>
            </w:r>
          </w:p>
        </w:tc>
        <w:tc>
          <w:tcPr>
            <w:tcW w:w="2160" w:type="dxa"/>
          </w:tcPr>
          <w:p w14:paraId="3BEBEE02"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2160" w:type="dxa"/>
          </w:tcPr>
          <w:p w14:paraId="651692BF"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0.551</w:t>
            </w:r>
          </w:p>
        </w:tc>
        <w:tc>
          <w:tcPr>
            <w:tcW w:w="2160" w:type="dxa"/>
          </w:tcPr>
          <w:p w14:paraId="2E08A94A" w14:textId="77777777" w:rsidR="00827A8F" w:rsidRDefault="00000000">
            <w:pPr>
              <w:jc w:val="right"/>
              <w:cnfStyle w:val="000000010000" w:firstRow="0" w:lastRow="0" w:firstColumn="0" w:lastColumn="0" w:oddVBand="0" w:evenVBand="0" w:oddHBand="0" w:evenHBand="1" w:firstRowFirstColumn="0" w:firstRowLastColumn="0" w:lastRowFirstColumn="0" w:lastRowLastColumn="0"/>
            </w:pPr>
            <w:r>
              <w:t>不佳（0.5-0.6）</w:t>
            </w:r>
          </w:p>
        </w:tc>
      </w:tr>
      <w:tr w:rsidR="00827A8F" w14:paraId="37964760" w14:textId="77777777" w:rsidTr="0082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6587DF" w14:textId="77777777" w:rsidR="00827A8F" w:rsidRDefault="00000000">
            <w:r>
              <w:t>利害關係人</w:t>
            </w:r>
          </w:p>
        </w:tc>
        <w:tc>
          <w:tcPr>
            <w:tcW w:w="2160" w:type="dxa"/>
          </w:tcPr>
          <w:p w14:paraId="4F1A42BD"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2</w:t>
            </w:r>
          </w:p>
        </w:tc>
        <w:tc>
          <w:tcPr>
            <w:tcW w:w="2160" w:type="dxa"/>
          </w:tcPr>
          <w:p w14:paraId="3D7F2680"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0.710</w:t>
            </w:r>
          </w:p>
        </w:tc>
        <w:tc>
          <w:tcPr>
            <w:tcW w:w="2160" w:type="dxa"/>
          </w:tcPr>
          <w:p w14:paraId="51F4CE2C" w14:textId="77777777" w:rsidR="00827A8F" w:rsidRDefault="00000000">
            <w:pPr>
              <w:jc w:val="right"/>
              <w:cnfStyle w:val="000000100000" w:firstRow="0" w:lastRow="0" w:firstColumn="0" w:lastColumn="0" w:oddVBand="0" w:evenVBand="0" w:oddHBand="1" w:evenHBand="0" w:firstRowFirstColumn="0" w:firstRowLastColumn="0" w:lastRowFirstColumn="0" w:lastRowLastColumn="0"/>
            </w:pPr>
            <w:r>
              <w:t>良好（0.7-0.8）</w:t>
            </w:r>
          </w:p>
        </w:tc>
      </w:tr>
    </w:tbl>
    <w:p w14:paraId="1B3CFC1A" w14:textId="77777777" w:rsidR="00827A8F" w:rsidRDefault="00827A8F"/>
    <w:p w14:paraId="0DA03D34" w14:textId="77777777" w:rsidR="00827A8F" w:rsidRDefault="00000000">
      <w:r>
        <w:rPr>
          <w:b/>
          <w:sz w:val="18"/>
        </w:rPr>
        <w:t>資料來源：</w:t>
      </w:r>
      <w:r>
        <w:rPr>
          <w:sz w:val="18"/>
        </w:rPr>
        <w:t>問卷調查資料</w:t>
      </w:r>
    </w:p>
    <w:p w14:paraId="57589981" w14:textId="77777777" w:rsidR="00827A8F" w:rsidRDefault="00827A8F"/>
    <w:p w14:paraId="7D05CABE" w14:textId="77777777" w:rsidR="00827A8F" w:rsidRDefault="00000000">
      <w:r>
        <w:br w:type="page"/>
      </w:r>
    </w:p>
    <w:p w14:paraId="623FD5E7" w14:textId="77777777" w:rsidR="00827A8F" w:rsidRDefault="00000000">
      <w:pPr>
        <w:pStyle w:val="21"/>
      </w:pPr>
      <w:r>
        <w:lastRenderedPageBreak/>
        <w:t xml:space="preserve">4.2 </w:t>
      </w:r>
      <w:r>
        <w:t>效度分析（</w:t>
      </w:r>
      <w:r>
        <w:t>KMO</w:t>
      </w:r>
      <w:r>
        <w:t>與</w:t>
      </w:r>
      <w:r>
        <w:t>Bartlett</w:t>
      </w:r>
      <w:r>
        <w:t>檢定）</w:t>
      </w:r>
    </w:p>
    <w:p w14:paraId="45FDFAED" w14:textId="77777777" w:rsidR="00827A8F" w:rsidRDefault="00000000">
      <w:r>
        <w:t>KMO（Kaiser-Meyer-Olkin）取樣適切性檢定用於衡量變數間的偏相關性，KMO值介於0到1之間，一般認為0.6以上可接受，0.7以上良好，0.8以上很好。Bartlett球形檢定用於檢驗相關矩陣是否為單位矩陣，若p&lt;0.05表示變數間存在相關性，適合進行因素分析。</w:t>
      </w:r>
    </w:p>
    <w:p w14:paraId="3B90212D" w14:textId="77777777" w:rsidR="00827A8F" w:rsidRDefault="00000000">
      <w:pPr>
        <w:pStyle w:val="31"/>
      </w:pPr>
      <w:r>
        <w:t>股東會結構與運作維度</w:t>
      </w:r>
    </w:p>
    <w:p w14:paraId="23559557" w14:textId="77777777" w:rsidR="00827A8F" w:rsidRDefault="00000000">
      <w:r>
        <w:t>KMO取樣適切性檢定 = 0.408（不適合（&lt;0.5））</w:t>
      </w:r>
    </w:p>
    <w:p w14:paraId="254EE3DA" w14:textId="77777777" w:rsidR="00827A8F" w:rsidRDefault="00000000">
      <w:r>
        <w:t>Bartlett球形檢定：χ² = 15.55, df = 3, p = 0.0014（顯著）</w:t>
      </w:r>
    </w:p>
    <w:p w14:paraId="5E87F357" w14:textId="77777777" w:rsidR="00827A8F" w:rsidRDefault="00000000">
      <w:r>
        <w:t>雖然Bartlett球形檢定顯著，但KMO值0.408低於0.5的可接受標準，顯示本維度的取樣適切性不足，不適合進行因素分析。</w:t>
      </w:r>
    </w:p>
    <w:p w14:paraId="208F45F2" w14:textId="77777777" w:rsidR="00827A8F" w:rsidRDefault="00000000">
      <w:pPr>
        <w:pStyle w:val="31"/>
      </w:pPr>
      <w:r>
        <w:t>董事會結構與運作維度</w:t>
      </w:r>
    </w:p>
    <w:p w14:paraId="337B19A0" w14:textId="77777777" w:rsidR="00827A8F" w:rsidRDefault="00000000">
      <w:r>
        <w:t>KMO檢定：有效資料筆數不足（有效筆數：0），無法計算</w:t>
      </w:r>
    </w:p>
    <w:p w14:paraId="1492D842" w14:textId="77777777" w:rsidR="00827A8F" w:rsidRDefault="00000000">
      <w:r>
        <w:t>Bartlett球形檢定：相關矩陣行列式為零或負值，無法計算</w:t>
      </w:r>
    </w:p>
    <w:p w14:paraId="607F1A3E" w14:textId="77777777" w:rsidR="00827A8F" w:rsidRDefault="00000000">
      <w:pPr>
        <w:pStyle w:val="31"/>
      </w:pPr>
      <w:r>
        <w:t>內控與風險評估維度</w:t>
      </w:r>
    </w:p>
    <w:p w14:paraId="071E9431" w14:textId="77777777" w:rsidR="00827A8F" w:rsidRDefault="00000000">
      <w:r>
        <w:t>KMO取樣適切性檢定 = 0.607（普通（0.6-0.7））</w:t>
      </w:r>
    </w:p>
    <w:p w14:paraId="3B27E335" w14:textId="77777777" w:rsidR="00827A8F" w:rsidRDefault="00000000">
      <w:r>
        <w:t>Bartlett球形檢定：χ² = 9.47, df = 3, p = 0.0236（顯著）</w:t>
      </w:r>
    </w:p>
    <w:p w14:paraId="04444611" w14:textId="77777777" w:rsidR="00827A8F" w:rsidRDefault="00000000">
      <w:r>
        <w:t>檢定結果顯著（p &lt; 0.05），表示變數間存在相關性，適合進行因素分析。</w:t>
      </w:r>
    </w:p>
    <w:p w14:paraId="4A40BD89" w14:textId="77777777" w:rsidR="00827A8F" w:rsidRDefault="00000000">
      <w:pPr>
        <w:pStyle w:val="31"/>
      </w:pPr>
      <w:r>
        <w:t>資訊透明度維度</w:t>
      </w:r>
    </w:p>
    <w:p w14:paraId="30B415ED" w14:textId="77777777" w:rsidR="00827A8F" w:rsidRDefault="00000000">
      <w:r>
        <w:t>KMO檢定：有效資料筆數不足（有效筆數：0），無法計算</w:t>
      </w:r>
    </w:p>
    <w:p w14:paraId="07B9E0D2" w14:textId="77777777" w:rsidR="00827A8F" w:rsidRDefault="00000000">
      <w:r>
        <w:t>Bartlett球形檢定：相關矩陣行列式為零或負值，無法計算</w:t>
      </w:r>
    </w:p>
    <w:p w14:paraId="00F282DA" w14:textId="77777777" w:rsidR="00827A8F" w:rsidRDefault="00000000">
      <w:pPr>
        <w:pStyle w:val="21"/>
      </w:pPr>
      <w:r>
        <w:t xml:space="preserve">4.3 </w:t>
      </w:r>
      <w:r>
        <w:t>信效度分析總結</w:t>
      </w:r>
    </w:p>
    <w:p w14:paraId="72929F43" w14:textId="77777777" w:rsidR="00827A8F" w:rsidRDefault="00000000">
      <w:r>
        <w:t>僅『利害關係人』維度信度良好（0.710）；『股東會結構與運作』及『內控與風險評估』信度不佳，未來應審慎或修正。『股東會』維度未通過KMO效度檢定，結構效度不足。</w:t>
      </w:r>
    </w:p>
    <w:p w14:paraId="7DF4C4C6" w14:textId="77777777" w:rsidR="00827A8F" w:rsidRDefault="00000000">
      <w:r>
        <w:t>本問卷信度與效度整體不足，結果僅供參考，建議未來修正問卷設計或補充資料。</w:t>
      </w:r>
    </w:p>
    <w:p w14:paraId="322DD9D7" w14:textId="77777777" w:rsidR="00827A8F" w:rsidRDefault="00000000">
      <w:r>
        <w:lastRenderedPageBreak/>
        <w:t>『股東會結構與運作』維度KMO值低於0.5，結構效度不足，未來應審慎解讀。</w:t>
      </w:r>
    </w:p>
    <w:sectPr w:rsidR="00827A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6070054">
    <w:abstractNumId w:val="8"/>
  </w:num>
  <w:num w:numId="2" w16cid:durableId="1553617805">
    <w:abstractNumId w:val="6"/>
  </w:num>
  <w:num w:numId="3" w16cid:durableId="445659622">
    <w:abstractNumId w:val="5"/>
  </w:num>
  <w:num w:numId="4" w16cid:durableId="1653024371">
    <w:abstractNumId w:val="4"/>
  </w:num>
  <w:num w:numId="5" w16cid:durableId="354959795">
    <w:abstractNumId w:val="7"/>
  </w:num>
  <w:num w:numId="6" w16cid:durableId="118376836">
    <w:abstractNumId w:val="3"/>
  </w:num>
  <w:num w:numId="7" w16cid:durableId="808785806">
    <w:abstractNumId w:val="2"/>
  </w:num>
  <w:num w:numId="8" w16cid:durableId="1489246507">
    <w:abstractNumId w:val="1"/>
  </w:num>
  <w:num w:numId="9" w16cid:durableId="50177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A68"/>
    <w:rsid w:val="00326F90"/>
    <w:rsid w:val="00745541"/>
    <w:rsid w:val="00827A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EF666"/>
  <w14:defaultImageDpi w14:val="300"/>
  <w15:docId w15:val="{B24B1610-DFB4-194D-86CA-2E3BA52E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劉振邦</cp:lastModifiedBy>
  <cp:revision>2</cp:revision>
  <dcterms:created xsi:type="dcterms:W3CDTF">2013-12-23T23:15:00Z</dcterms:created>
  <dcterms:modified xsi:type="dcterms:W3CDTF">2025-11-13T07:59:00Z</dcterms:modified>
  <cp:category/>
</cp:coreProperties>
</file>