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02">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#1:</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03">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Create Event Plan</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0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create an event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can plan my event</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01C">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create an event.</w:t>
            </w:r>
          </w:p>
          <w:p w:rsidR="00000000" w:rsidDel="00000000" w:rsidP="00000000" w:rsidRDefault="00000000" w:rsidRPr="00000000" w14:paraId="0000001D">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01E">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create an event.</w:t>
            </w:r>
          </w:p>
          <w:p w:rsidR="00000000" w:rsidDel="00000000" w:rsidP="00000000" w:rsidRDefault="00000000" w:rsidRPr="00000000" w14:paraId="0000001F">
            <w:pPr>
              <w:ind w:left="720"/>
              <w:rPr>
                <w:rFonts w:ascii="Arial" w:cs="Arial" w:eastAsia="Arial" w:hAnsi="Arial"/>
                <w:color w:val="404040"/>
                <w:sz w:val="36"/>
                <w:szCs w:val="36"/>
                <w:vertAlign w:val="subscript"/>
              </w:rPr>
            </w:pPr>
            <w:r w:rsidDel="00000000" w:rsidR="00000000" w:rsidRPr="00000000">
              <w:rPr>
                <w:rtl w:val="0"/>
              </w:rPr>
            </w:r>
          </w:p>
          <w:p w:rsidR="00000000" w:rsidDel="00000000" w:rsidP="00000000" w:rsidRDefault="00000000" w:rsidRPr="00000000" w14:paraId="0000002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A">
            <w:pPr>
              <w:ind w:left="0" w:firstLine="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2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3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31">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39">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#2:</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3A">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Set my event's time</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03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2</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set my event's time</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when it is</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05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4">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set the event time for the event they created.</w:t>
            </w:r>
          </w:p>
          <w:p w:rsidR="00000000" w:rsidDel="00000000" w:rsidP="00000000" w:rsidRDefault="00000000" w:rsidRPr="00000000" w14:paraId="00000055">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056">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the functionality.</w:t>
            </w:r>
            <w:r w:rsidDel="00000000" w:rsidR="00000000" w:rsidRPr="00000000">
              <w:rPr>
                <w:rtl w:val="0"/>
              </w:rPr>
            </w:r>
          </w:p>
          <w:p w:rsidR="00000000" w:rsidDel="00000000" w:rsidP="00000000" w:rsidRDefault="00000000" w:rsidRPr="00000000" w14:paraId="0000005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5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67">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7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#3:</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72">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Set my event's location</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07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2</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set my event's location</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where it is</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5">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08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8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8D">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set the location for the event they created..</w:t>
            </w:r>
          </w:p>
          <w:p w:rsidR="00000000" w:rsidDel="00000000" w:rsidP="00000000" w:rsidRDefault="00000000" w:rsidRPr="00000000" w14:paraId="0000008E">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08F">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this function.</w:t>
            </w:r>
            <w:r w:rsidDel="00000000" w:rsidR="00000000" w:rsidRPr="00000000">
              <w:rPr>
                <w:rtl w:val="0"/>
              </w:rPr>
            </w:r>
          </w:p>
          <w:p w:rsidR="00000000" w:rsidDel="00000000" w:rsidP="00000000" w:rsidRDefault="00000000" w:rsidRPr="00000000" w14:paraId="0000009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9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A0">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4"/>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A9">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#4:</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AA">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Email those registered for the event</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0A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5</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email those registered for the event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can notify them on important/urgent updates</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D">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0C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4">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email those registered for the event to notify them about updates..</w:t>
            </w:r>
          </w:p>
          <w:p w:rsidR="00000000" w:rsidDel="00000000" w:rsidP="00000000" w:rsidRDefault="00000000" w:rsidRPr="00000000" w14:paraId="000000C5">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0C6">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this function.</w:t>
            </w:r>
            <w:r w:rsidDel="00000000" w:rsidR="00000000" w:rsidRPr="00000000">
              <w:rPr>
                <w:rtl w:val="0"/>
              </w:rPr>
            </w:r>
          </w:p>
          <w:p w:rsidR="00000000" w:rsidDel="00000000" w:rsidP="00000000" w:rsidRDefault="00000000" w:rsidRPr="00000000" w14:paraId="000000C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C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DA">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5"/>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E0">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#5:</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E1">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Register for an event</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0E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3</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attendee</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be able to register for an event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0F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i am going</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4">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9">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0FA">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attendee successfully logged in, then they can register for one or more events.</w:t>
            </w:r>
          </w:p>
          <w:p w:rsidR="00000000" w:rsidDel="00000000" w:rsidP="00000000" w:rsidRDefault="00000000" w:rsidRPr="00000000" w14:paraId="000000FB">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0FC">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attendee has not successfully logged in, then they won’t be able to access this function.</w:t>
            </w:r>
            <w:r w:rsidDel="00000000" w:rsidR="00000000" w:rsidRPr="00000000">
              <w:rPr>
                <w:rtl w:val="0"/>
              </w:rPr>
            </w:r>
          </w:p>
          <w:p w:rsidR="00000000" w:rsidDel="00000000" w:rsidP="00000000" w:rsidRDefault="00000000" w:rsidRPr="00000000" w14:paraId="000000F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F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0F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0F">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6"/>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1B">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#6:</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1C">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Make an account</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11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2</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be able to make an account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can create/register for events</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2F">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13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6">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The user is able to follow all the procedures and fill in the necessary information to create an account, then the account will be created successfully.</w:t>
            </w:r>
          </w:p>
          <w:p w:rsidR="00000000" w:rsidDel="00000000" w:rsidP="00000000" w:rsidRDefault="00000000" w:rsidRPr="00000000" w14:paraId="00000137">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138">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The user is unable to follow all the procedures and fill in the necessary information to create an account, then the account won’t be created and an error message is displayed. </w:t>
            </w:r>
            <w:r w:rsidDel="00000000" w:rsidR="00000000" w:rsidRPr="00000000">
              <w:rPr>
                <w:rtl w:val="0"/>
              </w:rPr>
            </w:r>
          </w:p>
          <w:p w:rsidR="00000000" w:rsidDel="00000000" w:rsidP="00000000" w:rsidRDefault="00000000" w:rsidRPr="00000000" w14:paraId="0000013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3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47">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7"/>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4B">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#7:</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4C">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Set my account details</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14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3</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be able to set my account details</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who I am and how to contact me</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5F">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16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6">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user successfully logged in, then they can update their account details so that people (e.g event planner) can know who they are.</w:t>
            </w:r>
          </w:p>
          <w:p w:rsidR="00000000" w:rsidDel="00000000" w:rsidP="00000000" w:rsidRDefault="00000000" w:rsidRPr="00000000" w14:paraId="00000167">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168">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user has not successfully logged in, then they won’t be able to access this function.</w:t>
            </w:r>
            <w:r w:rsidDel="00000000" w:rsidR="00000000" w:rsidRPr="00000000">
              <w:rPr>
                <w:rtl w:val="0"/>
              </w:rPr>
            </w:r>
          </w:p>
          <w:p w:rsidR="00000000" w:rsidDel="00000000" w:rsidP="00000000" w:rsidRDefault="00000000" w:rsidRPr="00000000" w14:paraId="0000016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6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7B">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8"/>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8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#8:</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82">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Search for events via parameters (Title, location, date)</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18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8</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be able to search for events via parameters (Title, location, date)</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can discover any events that peak my interest that im able to go to</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95">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19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9C">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user successfully logged in, then they can search for events via multiple parameters such as title, location and date..</w:t>
            </w:r>
          </w:p>
          <w:p w:rsidR="00000000" w:rsidDel="00000000" w:rsidP="00000000" w:rsidRDefault="00000000" w:rsidRPr="00000000" w14:paraId="0000019D">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19E">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user has not successfully logged in, then they won’t be able to access this function.</w:t>
            </w:r>
            <w:r w:rsidDel="00000000" w:rsidR="00000000" w:rsidRPr="00000000">
              <w:rPr>
                <w:rtl w:val="0"/>
              </w:rPr>
            </w:r>
          </w:p>
          <w:p w:rsidR="00000000" w:rsidDel="00000000" w:rsidP="00000000" w:rsidRDefault="00000000" w:rsidRPr="00000000" w14:paraId="0000019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A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B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B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B2">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9"/>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B8">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#9:</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B9">
            <w:pPr>
              <w:tabs>
                <w:tab w:val="left" w:pos="1248"/>
              </w:tabs>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Write a description about my event</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1B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1</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tabs>
                <w:tab w:val="left" w:pos="1248"/>
              </w:tabs>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write a description about my event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what it is about</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CC">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1D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4">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write a description about their event so people can know in detail what is it about.</w:t>
            </w:r>
          </w:p>
          <w:p w:rsidR="00000000" w:rsidDel="00000000" w:rsidP="00000000" w:rsidRDefault="00000000" w:rsidRPr="00000000" w14:paraId="000001D5">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1D6">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this function.</w:t>
            </w:r>
            <w:r w:rsidDel="00000000" w:rsidR="00000000" w:rsidRPr="00000000">
              <w:rPr>
                <w:rtl w:val="0"/>
              </w:rPr>
            </w:r>
          </w:p>
          <w:p w:rsidR="00000000" w:rsidDel="00000000" w:rsidP="00000000" w:rsidRDefault="00000000" w:rsidRPr="00000000" w14:paraId="000001D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D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1E7">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10"/>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ED">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#10:</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EE">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Sorting events</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1E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F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5</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F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Event attendee</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F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the events sorted based on date</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1F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can organize my time for important upcoming event</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01">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207">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attendee successfully logged in, then they can sort their events based on their dates.</w:t>
            </w:r>
          </w:p>
          <w:p w:rsidR="00000000" w:rsidDel="00000000" w:rsidP="00000000" w:rsidRDefault="00000000" w:rsidRPr="00000000" w14:paraId="00000208">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209">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attendee has not successfully logged in, then they won’t be able to access this function.</w:t>
            </w:r>
            <w:r w:rsidDel="00000000" w:rsidR="00000000" w:rsidRPr="00000000">
              <w:rPr>
                <w:rtl w:val="0"/>
              </w:rPr>
            </w:r>
          </w:p>
          <w:p w:rsidR="00000000" w:rsidDel="00000000" w:rsidP="00000000" w:rsidRDefault="00000000" w:rsidRPr="00000000" w14:paraId="0000020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0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0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0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0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0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1D">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11"/>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225">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#11:</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226">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Indication of events (sold out)</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22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2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5</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2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E">
            <w:pPr>
              <w:tabs>
                <w:tab w:val="left" w:pos="1248"/>
              </w:tabs>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indicate when its sold out</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3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know that it is full</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39">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23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0">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update the availability of their events.</w:t>
            </w:r>
          </w:p>
          <w:p w:rsidR="00000000" w:rsidDel="00000000" w:rsidP="00000000" w:rsidRDefault="00000000" w:rsidRPr="00000000" w14:paraId="00000241">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242">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this function.</w:t>
            </w:r>
            <w:r w:rsidDel="00000000" w:rsidR="00000000" w:rsidRPr="00000000">
              <w:rPr>
                <w:rtl w:val="0"/>
              </w:rPr>
            </w:r>
          </w:p>
          <w:p w:rsidR="00000000" w:rsidDel="00000000" w:rsidP="00000000" w:rsidRDefault="00000000" w:rsidRPr="00000000" w14:paraId="0000024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4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56">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12"/>
        <w:tblW w:w="92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842"/>
        <w:gridCol w:w="1453"/>
        <w:gridCol w:w="828"/>
        <w:tblGridChange w:id="0">
          <w:tblGrid>
            <w:gridCol w:w="2135"/>
            <w:gridCol w:w="4842"/>
            <w:gridCol w:w="1453"/>
            <w:gridCol w:w="828"/>
          </w:tblGrid>
        </w:tblGridChange>
      </w:tblGrid>
      <w:tr>
        <w:trPr>
          <w:trHeight w:val="540" w:hRule="atLeast"/>
        </w:trPr>
        <w:tc>
          <w:tcPr>
            <w:vMerge w:val="restart"/>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25D">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Story #12:</w:t>
            </w:r>
          </w:p>
        </w:tc>
        <w:tc>
          <w:tcPr>
            <w:vMerge w:val="restart"/>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25E">
            <w:pPr>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Event Cap</w:t>
            </w:r>
          </w:p>
        </w:tc>
        <w:tc>
          <w:tcPr>
            <w:tcBorders>
              <w:top w:color="000000" w:space="0" w:sz="8" w:val="single"/>
              <w:left w:color="000000" w:space="0" w:sz="0" w:val="nil"/>
              <w:bottom w:color="595959" w:space="0" w:sz="8" w:val="single"/>
              <w:right w:color="595959" w:space="0" w:sz="8" w:val="single"/>
            </w:tcBorders>
            <w:tcMar>
              <w:top w:w="100.0" w:type="dxa"/>
              <w:left w:w="100.0" w:type="dxa"/>
              <w:bottom w:w="100.0" w:type="dxa"/>
              <w:right w:w="100.0" w:type="dxa"/>
            </w:tcMar>
          </w:tcPr>
          <w:p w:rsidR="00000000" w:rsidDel="00000000" w:rsidP="00000000" w:rsidRDefault="00000000" w:rsidRPr="00000000" w14:paraId="0000025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c>
          <w:tcPr>
            <w:tcBorders>
              <w:top w:color="000000" w:space="0" w:sz="8" w:val="single"/>
              <w:left w:color="000000" w:space="0" w:sz="0" w:val="nil"/>
              <w:bottom w:color="595959"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0">
            <w:pPr>
              <w:jc w:val="cente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2</w:t>
            </w:r>
          </w:p>
        </w:tc>
      </w:tr>
      <w:tr>
        <w:trPr>
          <w:trHeight w:val="540" w:hRule="atLeast"/>
        </w:trPr>
        <w:tc>
          <w:tcPr>
            <w:vMerge w:val="continue"/>
            <w:tcBorders>
              <w:top w:color="000000" w:space="0" w:sz="8" w:val="single"/>
              <w:left w:color="000000" w:space="0" w:sz="8" w:val="single"/>
              <w:bottom w:color="aaaaaa" w:space="0" w:sz="8" w:val="dotted"/>
              <w:right w:color="000000" w:space="0" w:sz="0" w:val="nil"/>
            </w:tcBorders>
            <w:tcMar>
              <w:top w:w="100.0" w:type="dxa"/>
              <w:left w:w="100.0" w:type="dxa"/>
              <w:bottom w:w="100.0" w:type="dxa"/>
              <w:right w:w="100.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0" w:val="nil"/>
              <w:bottom w:color="aaaaaa" w:space="0" w:sz="8" w:val="dotted"/>
              <w:right w:color="595959" w:space="0" w:sz="8" w:val="single"/>
            </w:tcBorders>
            <w:tcMar>
              <w:top w:w="100.0" w:type="dxa"/>
              <w:left w:w="100.0" w:type="dxa"/>
              <w:bottom w:w="100.0" w:type="dxa"/>
              <w:right w:w="100.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6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Effort</w:t>
            </w:r>
          </w:p>
        </w:tc>
        <w:tc>
          <w:tcPr>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3</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 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6">
            <w:pPr>
              <w:tabs>
                <w:tab w:val="left" w:pos="1248"/>
              </w:tabs>
              <w:jc w:val="cente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Event planner</w:t>
            </w:r>
          </w:p>
        </w:tc>
      </w:tr>
      <w:tr>
        <w:trPr>
          <w:trHeight w:val="60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6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 want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set how many people can’t attend my event (if there’s a cap)</w:t>
            </w:r>
          </w:p>
        </w:tc>
      </w:tr>
      <w:tr>
        <w:trPr>
          <w:trHeight w:val="720" w:hRule="atLeast"/>
        </w:trPr>
        <w:tc>
          <w:tcPr>
            <w:tcBorders>
              <w:top w:color="000000" w:space="0" w:sz="0" w:val="nil"/>
              <w:left w:color="000000" w:space="0" w:sz="8" w:val="single"/>
              <w:bottom w:color="595959" w:space="0" w:sz="8" w:val="single"/>
              <w:right w:color="595959" w:space="0" w:sz="8" w:val="single"/>
            </w:tcBorders>
            <w:shd w:fill="auto" w:val="clear"/>
            <w:tcMar>
              <w:top w:w="100.0" w:type="dxa"/>
              <w:left w:w="100.0" w:type="dxa"/>
              <w:bottom w:w="100.0" w:type="dxa"/>
              <w:right w:w="100.0" w:type="dxa"/>
            </w:tcMar>
          </w:tcPr>
          <w:p w:rsidR="00000000" w:rsidDel="00000000" w:rsidP="00000000" w:rsidRDefault="00000000" w:rsidRPr="00000000" w14:paraId="0000026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So that</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My event doesn’t go over capacity</w:t>
            </w:r>
          </w:p>
        </w:tc>
      </w:tr>
      <w:tr>
        <w:trPr>
          <w:trHeight w:val="300" w:hRule="atLeast"/>
        </w:trPr>
        <w:tc>
          <w:tcPr>
            <w:tcBorders>
              <w:top w:color="000000" w:space="0" w:sz="0" w:val="nil"/>
              <w:left w:color="000000" w:space="0" w:sz="8" w:val="single"/>
              <w:bottom w:color="595959"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71">
            <w:pPr>
              <w:widowControl w:val="0"/>
              <w:spacing w:line="276" w:lineRule="auto"/>
              <w:rPr>
                <w:rFonts w:ascii="Arial" w:cs="Arial" w:eastAsia="Arial" w:hAnsi="Arial"/>
                <w:sz w:val="4"/>
                <w:szCs w:val="4"/>
              </w:rPr>
            </w:pPr>
            <w:r w:rsidDel="00000000" w:rsidR="00000000" w:rsidRPr="00000000">
              <w:rPr>
                <w:rFonts w:ascii="Arial" w:cs="Arial" w:eastAsia="Arial" w:hAnsi="Arial"/>
                <w:sz w:val="4"/>
                <w:szCs w:val="4"/>
                <w:rtl w:val="0"/>
              </w:rPr>
              <w:t xml:space="preserve"> </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76" w:lineRule="auto"/>
              <w:rPr>
                <w:rFonts w:ascii="Arial" w:cs="Arial" w:eastAsia="Arial" w:hAnsi="Arial"/>
                <w:color w:val="a6a6a6"/>
                <w:sz w:val="6"/>
                <w:szCs w:val="6"/>
                <w:vertAlign w:val="subscript"/>
              </w:rPr>
            </w:pPr>
            <w:r w:rsidDel="00000000" w:rsidR="00000000" w:rsidRPr="00000000">
              <w:rPr>
                <w:rFonts w:ascii="Arial" w:cs="Arial" w:eastAsia="Arial" w:hAnsi="Arial"/>
                <w:color w:val="a6a6a6"/>
                <w:sz w:val="6"/>
                <w:szCs w:val="6"/>
                <w:vertAlign w:val="subscript"/>
                <w:rtl w:val="0"/>
              </w:rPr>
              <w:t xml:space="preserve"> </w:t>
            </w:r>
          </w:p>
        </w:tc>
      </w:tr>
      <w:tr>
        <w:trPr>
          <w:trHeight w:val="6340" w:hRule="atLeast"/>
        </w:trPr>
        <w:tc>
          <w:tcPr>
            <w:tcBorders>
              <w:top w:color="000000" w:space="0" w:sz="0" w:val="nil"/>
              <w:left w:color="000000" w:space="0" w:sz="8" w:val="single"/>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gridSpan w:val="3"/>
            <w:tcBorders>
              <w:top w:color="000000" w:space="0" w:sz="0" w:val="nil"/>
              <w:left w:color="000000" w:space="0" w:sz="0" w:val="nil"/>
              <w:bottom w:color="595959"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6">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b w:val="1"/>
                <w:i w:val="1"/>
                <w:color w:val="404040"/>
                <w:sz w:val="22"/>
                <w:szCs w:val="22"/>
                <w:vertAlign w:val="subscript"/>
                <w:rtl w:val="0"/>
              </w:rPr>
              <w:t xml:space="preserve"> </w:t>
            </w:r>
          </w:p>
          <w:p w:rsidR="00000000" w:rsidDel="00000000" w:rsidP="00000000" w:rsidRDefault="00000000" w:rsidRPr="00000000" w14:paraId="0000027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7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79">
            <w:pPr>
              <w:ind w:left="720"/>
              <w:rPr>
                <w:rFonts w:ascii="Arial" w:cs="Arial" w:eastAsia="Arial" w:hAnsi="Arial"/>
                <w:color w:val="404040"/>
                <w:sz w:val="36"/>
                <w:szCs w:val="36"/>
                <w:vertAlign w:val="subscript"/>
              </w:rPr>
            </w:pPr>
            <w:r w:rsidDel="00000000" w:rsidR="00000000" w:rsidRPr="00000000">
              <w:rPr>
                <w:rFonts w:ascii="Arial" w:cs="Arial" w:eastAsia="Arial" w:hAnsi="Arial"/>
                <w:b w:val="1"/>
                <w:color w:val="404040"/>
                <w:sz w:val="22"/>
                <w:szCs w:val="22"/>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1: </w:t>
            </w:r>
            <w:r w:rsidDel="00000000" w:rsidR="00000000" w:rsidRPr="00000000">
              <w:rPr>
                <w:rFonts w:ascii="Arial" w:cs="Arial" w:eastAsia="Arial" w:hAnsi="Arial"/>
                <w:color w:val="404040"/>
                <w:sz w:val="36"/>
                <w:szCs w:val="36"/>
                <w:vertAlign w:val="subscript"/>
                <w:rtl w:val="0"/>
              </w:rPr>
              <w:t xml:space="preserve">If the event planner successfully logged in, then they can set the limit of registration for their event..</w:t>
            </w:r>
          </w:p>
          <w:p w:rsidR="00000000" w:rsidDel="00000000" w:rsidP="00000000" w:rsidRDefault="00000000" w:rsidRPr="00000000" w14:paraId="0000027A">
            <w:pPr>
              <w:ind w:left="720"/>
              <w:rPr>
                <w:rFonts w:ascii="Arial" w:cs="Arial" w:eastAsia="Arial" w:hAnsi="Arial"/>
                <w:color w:val="404040"/>
                <w:sz w:val="36"/>
                <w:szCs w:val="36"/>
                <w:vertAlign w:val="subscript"/>
              </w:rPr>
            </w:pPr>
            <w:r w:rsidDel="00000000" w:rsidR="00000000" w:rsidRPr="00000000">
              <w:rPr>
                <w:rFonts w:ascii="Arial" w:cs="Arial" w:eastAsia="Arial" w:hAnsi="Arial"/>
                <w:color w:val="404040"/>
                <w:sz w:val="36"/>
                <w:szCs w:val="36"/>
                <w:vertAlign w:val="subscript"/>
                <w:rtl w:val="0"/>
              </w:rPr>
              <w:t xml:space="preserve">  </w:t>
            </w:r>
          </w:p>
          <w:p w:rsidR="00000000" w:rsidDel="00000000" w:rsidP="00000000" w:rsidRDefault="00000000" w:rsidRPr="00000000" w14:paraId="0000027B">
            <w:pPr>
              <w:ind w:left="720"/>
              <w:rPr>
                <w:rFonts w:ascii="Arial" w:cs="Arial" w:eastAsia="Arial" w:hAnsi="Arial"/>
                <w:b w:val="1"/>
                <w:i w:val="1"/>
                <w:color w:val="404040"/>
                <w:sz w:val="22"/>
                <w:szCs w:val="22"/>
                <w:vertAlign w:val="subscript"/>
              </w:rPr>
            </w:pPr>
            <w:r w:rsidDel="00000000" w:rsidR="00000000" w:rsidRPr="00000000">
              <w:rPr>
                <w:rFonts w:ascii="Arial" w:cs="Arial" w:eastAsia="Arial" w:hAnsi="Arial"/>
                <w:color w:val="404040"/>
                <w:sz w:val="36"/>
                <w:szCs w:val="36"/>
                <w:vertAlign w:val="subscript"/>
                <w:rtl w:val="0"/>
              </w:rPr>
              <w:t xml:space="preserve">  </w:t>
            </w:r>
            <w:r w:rsidDel="00000000" w:rsidR="00000000" w:rsidRPr="00000000">
              <w:rPr>
                <w:rFonts w:ascii="Arial" w:cs="Arial" w:eastAsia="Arial" w:hAnsi="Arial"/>
                <w:b w:val="1"/>
                <w:color w:val="404040"/>
                <w:sz w:val="36"/>
                <w:szCs w:val="36"/>
                <w:vertAlign w:val="subscript"/>
                <w:rtl w:val="0"/>
              </w:rPr>
              <w:t xml:space="preserve">Criteria 2: </w:t>
            </w:r>
            <w:r w:rsidDel="00000000" w:rsidR="00000000" w:rsidRPr="00000000">
              <w:rPr>
                <w:rFonts w:ascii="Arial" w:cs="Arial" w:eastAsia="Arial" w:hAnsi="Arial"/>
                <w:color w:val="404040"/>
                <w:sz w:val="36"/>
                <w:szCs w:val="36"/>
                <w:vertAlign w:val="subscript"/>
                <w:rtl w:val="0"/>
              </w:rPr>
              <w:t xml:space="preserve">If the event planner has not successfully logged in, then they won’t be able to access this function.</w:t>
            </w:r>
            <w:r w:rsidDel="00000000" w:rsidR="00000000" w:rsidRPr="00000000">
              <w:rPr>
                <w:rtl w:val="0"/>
              </w:rPr>
            </w:r>
          </w:p>
          <w:p w:rsidR="00000000" w:rsidDel="00000000" w:rsidP="00000000" w:rsidRDefault="00000000" w:rsidRPr="00000000" w14:paraId="0000027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7D">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7E">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7F">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0">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1">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2">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3">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4">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5">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6">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7">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8">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9">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A">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B">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C">
            <w:pPr>
              <w:ind w:left="720"/>
              <w:rPr>
                <w:rFonts w:ascii="Arial" w:cs="Arial" w:eastAsia="Arial" w:hAnsi="Arial"/>
                <w:b w:val="1"/>
                <w:i w:val="1"/>
                <w:color w:val="404040"/>
                <w:sz w:val="22"/>
                <w:szCs w:val="22"/>
                <w:vertAlign w:val="subscript"/>
              </w:rPr>
            </w:pPr>
            <w:r w:rsidDel="00000000" w:rsidR="00000000" w:rsidRPr="00000000">
              <w:rPr>
                <w:rtl w:val="0"/>
              </w:rPr>
            </w:r>
          </w:p>
          <w:p w:rsidR="00000000" w:rsidDel="00000000" w:rsidP="00000000" w:rsidRDefault="00000000" w:rsidRPr="00000000" w14:paraId="0000028D">
            <w:pPr>
              <w:rPr>
                <w:rFonts w:ascii="Arial" w:cs="Arial" w:eastAsia="Arial" w:hAnsi="Arial"/>
                <w:b w:val="1"/>
                <w:i w:val="1"/>
                <w:color w:val="404040"/>
                <w:sz w:val="22"/>
                <w:szCs w:val="22"/>
                <w:vertAlign w:val="subscript"/>
              </w:rPr>
            </w:pPr>
            <w:r w:rsidDel="00000000" w:rsidR="00000000" w:rsidRPr="00000000">
              <w:rPr>
                <w:rtl w:val="0"/>
              </w:rPr>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