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IT Work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Sources: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  <w:u w:val="single"/>
        </w:rPr>
      </w:pP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http://engineeringschools.com/resources/an-interview-with-dan-brockmann-it-professional-electrical-engineering-technology-student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  <w:u w:val="single"/>
        </w:rPr>
      </w:pP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http://computerschools.com/resources/an-interview-with-mr-shawn-conaway-network-professional-systems-analyst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http://www.rasmussen.edu/degrees/technology/blog/what-does-a-network-administrator-do/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  <w:u w:val="singl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https://www.truity.com/career-profile/computer-systems-analyst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  <w:u w:val="single"/>
        </w:rPr>
      </w:pPr>
      <w:bookmarkStart w:colFirst="0" w:colLast="0" w:name="_nvs4iukpp36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bookmarkStart w:colFirst="0" w:colLast="0" w:name="_hby72b2uu1gq" w:id="1"/>
      <w:bookmarkEnd w:id="1"/>
      <w:r w:rsidDel="00000000" w:rsidR="00000000" w:rsidRPr="00000000">
        <w:rPr>
          <w:sz w:val="24"/>
          <w:szCs w:val="24"/>
          <w:rtl w:val="0"/>
        </w:rPr>
        <w:t xml:space="preserve">&gt; Dan Brockmann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bookmarkStart w:colFirst="0" w:colLast="0" w:name="_b14kpoejgmyq" w:id="2"/>
      <w:bookmarkEnd w:id="2"/>
      <w:r w:rsidDel="00000000" w:rsidR="00000000" w:rsidRPr="00000000">
        <w:rPr>
          <w:sz w:val="24"/>
          <w:szCs w:val="24"/>
          <w:rtl w:val="0"/>
        </w:rPr>
        <w:t xml:space="preserve">Dan Brockmann is the network administrator for the Kane County (Illinois) Recorders Office, and has also received </w:t>
        <w:tab/>
        <w:t xml:space="preserve">Microsoft certifications such as the Microsoft Certified Systems Administrator 2003 certification. As a network administrator, Brockmann needs to ensure that Kane County Recorders Office’s computer network is functioning properly, and accomplishes this by working with other IT professionals. </w:t>
        <w:br w:type="textWrapping"/>
        <w:t xml:space="preserve">Brockmann spends most of his time at his workplace, much like any other network administrators, and what he found to be challenging was working on his own projects; he can’t seem to find a time to work on it as he is busy helping (with) other people.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bookmarkStart w:colFirst="0" w:colLast="0" w:name="_sdtj0kt3bjiv" w:id="3"/>
      <w:bookmarkEnd w:id="3"/>
      <w:r w:rsidDel="00000000" w:rsidR="00000000" w:rsidRPr="00000000">
        <w:rPr>
          <w:sz w:val="24"/>
          <w:szCs w:val="24"/>
          <w:rtl w:val="0"/>
        </w:rPr>
        <w:t xml:space="preserve">&gt; Shawn Conaway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bookmarkStart w:colFirst="0" w:colLast="0" w:name="_th37px9a4p6r" w:id="4"/>
      <w:bookmarkEnd w:id="4"/>
      <w:r w:rsidDel="00000000" w:rsidR="00000000" w:rsidRPr="00000000">
        <w:rPr>
          <w:sz w:val="24"/>
          <w:szCs w:val="24"/>
          <w:rtl w:val="0"/>
        </w:rPr>
        <w:t xml:space="preserve">Shawn Conaway works at Kohl’s Department Stores as a systems analyst and also holds a Microsoft certification; the Microsoft Certified Systems Engineer certification. As a system analyst, he manages computer networks; which include maintaining servers and monitoring performances. He also works with other IT professionals, such as helping/assisting the staff members or consulting with managers, and occasionally deals with customers.</w:t>
        <w:br w:type="textWrapping"/>
        <w:t xml:space="preserve">System analysts tend to work full-time, similarly, Conaway spends most of his time at his workplace. What he found to be a challenge is keeping up with changing technology, since companies don’t use just a single operating system. </w:t>
      </w:r>
    </w:p>
    <w:sectPr>
      <w:headerReference r:id="rId10" w:type="default"/>
      <w:pgSz w:h="16838" w:w="11906"/>
      <w:pgMar w:bottom="1701" w:top="1985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truity.com/career-profile/computer-systems-analyst" TargetMode="External"/><Relationship Id="rId5" Type="http://schemas.openxmlformats.org/officeDocument/2006/relationships/styles" Target="styles.xml"/><Relationship Id="rId6" Type="http://schemas.openxmlformats.org/officeDocument/2006/relationships/hyperlink" Target="http://engineeringschools.com/resources/an-interview-with-dan-brockmann-it-professional-electrical-engineering-technology-student" TargetMode="External"/><Relationship Id="rId7" Type="http://schemas.openxmlformats.org/officeDocument/2006/relationships/hyperlink" Target="http://computerschools.com/resources/an-interview-with-mr-shawn-conaway-network-professional-systems-analyst" TargetMode="External"/><Relationship Id="rId8" Type="http://schemas.openxmlformats.org/officeDocument/2006/relationships/hyperlink" Target="http://www.rasmussen.edu/degrees/technology/blog/what-does-a-network-administrator-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