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p>
    <w:p w14:paraId="1A7BD01E" w14:textId="420983DC" w:rsidR="00CA5DB6" w:rsidRDefault="00CA5DB6" w:rsidP="00CA5DB6">
      <w:pPr>
        <w:ind w:left="720"/>
      </w:pPr>
      <w:r>
        <w:tab/>
        <w:t xml:space="preserve">Results: </w:t>
      </w:r>
    </w:p>
    <w:p w14:paraId="03F4005F" w14:textId="45A793D7" w:rsidR="00CA5DB6" w:rsidRDefault="00CA5DB6" w:rsidP="00CA5DB6">
      <w:pPr>
        <w:pStyle w:val="Heading5"/>
        <w:ind w:left="720"/>
      </w:pPr>
      <w:r>
        <w:t>Test 2:</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Test 3:</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You are sensitive, caring, and compassionate, and are deeply concerned with the personal growth of yourself and others. Individualistic and nonjudgmental, you believe that each person must find their own path. You enjoy spending time exploring your own ideas and values, and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bookmarkStart w:id="0" w:name="_GoBack"/>
      <w:bookmarkEnd w:id="0"/>
      <w:proofErr w:type="spellStart"/>
      <w:r>
        <w:t>Chinonso</w:t>
      </w:r>
      <w:proofErr w:type="spellEnd"/>
      <w:r>
        <w:t>:</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r>
        <w:t>:</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lastRenderedPageBreak/>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9"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t>Travis Anderson</w:t>
      </w:r>
      <w:r>
        <w:t xml:space="preserve"> - </w:t>
      </w:r>
      <w:hyperlink r:id="rId10"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1"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 xml:space="preserve">Zane Van </w:t>
      </w:r>
      <w:proofErr w:type="spellStart"/>
      <w:r w:rsidRPr="004B4E4C">
        <w:rPr>
          <w:rStyle w:val="Heading2Char"/>
        </w:rPr>
        <w:t>Gramberg</w:t>
      </w:r>
      <w:proofErr w:type="spellEnd"/>
      <w:r>
        <w:t xml:space="preserve"> - </w:t>
      </w:r>
      <w:hyperlink r:id="rId12"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proofErr w:type="spellStart"/>
      <w:r w:rsidRPr="004B4E4C">
        <w:rPr>
          <w:rStyle w:val="Heading2Char"/>
        </w:rPr>
        <w:t>Chinonso</w:t>
      </w:r>
      <w:proofErr w:type="spellEnd"/>
      <w:r w:rsidRPr="004B4E4C">
        <w:rPr>
          <w:rStyle w:val="Heading2Char"/>
        </w:rPr>
        <w:t xml:space="preserve"> John </w:t>
      </w:r>
      <w:proofErr w:type="spellStart"/>
      <w:r w:rsidRPr="004B4E4C">
        <w:rPr>
          <w:rStyle w:val="Heading2Char"/>
        </w:rPr>
        <w:t>Nkpolukwu</w:t>
      </w:r>
      <w:proofErr w:type="spellEnd"/>
      <w:r>
        <w:t xml:space="preserve"> - </w:t>
      </w:r>
      <w:hyperlink r:id="rId13"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proofErr w:type="spellStart"/>
      <w:r w:rsidRPr="004B4E4C">
        <w:rPr>
          <w:rStyle w:val="Heading2Char"/>
        </w:rPr>
        <w:t>Chinonso</w:t>
      </w:r>
      <w:proofErr w:type="spellEnd"/>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lastRenderedPageBreak/>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proofErr w:type="spellStart"/>
      <w:r w:rsidRPr="004B4E4C">
        <w:rPr>
          <w:rStyle w:val="Heading2Char"/>
        </w:rPr>
        <w:t>Chinonso</w:t>
      </w:r>
      <w:proofErr w:type="spellEnd"/>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017AD6" w:rsidP="00AA10A3">
      <w:pPr>
        <w:ind w:left="720"/>
      </w:pPr>
      <w:hyperlink r:id="rId14"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017AD6" w:rsidP="00AA10A3">
      <w:pPr>
        <w:ind w:left="720"/>
      </w:pPr>
      <w:hyperlink r:id="rId15"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lastRenderedPageBreak/>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lastRenderedPageBreak/>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lastRenderedPageBreak/>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lastRenderedPageBreak/>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proofErr w:type="spellStart"/>
      <w:r w:rsidRPr="004B4E4C">
        <w:rPr>
          <w:rStyle w:val="Heading2Char"/>
        </w:rPr>
        <w:t>Chinonso</w:t>
      </w:r>
      <w:proofErr w:type="spellEnd"/>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7A74CD"/>
    <w:rsid w:val="007B1402"/>
    <w:rsid w:val="007E7890"/>
    <w:rsid w:val="007F04C6"/>
    <w:rsid w:val="007F064D"/>
    <w:rsid w:val="007F7A73"/>
    <w:rsid w:val="00870528"/>
    <w:rsid w:val="008C4E57"/>
    <w:rsid w:val="008F6A8A"/>
    <w:rsid w:val="00913865"/>
    <w:rsid w:val="009265D5"/>
    <w:rsid w:val="009307D0"/>
    <w:rsid w:val="00995CE1"/>
    <w:rsid w:val="00A146CF"/>
    <w:rsid w:val="00A71F1E"/>
    <w:rsid w:val="00A937D1"/>
    <w:rsid w:val="00AA10A3"/>
    <w:rsid w:val="00B17BAA"/>
    <w:rsid w:val="00B34B16"/>
    <w:rsid w:val="00B81B31"/>
    <w:rsid w:val="00BA6762"/>
    <w:rsid w:val="00C4370B"/>
    <w:rsid w:val="00C7433F"/>
    <w:rsid w:val="00CA1B5F"/>
    <w:rsid w:val="00CA5DB6"/>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3819440@student.rmit.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729079@student.rmit.edu.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816641@student.rmit.edu.au" TargetMode="External"/><Relationship Id="rId5" Type="http://schemas.openxmlformats.org/officeDocument/2006/relationships/styles" Target="styles.xml"/><Relationship Id="rId15" Type="http://schemas.openxmlformats.org/officeDocument/2006/relationships/hyperlink" Target="https://github.com/BraveMice/bravemice" TargetMode="External"/><Relationship Id="rId10" Type="http://schemas.openxmlformats.org/officeDocument/2006/relationships/hyperlink" Target="mailto:s381250@student.rmit.edu.au" TargetMode="External"/><Relationship Id="rId4" Type="http://schemas.openxmlformats.org/officeDocument/2006/relationships/numbering" Target="numbering.xml"/><Relationship Id="rId9" Type="http://schemas.openxmlformats.org/officeDocument/2006/relationships/hyperlink" Target="mailto:s3223040@student.rmit.edu.au" TargetMode="External"/><Relationship Id="rId14" Type="http://schemas.openxmlformats.org/officeDocument/2006/relationships/hyperlink" Target="https://bravemice.github.io/bravem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0F795-8C97-46EC-97B1-F96FE6E5BF23}">
  <ds:schemaRefs>
    <ds:schemaRef ds:uri="http://schemas.microsoft.com/sharepoint/v3/contenttype/form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Trevor Rose</cp:lastModifiedBy>
  <cp:revision>17</cp:revision>
  <dcterms:created xsi:type="dcterms:W3CDTF">2019-09-18T04:28:00Z</dcterms:created>
  <dcterms:modified xsi:type="dcterms:W3CDTF">2019-09-18T06:01:00Z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