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Test Document for Grammar Correction.</w:t>
      </w:r>
    </w:p>
    <w:p>
      <w:r>
        <w:t>This is a sentence with a grammar error. And here is another one with spelling errors. Here is the corrected version:</w:t>
      </w:r>
    </w:p>
    <w:p>
      <w:r>
        <w:t>Why are there so many commas, and misused semicolons;...</w:t>
      </w:r>
    </w:p>
    <w:p>
      <w:pPr>
        <w:jc w:val="center"/>
      </w:pPr>
      <w:r>
        <w:t>Some of these words are bold, italic, and underlined.</w:t>
      </w:r>
    </w:p>
    <w:p>
      <w:r>
        <w:t>This text has a larger font size.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