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EC080" w14:textId="34C77B8E" w:rsidR="00BD211D" w:rsidRDefault="00BD211D" w:rsidP="00BD211D">
      <w:pPr>
        <w:pStyle w:val="Title"/>
      </w:pPr>
      <w:r>
        <w:t>Lab 1 report</w:t>
      </w:r>
    </w:p>
    <w:p w14:paraId="63DBBB38" w14:textId="10FECA82" w:rsidR="00BD211D" w:rsidRDefault="00BD211D" w:rsidP="00BD211D">
      <w:pPr>
        <w:pStyle w:val="Subtitle"/>
      </w:pPr>
      <w:r>
        <w:t>By Christopher Tait</w:t>
      </w:r>
      <w:r w:rsidR="00712A75">
        <w:t xml:space="preserve"> (s3899475)</w:t>
      </w:r>
    </w:p>
    <w:p w14:paraId="4311B8CC" w14:textId="3A395E7A" w:rsidR="009004B8" w:rsidRDefault="00BD211D" w:rsidP="00BD211D">
      <w:pPr>
        <w:pStyle w:val="Heading1"/>
      </w:pPr>
      <w:r>
        <w:t>Introduction</w:t>
      </w:r>
    </w:p>
    <w:p w14:paraId="45EA356D" w14:textId="272F7B59" w:rsidR="00935889" w:rsidRDefault="00712A75" w:rsidP="00935889">
      <w:r>
        <w:t>In this lab, students learned to build and simulate circuits using Altium Designer. The circuits will be simulated in the time and frequency domains to check their response against manually calculated values.</w:t>
      </w:r>
    </w:p>
    <w:p w14:paraId="24E11167" w14:textId="653F8859" w:rsidR="00935889" w:rsidRDefault="00935889" w:rsidP="00935889">
      <w:pPr>
        <w:pStyle w:val="Heading1"/>
      </w:pPr>
      <w:r>
        <w:t>Results and Discussion</w:t>
      </w:r>
    </w:p>
    <w:p w14:paraId="515EBDA2" w14:textId="0074AABA" w:rsidR="00935889" w:rsidRDefault="00712A75" w:rsidP="00935889">
      <w:r>
        <w:t>The following figure displays the first circuit build in Altium designer</w:t>
      </w:r>
    </w:p>
    <w:p w14:paraId="5ABA96FA" w14:textId="77777777" w:rsidR="005948EB" w:rsidRDefault="005948EB" w:rsidP="005948EB">
      <w:pPr>
        <w:keepNext/>
      </w:pPr>
      <w:r>
        <w:rPr>
          <w:noProof/>
        </w:rPr>
        <w:drawing>
          <wp:inline distT="0" distB="0" distL="0" distR="0" wp14:anchorId="5C9FCB37" wp14:editId="45CAA1DE">
            <wp:extent cx="4746812" cy="25425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4731"/>
                    <a:stretch/>
                  </pic:blipFill>
                  <pic:spPr bwMode="auto">
                    <a:xfrm>
                      <a:off x="0" y="0"/>
                      <a:ext cx="4757525" cy="2548308"/>
                    </a:xfrm>
                    <a:prstGeom prst="rect">
                      <a:avLst/>
                    </a:prstGeom>
                    <a:noFill/>
                    <a:ln>
                      <a:noFill/>
                    </a:ln>
                    <a:extLst>
                      <a:ext uri="{53640926-AAD7-44D8-BBD7-CCE9431645EC}">
                        <a14:shadowObscured xmlns:a14="http://schemas.microsoft.com/office/drawing/2010/main"/>
                      </a:ext>
                    </a:extLst>
                  </pic:spPr>
                </pic:pic>
              </a:graphicData>
            </a:graphic>
          </wp:inline>
        </w:drawing>
      </w:r>
    </w:p>
    <w:p w14:paraId="16C656C6" w14:textId="4FCA09DA" w:rsidR="00712A75" w:rsidRDefault="005948EB" w:rsidP="005948EB">
      <w:pPr>
        <w:pStyle w:val="Caption"/>
      </w:pPr>
      <w:r>
        <w:t xml:space="preserve">Figure </w:t>
      </w:r>
      <w:r>
        <w:fldChar w:fldCharType="begin"/>
      </w:r>
      <w:r>
        <w:instrText xml:space="preserve"> SEQ Figure \* ARABIC </w:instrText>
      </w:r>
      <w:r>
        <w:fldChar w:fldCharType="separate"/>
      </w:r>
      <w:r w:rsidR="00E573B4">
        <w:rPr>
          <w:noProof/>
        </w:rPr>
        <w:t>1</w:t>
      </w:r>
      <w:r>
        <w:fldChar w:fldCharType="end"/>
      </w:r>
      <w:r>
        <w:t>: RC Circuit in Altium Designer</w:t>
      </w:r>
    </w:p>
    <w:p w14:paraId="3C9EBE48" w14:textId="77777777" w:rsidR="00712A75" w:rsidRDefault="00712A75" w:rsidP="00935889"/>
    <w:p w14:paraId="29D3F224" w14:textId="77777777" w:rsidR="00935889" w:rsidRDefault="00935889" w:rsidP="00935889">
      <w:pPr>
        <w:keepNext/>
      </w:pPr>
      <w:r>
        <w:rPr>
          <w:noProof/>
        </w:rPr>
        <w:drawing>
          <wp:inline distT="0" distB="0" distL="0" distR="0" wp14:anchorId="41B9B2B7" wp14:editId="2434F892">
            <wp:extent cx="4715435" cy="252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4871"/>
                    <a:stretch/>
                  </pic:blipFill>
                  <pic:spPr bwMode="auto">
                    <a:xfrm>
                      <a:off x="0" y="0"/>
                      <a:ext cx="4722025" cy="2525595"/>
                    </a:xfrm>
                    <a:prstGeom prst="rect">
                      <a:avLst/>
                    </a:prstGeom>
                    <a:noFill/>
                    <a:ln>
                      <a:noFill/>
                    </a:ln>
                    <a:extLst>
                      <a:ext uri="{53640926-AAD7-44D8-BBD7-CCE9431645EC}">
                        <a14:shadowObscured xmlns:a14="http://schemas.microsoft.com/office/drawing/2010/main"/>
                      </a:ext>
                    </a:extLst>
                  </pic:spPr>
                </pic:pic>
              </a:graphicData>
            </a:graphic>
          </wp:inline>
        </w:drawing>
      </w:r>
    </w:p>
    <w:p w14:paraId="55F9651B" w14:textId="7FFE8464" w:rsidR="00935889" w:rsidRDefault="00935889" w:rsidP="00935889">
      <w:pPr>
        <w:pStyle w:val="Caption"/>
      </w:pPr>
      <w:r>
        <w:t xml:space="preserve">Figure </w:t>
      </w:r>
      <w:r>
        <w:fldChar w:fldCharType="begin"/>
      </w:r>
      <w:r>
        <w:instrText xml:space="preserve"> SEQ Figure \* ARABIC </w:instrText>
      </w:r>
      <w:r>
        <w:fldChar w:fldCharType="separate"/>
      </w:r>
      <w:r w:rsidR="00E573B4">
        <w:rPr>
          <w:noProof/>
        </w:rPr>
        <w:t>2</w:t>
      </w:r>
      <w:r>
        <w:fldChar w:fldCharType="end"/>
      </w:r>
      <w:r>
        <w:t>: Transient analysis of the circuit showing the voltage across the capacitor and the input voltage</w:t>
      </w:r>
    </w:p>
    <w:p w14:paraId="4006884E" w14:textId="3AF24361" w:rsidR="00A02591" w:rsidRPr="00935889" w:rsidRDefault="00A02591" w:rsidP="00935889">
      <w:r>
        <w:t>In this figure it can be clearly seen that the frequency of the voltage across the capacitor is the same as the input voltage frequency.</w:t>
      </w:r>
    </w:p>
    <w:p w14:paraId="6E99A51C" w14:textId="77777777" w:rsidR="00935889" w:rsidRPr="00935889" w:rsidRDefault="00935889" w:rsidP="00935889"/>
    <w:p w14:paraId="2991417D" w14:textId="77777777" w:rsidR="00473813" w:rsidRDefault="00473813" w:rsidP="00473813">
      <w:pPr>
        <w:keepNext/>
      </w:pPr>
      <w:r>
        <w:rPr>
          <w:noProof/>
        </w:rPr>
        <w:drawing>
          <wp:inline distT="0" distB="0" distL="0" distR="0" wp14:anchorId="4379DD96" wp14:editId="489BD47D">
            <wp:extent cx="4881893" cy="2613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965"/>
                    <a:stretch/>
                  </pic:blipFill>
                  <pic:spPr bwMode="auto">
                    <a:xfrm>
                      <a:off x="0" y="0"/>
                      <a:ext cx="4896496" cy="2621028"/>
                    </a:xfrm>
                    <a:prstGeom prst="rect">
                      <a:avLst/>
                    </a:prstGeom>
                    <a:noFill/>
                    <a:ln>
                      <a:noFill/>
                    </a:ln>
                    <a:extLst>
                      <a:ext uri="{53640926-AAD7-44D8-BBD7-CCE9431645EC}">
                        <a14:shadowObscured xmlns:a14="http://schemas.microsoft.com/office/drawing/2010/main"/>
                      </a:ext>
                    </a:extLst>
                  </pic:spPr>
                </pic:pic>
              </a:graphicData>
            </a:graphic>
          </wp:inline>
        </w:drawing>
      </w:r>
    </w:p>
    <w:p w14:paraId="7EB227BF" w14:textId="7FAD5A76" w:rsidR="00BD211D" w:rsidRDefault="00473813" w:rsidP="00473813">
      <w:pPr>
        <w:pStyle w:val="Caption"/>
      </w:pPr>
      <w:r>
        <w:t xml:space="preserve">Figure </w:t>
      </w:r>
      <w:r>
        <w:fldChar w:fldCharType="begin"/>
      </w:r>
      <w:r>
        <w:instrText xml:space="preserve"> SEQ Figure \* ARABIC </w:instrText>
      </w:r>
      <w:r>
        <w:fldChar w:fldCharType="separate"/>
      </w:r>
      <w:r w:rsidR="00E573B4">
        <w:rPr>
          <w:noProof/>
        </w:rPr>
        <w:t>3</w:t>
      </w:r>
      <w:r>
        <w:fldChar w:fldCharType="end"/>
      </w:r>
      <w:r>
        <w:t>: Transient analysis of circuit showing voltage over resistor and capacitor</w:t>
      </w:r>
    </w:p>
    <w:p w14:paraId="36A65195" w14:textId="15F35D56" w:rsidR="00473813" w:rsidRDefault="00473813" w:rsidP="00473813">
      <w:r>
        <w:t xml:space="preserve">As can be seen in the bottom plot of figure </w:t>
      </w:r>
      <w:r w:rsidR="00FE7D49">
        <w:t>2</w:t>
      </w:r>
      <w:r>
        <w:t xml:space="preserve">, cursors have been placed at the capacitor’s maximum voltage (near 0V) and at 63% of the final value (-10V). </w:t>
      </w:r>
      <w:r w:rsidR="00C863E4">
        <w:t xml:space="preserve">From the difference in time between these two cursors, it was calculated that </w:t>
      </w:r>
      <w:r>
        <w:t>the time constant for this circuit is 1</w:t>
      </w:r>
      <w:r w:rsidR="00C863E4">
        <w:t>0</w:t>
      </w:r>
      <w:r w:rsidR="00876D24">
        <w:t>.</w:t>
      </w:r>
      <w:r w:rsidR="00C863E4">
        <w:t>15</w:t>
      </w:r>
      <w:r>
        <w:t xml:space="preserve"> </w:t>
      </w:r>
      <w:r>
        <w:rPr>
          <w:rFonts w:cstheme="minorHAnsi"/>
        </w:rPr>
        <w:t>µ</w:t>
      </w:r>
      <w:r>
        <w:t>s</w:t>
      </w:r>
      <w:r w:rsidR="00C863E4">
        <w:t>.</w:t>
      </w:r>
    </w:p>
    <w:p w14:paraId="2C9DEEAA" w14:textId="5A684775" w:rsidR="00BD6F3D" w:rsidRDefault="00BD6F3D" w:rsidP="00473813">
      <w:r>
        <w:t>This fits with the equation from theory that the time constant should be:</w:t>
      </w:r>
    </w:p>
    <w:p w14:paraId="6D8A3C67" w14:textId="572BB05D" w:rsidR="00BD6F3D" w:rsidRPr="00876D24" w:rsidRDefault="00BD6F3D" w:rsidP="00473813">
      <w:pPr>
        <w:rPr>
          <w:rFonts w:eastAsiaTheme="minorEastAsia"/>
        </w:rPr>
      </w:pPr>
      <m:oMathPara>
        <m:oMath>
          <m:r>
            <w:rPr>
              <w:rFonts w:ascii="Cambria Math" w:hAnsi="Cambria Math"/>
            </w:rPr>
            <m:t>τ=R×C</m:t>
          </m:r>
          <m:r>
            <w:rPr>
              <w:rFonts w:ascii="Cambria Math" w:hAnsi="Cambria Math"/>
            </w:rPr>
            <w:br/>
          </m:r>
        </m:oMath>
        <m:oMath>
          <m:r>
            <w:rPr>
              <w:rFonts w:ascii="Cambria Math" w:hAnsi="Cambria Math"/>
            </w:rPr>
            <m:t>τ=</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8</m:t>
              </m:r>
            </m:sup>
          </m:sSup>
          <m:r>
            <w:rPr>
              <w:rFonts w:ascii="Cambria Math" w:hAnsi="Cambria Math"/>
            </w:rPr>
            <w:br/>
          </m:r>
        </m:oMath>
        <m:oMath>
          <m:r>
            <w:rPr>
              <w:rFonts w:ascii="Cambria Math" w:hAnsi="Cambria Math"/>
            </w:rPr>
            <m:t>τ=</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5</m:t>
              </m:r>
            </m:sup>
          </m:sSup>
        </m:oMath>
      </m:oMathPara>
    </w:p>
    <w:p w14:paraId="73BE9515" w14:textId="77777777" w:rsidR="00876D24" w:rsidRDefault="00876D24" w:rsidP="00876D24">
      <w:proofErr w:type="gramStart"/>
      <w:r>
        <w:t>Using the cursors on the capacitor voltage graph, it</w:t>
      </w:r>
      <w:proofErr w:type="gramEnd"/>
      <w:r>
        <w:t xml:space="preserve"> was found that the 10-90% rise time was 21.927</w:t>
      </w:r>
      <w:r>
        <w:rPr>
          <w:rFonts w:cstheme="minorHAnsi"/>
        </w:rPr>
        <w:t>µ</w:t>
      </w:r>
      <w:r>
        <w:t>s. This fits the theoretical value of 2.2</w:t>
      </w:r>
      <w:r>
        <w:sym w:font="Symbol" w:char="F074"/>
      </w:r>
    </w:p>
    <w:p w14:paraId="4219D2F3" w14:textId="3CDD86E1" w:rsidR="00876D24" w:rsidRPr="00BD6F3D" w:rsidRDefault="00876D24" w:rsidP="00473813">
      <w:pPr>
        <w:rPr>
          <w:rFonts w:eastAsiaTheme="minorEastAsia"/>
        </w:rPr>
      </w:pPr>
    </w:p>
    <w:p w14:paraId="084A693D" w14:textId="77777777" w:rsidR="00935889" w:rsidRDefault="00935889" w:rsidP="00935889">
      <w:pPr>
        <w:keepNext/>
      </w:pPr>
      <w:r>
        <w:rPr>
          <w:rFonts w:eastAsiaTheme="minorEastAsia"/>
          <w:noProof/>
        </w:rPr>
        <w:drawing>
          <wp:inline distT="0" distB="0" distL="0" distR="0" wp14:anchorId="4B6CE31E" wp14:editId="086A9788">
            <wp:extent cx="4962380" cy="265803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731"/>
                    <a:stretch/>
                  </pic:blipFill>
                  <pic:spPr bwMode="auto">
                    <a:xfrm>
                      <a:off x="0" y="0"/>
                      <a:ext cx="4976850" cy="2665786"/>
                    </a:xfrm>
                    <a:prstGeom prst="rect">
                      <a:avLst/>
                    </a:prstGeom>
                    <a:noFill/>
                    <a:ln>
                      <a:noFill/>
                    </a:ln>
                    <a:extLst>
                      <a:ext uri="{53640926-AAD7-44D8-BBD7-CCE9431645EC}">
                        <a14:shadowObscured xmlns:a14="http://schemas.microsoft.com/office/drawing/2010/main"/>
                      </a:ext>
                    </a:extLst>
                  </pic:spPr>
                </pic:pic>
              </a:graphicData>
            </a:graphic>
          </wp:inline>
        </w:drawing>
      </w:r>
    </w:p>
    <w:p w14:paraId="12D8EE14" w14:textId="7668DB62" w:rsidR="00BD6F3D" w:rsidRDefault="00935889" w:rsidP="00935889">
      <w:pPr>
        <w:pStyle w:val="Caption"/>
      </w:pPr>
      <w:r>
        <w:t xml:space="preserve">Figure </w:t>
      </w:r>
      <w:r>
        <w:fldChar w:fldCharType="begin"/>
      </w:r>
      <w:r>
        <w:instrText xml:space="preserve"> SEQ Figure \* ARABIC </w:instrText>
      </w:r>
      <w:r>
        <w:fldChar w:fldCharType="separate"/>
      </w:r>
      <w:r w:rsidR="00E573B4">
        <w:rPr>
          <w:noProof/>
        </w:rPr>
        <w:t>4</w:t>
      </w:r>
      <w:r>
        <w:fldChar w:fldCharType="end"/>
      </w:r>
      <w:r>
        <w:t>: Transient analysis of the circuit showing the current across the capacitor and the input voltage waveform</w:t>
      </w:r>
    </w:p>
    <w:p w14:paraId="1ED57DF2" w14:textId="77777777" w:rsidR="00D421AD" w:rsidRDefault="00D421AD"/>
    <w:p w14:paraId="2BC9900B" w14:textId="77777777" w:rsidR="00252873" w:rsidRDefault="00252873" w:rsidP="00252873">
      <w:pPr>
        <w:keepNext/>
      </w:pPr>
      <w:r>
        <w:rPr>
          <w:rFonts w:eastAsiaTheme="minorEastAsia"/>
          <w:noProof/>
        </w:rPr>
        <w:lastRenderedPageBreak/>
        <w:drawing>
          <wp:inline distT="0" distB="0" distL="0" distR="0" wp14:anchorId="570C7BB7" wp14:editId="3FE33BB8">
            <wp:extent cx="4593896" cy="24606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731"/>
                    <a:stretch/>
                  </pic:blipFill>
                  <pic:spPr bwMode="auto">
                    <a:xfrm>
                      <a:off x="0" y="0"/>
                      <a:ext cx="4605750" cy="2467011"/>
                    </a:xfrm>
                    <a:prstGeom prst="rect">
                      <a:avLst/>
                    </a:prstGeom>
                    <a:noFill/>
                    <a:ln>
                      <a:noFill/>
                    </a:ln>
                    <a:extLst>
                      <a:ext uri="{53640926-AAD7-44D8-BBD7-CCE9431645EC}">
                        <a14:shadowObscured xmlns:a14="http://schemas.microsoft.com/office/drawing/2010/main"/>
                      </a:ext>
                    </a:extLst>
                  </pic:spPr>
                </pic:pic>
              </a:graphicData>
            </a:graphic>
          </wp:inline>
        </w:drawing>
      </w:r>
    </w:p>
    <w:p w14:paraId="5F504830" w14:textId="4CAA2921" w:rsidR="00BD211D" w:rsidRDefault="00252873" w:rsidP="00252873">
      <w:pPr>
        <w:pStyle w:val="Caption"/>
      </w:pPr>
      <w:r>
        <w:t xml:space="preserve">Figure </w:t>
      </w:r>
      <w:r>
        <w:fldChar w:fldCharType="begin"/>
      </w:r>
      <w:r>
        <w:instrText xml:space="preserve"> SEQ Figure \* ARABIC </w:instrText>
      </w:r>
      <w:r>
        <w:fldChar w:fldCharType="separate"/>
      </w:r>
      <w:r w:rsidR="00E573B4">
        <w:rPr>
          <w:noProof/>
        </w:rPr>
        <w:t>5</w:t>
      </w:r>
      <w:r>
        <w:fldChar w:fldCharType="end"/>
      </w:r>
      <w:r>
        <w:t>: Transient simulation with 100nF Capacitor</w:t>
      </w:r>
    </w:p>
    <w:p w14:paraId="68B1676F" w14:textId="071502BA" w:rsidR="00252873" w:rsidRDefault="00252873" w:rsidP="00252873">
      <w:r>
        <w:t xml:space="preserve">The 100 </w:t>
      </w:r>
      <w:proofErr w:type="spellStart"/>
      <w:r>
        <w:t>nF</w:t>
      </w:r>
      <w:proofErr w:type="spellEnd"/>
      <w:r>
        <w:t xml:space="preserve"> Capacitor takes a lot longer to charge and discharge, as can be seen in the above figure. It takes to long that it does not fully charge or discharge, so it does not reach 10V. The first few waves outputted are different as the capacitor has been fully discharged before this point.</w:t>
      </w:r>
    </w:p>
    <w:p w14:paraId="6F1DE2D4" w14:textId="77777777" w:rsidR="00CF38B4" w:rsidRDefault="00CF38B4" w:rsidP="00CF38B4">
      <w:pPr>
        <w:keepNext/>
      </w:pPr>
      <w:r>
        <w:rPr>
          <w:noProof/>
        </w:rPr>
        <w:drawing>
          <wp:inline distT="0" distB="0" distL="0" distR="0" wp14:anchorId="7CF90594" wp14:editId="1F4DB2D8">
            <wp:extent cx="4988859" cy="267612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592"/>
                    <a:stretch/>
                  </pic:blipFill>
                  <pic:spPr bwMode="auto">
                    <a:xfrm>
                      <a:off x="0" y="0"/>
                      <a:ext cx="4996201" cy="2680064"/>
                    </a:xfrm>
                    <a:prstGeom prst="rect">
                      <a:avLst/>
                    </a:prstGeom>
                    <a:noFill/>
                    <a:ln>
                      <a:noFill/>
                    </a:ln>
                    <a:extLst>
                      <a:ext uri="{53640926-AAD7-44D8-BBD7-CCE9431645EC}">
                        <a14:shadowObscured xmlns:a14="http://schemas.microsoft.com/office/drawing/2010/main"/>
                      </a:ext>
                    </a:extLst>
                  </pic:spPr>
                </pic:pic>
              </a:graphicData>
            </a:graphic>
          </wp:inline>
        </w:drawing>
      </w:r>
    </w:p>
    <w:p w14:paraId="4C164E78" w14:textId="3E6E4E28" w:rsidR="00CF38B4" w:rsidRDefault="00CF38B4" w:rsidP="00CF38B4">
      <w:pPr>
        <w:pStyle w:val="Caption"/>
      </w:pPr>
      <w:r>
        <w:t xml:space="preserve">Figure </w:t>
      </w:r>
      <w:r>
        <w:fldChar w:fldCharType="begin"/>
      </w:r>
      <w:r>
        <w:instrText xml:space="preserve"> SEQ Figure \* ARABIC </w:instrText>
      </w:r>
      <w:r>
        <w:fldChar w:fldCharType="separate"/>
      </w:r>
      <w:r w:rsidR="00E573B4">
        <w:rPr>
          <w:noProof/>
        </w:rPr>
        <w:t>6</w:t>
      </w:r>
      <w:r>
        <w:fldChar w:fldCharType="end"/>
      </w:r>
      <w:r>
        <w:t xml:space="preserve">: Transient simulation with 50 </w:t>
      </w:r>
      <w:r>
        <w:rPr>
          <w:rFonts w:cstheme="minorHAnsi"/>
        </w:rPr>
        <w:t>µ</w:t>
      </w:r>
      <w:r>
        <w:t>s delay</w:t>
      </w:r>
    </w:p>
    <w:p w14:paraId="4C2C1022" w14:textId="509964A3" w:rsidR="00CF38B4" w:rsidRDefault="00CF38B4" w:rsidP="00CF38B4">
      <w:pPr>
        <w:rPr>
          <w:rFonts w:cstheme="minorHAnsi"/>
        </w:rPr>
      </w:pPr>
      <w:r>
        <w:t xml:space="preserve">As can be seen in this figure, setting the initial delay on the voltage source has shifted the input voltage to the right by 50 </w:t>
      </w:r>
      <w:r>
        <w:rPr>
          <w:rFonts w:cstheme="minorHAnsi"/>
        </w:rPr>
        <w:t>µ</w:t>
      </w:r>
      <w:r>
        <w:rPr>
          <w:rFonts w:cstheme="minorHAnsi"/>
        </w:rPr>
        <w:t>s.</w:t>
      </w:r>
    </w:p>
    <w:p w14:paraId="27B69EA7" w14:textId="23F1338D" w:rsidR="00E97F02" w:rsidRDefault="00E97F02" w:rsidP="00CF38B4">
      <w:pPr>
        <w:rPr>
          <w:rFonts w:cstheme="minorHAnsi"/>
        </w:rPr>
      </w:pPr>
    </w:p>
    <w:p w14:paraId="00DCBDC5" w14:textId="77777777" w:rsidR="00E97F02" w:rsidRDefault="00E97F02" w:rsidP="00E97F02">
      <w:pPr>
        <w:keepNext/>
      </w:pPr>
      <w:r>
        <w:rPr>
          <w:rFonts w:cstheme="minorHAnsi"/>
          <w:noProof/>
        </w:rPr>
        <w:lastRenderedPageBreak/>
        <w:drawing>
          <wp:inline distT="0" distB="0" distL="0" distR="0" wp14:anchorId="34CD942D" wp14:editId="39CB3577">
            <wp:extent cx="4970929" cy="2666508"/>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592"/>
                    <a:stretch/>
                  </pic:blipFill>
                  <pic:spPr bwMode="auto">
                    <a:xfrm>
                      <a:off x="0" y="0"/>
                      <a:ext cx="4976058" cy="2669259"/>
                    </a:xfrm>
                    <a:prstGeom prst="rect">
                      <a:avLst/>
                    </a:prstGeom>
                    <a:noFill/>
                    <a:ln>
                      <a:noFill/>
                    </a:ln>
                    <a:extLst>
                      <a:ext uri="{53640926-AAD7-44D8-BBD7-CCE9431645EC}">
                        <a14:shadowObscured xmlns:a14="http://schemas.microsoft.com/office/drawing/2010/main"/>
                      </a:ext>
                    </a:extLst>
                  </pic:spPr>
                </pic:pic>
              </a:graphicData>
            </a:graphic>
          </wp:inline>
        </w:drawing>
      </w:r>
    </w:p>
    <w:p w14:paraId="77537B9D" w14:textId="535ED0EE" w:rsidR="00E97F02" w:rsidRDefault="00E97F02" w:rsidP="00E97F02">
      <w:pPr>
        <w:pStyle w:val="Caption"/>
      </w:pPr>
      <w:r>
        <w:t xml:space="preserve">Figure </w:t>
      </w:r>
      <w:r>
        <w:fldChar w:fldCharType="begin"/>
      </w:r>
      <w:r>
        <w:instrText xml:space="preserve"> SEQ Figure \* ARABIC </w:instrText>
      </w:r>
      <w:r>
        <w:fldChar w:fldCharType="separate"/>
      </w:r>
      <w:r w:rsidR="00E573B4">
        <w:rPr>
          <w:noProof/>
        </w:rPr>
        <w:t>7</w:t>
      </w:r>
      <w:r>
        <w:fldChar w:fldCharType="end"/>
      </w:r>
      <w:r>
        <w:t>: AC Sweep simulation of the circuit</w:t>
      </w:r>
    </w:p>
    <w:p w14:paraId="4366F601" w14:textId="6C04EBC0" w:rsidR="00E97F02" w:rsidRDefault="00E97F02" w:rsidP="00E97F02">
      <w:proofErr w:type="gramStart"/>
      <w:r>
        <w:t>Using the cursors in this simulation, it</w:t>
      </w:r>
      <w:proofErr w:type="gramEnd"/>
      <w:r>
        <w:t xml:space="preserve"> was found that the cut-off frequency was at 15.875 kHz. This is </w:t>
      </w:r>
      <w:r w:rsidR="005723CA">
        <w:t xml:space="preserve">quite close to </w:t>
      </w:r>
      <w:r>
        <w:t>the theoretical cut-off frequency.</w:t>
      </w:r>
    </w:p>
    <w:p w14:paraId="2C0E9799" w14:textId="6F456D4A" w:rsidR="00E97F02" w:rsidRPr="00E97F02" w:rsidRDefault="00E97F02" w:rsidP="00E97F02">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den>
          </m:f>
        </m:oMath>
      </m:oMathPara>
    </w:p>
    <w:p w14:paraId="557EB10F" w14:textId="690F4025" w:rsidR="00E97F02" w:rsidRPr="00E97F02" w:rsidRDefault="00E97F02" w:rsidP="00E97F0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den>
          </m:f>
          <m: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r>
            <m:rPr>
              <m:sty m:val="p"/>
            </m:rPr>
            <w:rPr>
              <w:rStyle w:val="dcg-mq-digit"/>
              <w:rFonts w:ascii="Cambria Math" w:hAnsi="Cambria Math"/>
            </w:rPr>
            <m:t>1591.5</m:t>
          </m:r>
        </m:oMath>
      </m:oMathPara>
    </w:p>
    <w:p w14:paraId="754C41E8" w14:textId="77777777" w:rsidR="00E97F02" w:rsidRPr="00E97F02" w:rsidRDefault="00E97F02" w:rsidP="00E97F02">
      <w:pPr>
        <w:rPr>
          <w:rFonts w:eastAsiaTheme="minorEastAsia"/>
        </w:rPr>
      </w:pPr>
    </w:p>
    <w:p w14:paraId="7FF29B8C" w14:textId="1F82C4A7" w:rsidR="00E97F02" w:rsidRDefault="00E55C67" w:rsidP="00E55C67">
      <w:pPr>
        <w:pStyle w:val="Heading2"/>
        <w:rPr>
          <w:rFonts w:eastAsiaTheme="minorEastAsia"/>
        </w:rPr>
      </w:pPr>
      <w:r w:rsidRPr="00E55C67">
        <w:rPr>
          <w:rFonts w:eastAsiaTheme="minorEastAsia"/>
        </w:rPr>
        <w:t>Second order circuit RLC response</w:t>
      </w:r>
    </w:p>
    <w:p w14:paraId="2A3EFE90" w14:textId="77777777" w:rsidR="00E55C67" w:rsidRDefault="00E55C67" w:rsidP="00E55C67">
      <w:pPr>
        <w:keepNext/>
      </w:pPr>
      <w:r>
        <w:rPr>
          <w:noProof/>
        </w:rPr>
        <w:drawing>
          <wp:inline distT="0" distB="0" distL="0" distR="0" wp14:anchorId="32D3FC3D" wp14:editId="2B651FE7">
            <wp:extent cx="4974752" cy="279698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2714" cy="2807087"/>
                    </a:xfrm>
                    <a:prstGeom prst="rect">
                      <a:avLst/>
                    </a:prstGeom>
                    <a:noFill/>
                    <a:ln>
                      <a:noFill/>
                    </a:ln>
                  </pic:spPr>
                </pic:pic>
              </a:graphicData>
            </a:graphic>
          </wp:inline>
        </w:drawing>
      </w:r>
    </w:p>
    <w:p w14:paraId="76BEF7BB" w14:textId="279A68FF" w:rsidR="00E55C67" w:rsidRDefault="00E55C67" w:rsidP="00E55C67">
      <w:pPr>
        <w:pStyle w:val="Caption"/>
      </w:pPr>
      <w:r>
        <w:t xml:space="preserve">Figure </w:t>
      </w:r>
      <w:r>
        <w:fldChar w:fldCharType="begin"/>
      </w:r>
      <w:r>
        <w:instrText xml:space="preserve"> SEQ Figure \* ARABIC </w:instrText>
      </w:r>
      <w:r>
        <w:fldChar w:fldCharType="separate"/>
      </w:r>
      <w:r w:rsidR="00E573B4">
        <w:rPr>
          <w:noProof/>
        </w:rPr>
        <w:t>8</w:t>
      </w:r>
      <w:r>
        <w:fldChar w:fldCharType="end"/>
      </w:r>
      <w:r>
        <w:t>: The RLC circuit built in Altium Designer</w:t>
      </w:r>
    </w:p>
    <w:p w14:paraId="115ECB15" w14:textId="77777777" w:rsidR="00E55C67" w:rsidRPr="00E55C67" w:rsidRDefault="00E55C67" w:rsidP="00E55C67"/>
    <w:p w14:paraId="6D5AB55E" w14:textId="77777777" w:rsidR="00E55C67" w:rsidRDefault="00E55C67" w:rsidP="00E55C67">
      <w:pPr>
        <w:keepNext/>
      </w:pPr>
      <w:r>
        <w:rPr>
          <w:noProof/>
        </w:rPr>
        <w:lastRenderedPageBreak/>
        <w:drawing>
          <wp:inline distT="0" distB="0" distL="0" distR="0" wp14:anchorId="473A69A5" wp14:editId="2CB47EC3">
            <wp:extent cx="5006377" cy="281476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6901" cy="2820685"/>
                    </a:xfrm>
                    <a:prstGeom prst="rect">
                      <a:avLst/>
                    </a:prstGeom>
                    <a:noFill/>
                    <a:ln>
                      <a:noFill/>
                    </a:ln>
                  </pic:spPr>
                </pic:pic>
              </a:graphicData>
            </a:graphic>
          </wp:inline>
        </w:drawing>
      </w:r>
    </w:p>
    <w:p w14:paraId="7943ADEC" w14:textId="399C3A8E" w:rsidR="00E55C67" w:rsidRDefault="00E55C67" w:rsidP="00E55C67">
      <w:pPr>
        <w:pStyle w:val="Caption"/>
      </w:pPr>
      <w:r>
        <w:t xml:space="preserve">Figure </w:t>
      </w:r>
      <w:r>
        <w:fldChar w:fldCharType="begin"/>
      </w:r>
      <w:r>
        <w:instrText xml:space="preserve"> SEQ Figure \* ARABIC </w:instrText>
      </w:r>
      <w:r>
        <w:fldChar w:fldCharType="separate"/>
      </w:r>
      <w:r w:rsidR="00E573B4">
        <w:rPr>
          <w:noProof/>
        </w:rPr>
        <w:t>9</w:t>
      </w:r>
      <w:r>
        <w:fldChar w:fldCharType="end"/>
      </w:r>
      <w:r>
        <w:t>: Transient simulation showing the voltage and current across the capacitor</w:t>
      </w:r>
    </w:p>
    <w:p w14:paraId="7261C7F3" w14:textId="0BF9C197" w:rsidR="00E55C67" w:rsidRDefault="003A5A42" w:rsidP="00E55C67">
      <w:r>
        <w:t>Resonant frequency of the circuit:</w:t>
      </w:r>
    </w:p>
    <w:p w14:paraId="48B8AA6E" w14:textId="7821C3F4" w:rsidR="00E55C67" w:rsidRPr="00D90B01" w:rsidRDefault="00D90B01" w:rsidP="00E55C6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oMath>
      </m:oMathPara>
    </w:p>
    <w:p w14:paraId="1449B852" w14:textId="2AFC51A2" w:rsidR="00D90B01" w:rsidRPr="00D90B01" w:rsidRDefault="00D90B01" w:rsidP="00D90B0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e>
              </m:rad>
            </m:den>
          </m:f>
          <m: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=25,164.6</m:t>
          </m:r>
        </m:oMath>
      </m:oMathPara>
    </w:p>
    <w:p w14:paraId="29C79D04" w14:textId="77777777" w:rsidR="00D90B01" w:rsidRPr="00D90B01" w:rsidRDefault="00D90B01" w:rsidP="00D90B01">
      <w:pPr>
        <w:rPr>
          <w:rFonts w:eastAsiaTheme="minorEastAsia"/>
        </w:rPr>
      </w:pPr>
    </w:p>
    <w:p w14:paraId="2F434BEF" w14:textId="77777777" w:rsidR="003A5A42" w:rsidRDefault="003A5A42" w:rsidP="003A5A42">
      <w:pPr>
        <w:keepNext/>
      </w:pPr>
      <w:r>
        <w:rPr>
          <w:noProof/>
        </w:rPr>
        <w:drawing>
          <wp:inline distT="0" distB="0" distL="0" distR="0" wp14:anchorId="63169234" wp14:editId="1DB5C4F7">
            <wp:extent cx="5723890" cy="3070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592"/>
                    <a:stretch/>
                  </pic:blipFill>
                  <pic:spPr bwMode="auto">
                    <a:xfrm>
                      <a:off x="0" y="0"/>
                      <a:ext cx="5723890" cy="3070412"/>
                    </a:xfrm>
                    <a:prstGeom prst="rect">
                      <a:avLst/>
                    </a:prstGeom>
                    <a:noFill/>
                    <a:ln>
                      <a:noFill/>
                    </a:ln>
                    <a:extLst>
                      <a:ext uri="{53640926-AAD7-44D8-BBD7-CCE9431645EC}">
                        <a14:shadowObscured xmlns:a14="http://schemas.microsoft.com/office/drawing/2010/main"/>
                      </a:ext>
                    </a:extLst>
                  </pic:spPr>
                </pic:pic>
              </a:graphicData>
            </a:graphic>
          </wp:inline>
        </w:drawing>
      </w:r>
    </w:p>
    <w:p w14:paraId="42676991" w14:textId="634A4E04" w:rsidR="00D90B01" w:rsidRDefault="003A5A42" w:rsidP="003A5A42">
      <w:pPr>
        <w:pStyle w:val="Caption"/>
      </w:pPr>
      <w:r>
        <w:t xml:space="preserve">Figure </w:t>
      </w:r>
      <w:r>
        <w:fldChar w:fldCharType="begin"/>
      </w:r>
      <w:r>
        <w:instrText xml:space="preserve"> SEQ Figure \* ARABIC </w:instrText>
      </w:r>
      <w:r>
        <w:fldChar w:fldCharType="separate"/>
      </w:r>
      <w:r w:rsidR="00E573B4">
        <w:rPr>
          <w:noProof/>
        </w:rPr>
        <w:t>10</w:t>
      </w:r>
      <w:r>
        <w:fldChar w:fldCharType="end"/>
      </w:r>
      <w:r>
        <w:t>: AC Sweep analysis of the RLC circuit</w:t>
      </w:r>
    </w:p>
    <w:p w14:paraId="19884A50" w14:textId="1C60D4AE" w:rsidR="003A5A42" w:rsidRPr="003A5A42" w:rsidRDefault="003A5A42" w:rsidP="003A5A42">
      <w:r>
        <w:t xml:space="preserve">From the cursor on this </w:t>
      </w:r>
      <w:proofErr w:type="gramStart"/>
      <w:r>
        <w:t>plot</w:t>
      </w:r>
      <w:proofErr w:type="gramEnd"/>
      <w:r>
        <w:t xml:space="preserve"> it was found that the circuit has a resonant frequency of 25.12 kHz, which matches the theoretical value</w:t>
      </w:r>
      <w:r w:rsidR="00EA3F9D">
        <w:t>.</w:t>
      </w:r>
    </w:p>
    <w:p w14:paraId="3EAAB709" w14:textId="788D1A30" w:rsidR="00BD211D" w:rsidRDefault="00BD211D" w:rsidP="00BD211D">
      <w:pPr>
        <w:pStyle w:val="Heading1"/>
      </w:pPr>
      <w:r>
        <w:lastRenderedPageBreak/>
        <w:t>Conclusion</w:t>
      </w:r>
    </w:p>
    <w:p w14:paraId="5832AB5B" w14:textId="4BA21A7A" w:rsidR="00BD211D" w:rsidRPr="00BD211D" w:rsidRDefault="00712A75" w:rsidP="00BD211D">
      <w:r>
        <w:t>In conclusion the simulations in Altium designer were both a success as the simulated outputs closely matched the theoretical calculated values. A good way to verify the result further would be to use real components and a physical circuit analysis tool, such as an oscilloscope, to find the output waveforms of each circuit.</w:t>
      </w:r>
    </w:p>
    <w:sectPr w:rsidR="00BD211D" w:rsidRPr="00BD21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11D"/>
    <w:rsid w:val="000507C1"/>
    <w:rsid w:val="00252873"/>
    <w:rsid w:val="00320CEA"/>
    <w:rsid w:val="003A5A42"/>
    <w:rsid w:val="00473813"/>
    <w:rsid w:val="005723CA"/>
    <w:rsid w:val="005948EB"/>
    <w:rsid w:val="006E0AD6"/>
    <w:rsid w:val="00712A75"/>
    <w:rsid w:val="00876D24"/>
    <w:rsid w:val="00935889"/>
    <w:rsid w:val="009D7FEB"/>
    <w:rsid w:val="00A02591"/>
    <w:rsid w:val="00BD211D"/>
    <w:rsid w:val="00BD6F3D"/>
    <w:rsid w:val="00C863E4"/>
    <w:rsid w:val="00CF38B4"/>
    <w:rsid w:val="00D421AD"/>
    <w:rsid w:val="00D90B01"/>
    <w:rsid w:val="00E55C67"/>
    <w:rsid w:val="00E573B4"/>
    <w:rsid w:val="00E97F02"/>
    <w:rsid w:val="00EA3F9D"/>
    <w:rsid w:val="00FE7D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953B9"/>
  <w15:chartTrackingRefBased/>
  <w15:docId w15:val="{54547F9D-15F5-483C-A50D-54F2741AA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C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21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1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1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211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D211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7381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D6F3D"/>
    <w:rPr>
      <w:color w:val="808080"/>
    </w:rPr>
  </w:style>
  <w:style w:type="character" w:customStyle="1" w:styleId="dcg-mq-digit">
    <w:name w:val="dcg-mq-digit"/>
    <w:basedOn w:val="DefaultParagraphFont"/>
    <w:rsid w:val="00E97F02"/>
  </w:style>
  <w:style w:type="character" w:customStyle="1" w:styleId="Heading2Char">
    <w:name w:val="Heading 2 Char"/>
    <w:basedOn w:val="DefaultParagraphFont"/>
    <w:link w:val="Heading2"/>
    <w:uiPriority w:val="9"/>
    <w:rsid w:val="00E55C6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Pages>
  <Words>490</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Tait</dc:creator>
  <cp:keywords/>
  <dc:description/>
  <cp:lastModifiedBy>Christopher Tait</cp:lastModifiedBy>
  <cp:revision>13</cp:revision>
  <cp:lastPrinted>2022-08-12T13:57:00Z</cp:lastPrinted>
  <dcterms:created xsi:type="dcterms:W3CDTF">2022-08-12T10:13:00Z</dcterms:created>
  <dcterms:modified xsi:type="dcterms:W3CDTF">2022-08-12T13:58:00Z</dcterms:modified>
</cp:coreProperties>
</file>