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Duong Ngoc Son Nam</w:t>
      </w:r>
    </w:p>
    <w:p w:rsidR="00000000" w:rsidDel="00000000" w:rsidP="00000000" w:rsidRDefault="00000000" w:rsidRPr="00000000" w14:paraId="00000002">
      <w:pPr>
        <w:spacing w:line="360" w:lineRule="auto"/>
        <w:rPr/>
      </w:pPr>
      <w:r w:rsidDel="00000000" w:rsidR="00000000" w:rsidRPr="00000000">
        <w:rPr>
          <w:rtl w:val="0"/>
        </w:rPr>
        <w:t xml:space="preserve">Jonathan Crelin</w:t>
      </w:r>
    </w:p>
    <w:p w:rsidR="00000000" w:rsidDel="00000000" w:rsidP="00000000" w:rsidRDefault="00000000" w:rsidRPr="00000000" w14:paraId="00000003">
      <w:pPr>
        <w:spacing w:line="360" w:lineRule="auto"/>
        <w:rPr/>
      </w:pPr>
      <w:r w:rsidDel="00000000" w:rsidR="00000000" w:rsidRPr="00000000">
        <w:rPr>
          <w:rtl w:val="0"/>
        </w:rPr>
        <w:t xml:space="preserve">NONE4763</w:t>
      </w:r>
    </w:p>
    <w:p w:rsidR="00000000" w:rsidDel="00000000" w:rsidP="00000000" w:rsidRDefault="00000000" w:rsidRPr="00000000" w14:paraId="00000004">
      <w:pPr>
        <w:spacing w:line="360" w:lineRule="auto"/>
        <w:rPr/>
      </w:pPr>
      <w:r w:rsidDel="00000000" w:rsidR="00000000" w:rsidRPr="00000000">
        <w:rPr>
          <w:rtl w:val="0"/>
        </w:rPr>
        <w:t xml:space="preserve">28/12/2021</w:t>
      </w:r>
    </w:p>
    <w:p w:rsidR="00000000" w:rsidDel="00000000" w:rsidP="00000000" w:rsidRDefault="00000000" w:rsidRPr="00000000" w14:paraId="00000005">
      <w:pPr>
        <w:spacing w:line="360" w:lineRule="auto"/>
        <w:jc w:val="center"/>
        <w:rPr/>
      </w:pPr>
      <w:r w:rsidDel="00000000" w:rsidR="00000000" w:rsidRPr="00000000">
        <w:rPr>
          <w:rtl w:val="0"/>
        </w:rPr>
        <w:t xml:space="preserve">Reflection 2</w:t>
      </w:r>
    </w:p>
    <w:p w:rsidR="00000000" w:rsidDel="00000000" w:rsidP="00000000" w:rsidRDefault="00000000" w:rsidRPr="00000000" w14:paraId="00000006">
      <w:pPr>
        <w:spacing w:line="360" w:lineRule="auto"/>
        <w:jc w:val="left"/>
        <w:rPr/>
      </w:pPr>
      <w:r w:rsidDel="00000000" w:rsidR="00000000" w:rsidRPr="00000000">
        <w:rPr>
          <w:rtl w:val="0"/>
        </w:rPr>
        <w:tab/>
        <w:t xml:space="preserve">The 3rd week of the SSET course following the break was mainly focused on the research aspect and understanding how to filter irrelevant information from the large pool of data that RMIT provides. Dr. Jonathan focuses on the importance of being able to effectively research topics and understand vital information while having clear goals and clarity for conveying the information that is presented. In addition to constructing an effective research paper and presentation, Dr. Jonathan also noted the importance of ethical and credibility of research papers by demonstrating the importances of citation, contextualising the data, and showing applicability of the information. The ethical implication that Dr. Jonathan implies here is the capability to demonstrate effective research papers while remaining unbiased toward the set of data, while also focusing on what the papers are trying to achieve. Though, like the criticism that I have provided before, the topic and subject that Dr. Jonathan's attempt to teach and help students practice is very important, it is extremely difficult for many students, myself included, to stay focused on it. The problem that the lesson has here is the fact that it is a passive way of teaching, lecturing on a topic while students take notes and asking questions with lack of direct activities that students can work on, while letting students voluntarily participate in some examples. I can understand that there is a lot of information and grounds required to be covered within the lecture, but much of the execution can still be improved upon. However, Dr. Jonathan does add in some excitement, for me at least, by talking about interesting topics outside the bounds of what the content on the powerpoint has to offer. By doing this, Dr. Jonathan piqued my interest in some topic that can help with the later assignment and demonstrate what science and engineering can provide for society in many different ways. I must acknowledge that the course carries a lot of vital information for what can be applicable in higher education and later career path, but it is also important to understand the effectiveness of the rate of which information is provided by the class.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