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720B0" w14:textId="77777777" w:rsidR="007B370C" w:rsidRPr="00B53335" w:rsidRDefault="007B370C" w:rsidP="007B370C">
      <w:pPr>
        <w:pStyle w:val="Titre1"/>
      </w:pPr>
      <w:bookmarkStart w:id="0" w:name="_Toc516390627"/>
      <w:r>
        <w:t xml:space="preserve">Le SQL : </w:t>
      </w:r>
      <w:bookmarkEnd w:id="0"/>
      <w:r>
        <w:t>initiation</w:t>
      </w:r>
    </w:p>
    <w:p w14:paraId="274DBF2E" w14:textId="77777777" w:rsidR="007B370C" w:rsidRDefault="007B370C" w:rsidP="007B370C"/>
    <w:p w14:paraId="6CAC06E0" w14:textId="77777777" w:rsidR="007B370C" w:rsidRDefault="007B370C" w:rsidP="007B370C">
      <w:pPr>
        <w:rPr>
          <w:rFonts w:eastAsia="Times New Roman" w:cs="Times New Roman"/>
          <w:szCs w:val="24"/>
          <w:lang w:eastAsia="fr-FR"/>
        </w:rPr>
      </w:pPr>
      <w:r w:rsidRPr="00402F28">
        <w:rPr>
          <w:rFonts w:cs="Times New Roman"/>
          <w:szCs w:val="24"/>
        </w:rPr>
        <w:t xml:space="preserve">Le SQL est un langage informatique destiné à piloter différentes bases de données et les manipuler. Ce langage normé est compris et interprété par l’essentiel des systèmes présents sur le marché. </w:t>
      </w:r>
      <w:r w:rsidRPr="00C67D06">
        <w:rPr>
          <w:rFonts w:eastAsia="Times New Roman" w:cs="Times New Roman"/>
          <w:szCs w:val="24"/>
          <w:lang w:eastAsia="fr-FR"/>
        </w:rPr>
        <w:t>SQL est un langage de type " déclaratif "</w:t>
      </w:r>
      <w:r>
        <w:rPr>
          <w:rFonts w:eastAsia="Times New Roman" w:cs="Times New Roman"/>
          <w:szCs w:val="24"/>
          <w:lang w:eastAsia="fr-FR"/>
        </w:rPr>
        <w:t xml:space="preserve"> et ensembliste</w:t>
      </w:r>
      <w:r w:rsidRPr="00C67D06">
        <w:rPr>
          <w:rFonts w:eastAsia="Times New Roman" w:cs="Times New Roman"/>
          <w:szCs w:val="24"/>
          <w:lang w:eastAsia="fr-FR"/>
        </w:rPr>
        <w:t xml:space="preserve">. </w:t>
      </w:r>
      <w:r>
        <w:rPr>
          <w:rFonts w:eastAsia="Times New Roman" w:cs="Times New Roman"/>
          <w:szCs w:val="24"/>
          <w:lang w:eastAsia="fr-FR"/>
        </w:rPr>
        <w:t>Ainsi classiquement, o</w:t>
      </w:r>
      <w:r w:rsidRPr="00C67D06">
        <w:rPr>
          <w:rFonts w:eastAsia="Times New Roman" w:cs="Times New Roman"/>
          <w:szCs w:val="24"/>
          <w:lang w:eastAsia="fr-FR"/>
        </w:rPr>
        <w:t>n spécifie ce que l’on veut obtenir ou faire</w:t>
      </w:r>
      <w:r>
        <w:rPr>
          <w:rFonts w:eastAsia="Times New Roman" w:cs="Times New Roman"/>
          <w:szCs w:val="24"/>
          <w:lang w:eastAsia="fr-FR"/>
        </w:rPr>
        <w:t>,</w:t>
      </w:r>
      <w:r w:rsidRPr="00C67D06">
        <w:rPr>
          <w:rFonts w:eastAsia="Times New Roman" w:cs="Times New Roman"/>
          <w:szCs w:val="24"/>
          <w:lang w:eastAsia="fr-FR"/>
        </w:rPr>
        <w:t xml:space="preserve"> la machine décide </w:t>
      </w:r>
      <w:r>
        <w:rPr>
          <w:rFonts w:eastAsia="Times New Roman" w:cs="Times New Roman"/>
          <w:szCs w:val="24"/>
          <w:lang w:eastAsia="fr-FR"/>
        </w:rPr>
        <w:t>la manière de l’exécuter</w:t>
      </w:r>
      <w:r w:rsidRPr="00C67D06">
        <w:rPr>
          <w:rFonts w:eastAsia="Times New Roman" w:cs="Times New Roman"/>
          <w:szCs w:val="24"/>
          <w:lang w:eastAsia="fr-FR"/>
        </w:rPr>
        <w:t xml:space="preserve">. La différence fondamentale </w:t>
      </w:r>
      <w:r>
        <w:rPr>
          <w:rFonts w:eastAsia="Times New Roman" w:cs="Times New Roman"/>
          <w:szCs w:val="24"/>
          <w:lang w:eastAsia="fr-FR"/>
        </w:rPr>
        <w:t xml:space="preserve">d’approche en mode développement </w:t>
      </w:r>
      <w:r w:rsidRPr="00C67D06">
        <w:rPr>
          <w:rFonts w:eastAsia="Times New Roman" w:cs="Times New Roman"/>
          <w:szCs w:val="24"/>
          <w:lang w:eastAsia="fr-FR"/>
        </w:rPr>
        <w:t xml:space="preserve">entre </w:t>
      </w:r>
      <w:r>
        <w:rPr>
          <w:rFonts w:eastAsia="Times New Roman" w:cs="Times New Roman"/>
          <w:szCs w:val="24"/>
          <w:lang w:eastAsia="fr-FR"/>
        </w:rPr>
        <w:t>le SQL et le PL/SQL réside dans le fait qu’avec ce dernier</w:t>
      </w:r>
      <w:r w:rsidRPr="00C67D06">
        <w:rPr>
          <w:rFonts w:eastAsia="Times New Roman" w:cs="Times New Roman"/>
          <w:szCs w:val="24"/>
          <w:lang w:eastAsia="fr-FR"/>
        </w:rPr>
        <w:t xml:space="preserve">, vous indiquez l’ensemble des instructions nécessaires </w:t>
      </w:r>
      <w:r>
        <w:rPr>
          <w:rFonts w:eastAsia="Times New Roman" w:cs="Times New Roman"/>
          <w:szCs w:val="24"/>
          <w:lang w:eastAsia="fr-FR"/>
        </w:rPr>
        <w:t>pour</w:t>
      </w:r>
      <w:r w:rsidRPr="00C67D06">
        <w:rPr>
          <w:rFonts w:eastAsia="Times New Roman" w:cs="Times New Roman"/>
          <w:szCs w:val="24"/>
          <w:lang w:eastAsia="fr-FR"/>
        </w:rPr>
        <w:t xml:space="preserve"> traiter un problème</w:t>
      </w:r>
      <w:r>
        <w:rPr>
          <w:rFonts w:eastAsia="Times New Roman" w:cs="Times New Roman"/>
          <w:szCs w:val="24"/>
          <w:lang w:eastAsia="fr-FR"/>
        </w:rPr>
        <w:t xml:space="preserve"> mode dit navigationnel)</w:t>
      </w:r>
      <w:r w:rsidRPr="00C67D06">
        <w:rPr>
          <w:rFonts w:eastAsia="Times New Roman" w:cs="Times New Roman"/>
          <w:szCs w:val="24"/>
          <w:lang w:eastAsia="fr-FR"/>
        </w:rPr>
        <w:t>.</w:t>
      </w:r>
      <w:r>
        <w:rPr>
          <w:rFonts w:eastAsia="Times New Roman" w:cs="Times New Roman"/>
          <w:szCs w:val="24"/>
          <w:lang w:eastAsia="fr-FR"/>
        </w:rPr>
        <w:t xml:space="preserve"> </w:t>
      </w:r>
    </w:p>
    <w:p w14:paraId="1E909DF0" w14:textId="77777777" w:rsidR="007B370C" w:rsidRDefault="007B370C" w:rsidP="007B370C">
      <w:pPr>
        <w:rPr>
          <w:rFonts w:eastAsia="Times New Roman" w:cs="Times New Roman"/>
          <w:szCs w:val="24"/>
          <w:lang w:eastAsia="fr-FR"/>
        </w:rPr>
      </w:pPr>
    </w:p>
    <w:p w14:paraId="2D07BCA8" w14:textId="77777777" w:rsidR="007B370C" w:rsidRDefault="007B370C" w:rsidP="007B370C">
      <w:pPr>
        <w:spacing w:line="240" w:lineRule="auto"/>
        <w:rPr>
          <w:rFonts w:eastAsia="Times New Roman" w:cs="Times New Roman"/>
          <w:szCs w:val="24"/>
          <w:lang w:eastAsia="fr-FR"/>
        </w:rPr>
      </w:pPr>
      <w:r>
        <w:rPr>
          <w:rFonts w:eastAsia="Times New Roman" w:cs="Times New Roman"/>
          <w:szCs w:val="24"/>
          <w:lang w:eastAsia="fr-FR"/>
        </w:rPr>
        <w:t>Puisque le SQL n’inclue pas (sauf exception) la manière dont la requête va être exécutée, les systèmes de base de données incluent le plus souvent des moteurs de résolution afin de trouver la façon optimale de répondre à la requête. Les moteurs se servent de différents outils logiques ou statistiques intégrées au dictionnaire des données.</w:t>
      </w:r>
    </w:p>
    <w:p w14:paraId="1CDD42EA" w14:textId="77777777" w:rsidR="007B370C" w:rsidRDefault="007B370C" w:rsidP="007B370C">
      <w:pPr>
        <w:spacing w:line="240" w:lineRule="auto"/>
        <w:rPr>
          <w:rFonts w:eastAsia="Times New Roman" w:cs="Times New Roman"/>
          <w:szCs w:val="24"/>
          <w:lang w:eastAsia="fr-FR"/>
        </w:rPr>
      </w:pPr>
    </w:p>
    <w:p w14:paraId="6F5CC23A" w14:textId="77777777" w:rsidR="007B370C" w:rsidRPr="00031C9D" w:rsidRDefault="007B370C" w:rsidP="007B370C">
      <w:pPr>
        <w:spacing w:line="240" w:lineRule="auto"/>
        <w:rPr>
          <w:rFonts w:eastAsia="Times New Roman" w:cs="Times New Roman"/>
          <w:szCs w:val="24"/>
          <w:lang w:eastAsia="fr-FR"/>
        </w:rPr>
      </w:pPr>
      <w:r>
        <w:rPr>
          <w:rFonts w:eastAsia="Times New Roman" w:cs="Times New Roman"/>
          <w:szCs w:val="24"/>
          <w:lang w:eastAsia="fr-FR"/>
        </w:rPr>
        <w:t>La syntaxe SQL fait l’objet de la norme ISO 9075. Cette norme permet aux différents systèmes intégrant SQL la possibilité d’enrichir le langage avec des instructions spécifiques et non normalisées.</w:t>
      </w:r>
    </w:p>
    <w:p w14:paraId="54942640" w14:textId="77777777" w:rsidR="007B370C" w:rsidRDefault="007B370C" w:rsidP="007B370C">
      <w:pPr>
        <w:spacing w:line="240" w:lineRule="auto"/>
        <w:rPr>
          <w:rFonts w:eastAsia="Times New Roman" w:cs="Times New Roman"/>
          <w:szCs w:val="24"/>
          <w:lang w:eastAsia="fr-FR"/>
        </w:rPr>
      </w:pPr>
    </w:p>
    <w:p w14:paraId="528C56C4" w14:textId="77777777" w:rsidR="007B370C" w:rsidRDefault="007B370C" w:rsidP="007B370C">
      <w:pPr>
        <w:pStyle w:val="Paragraphedeliste"/>
        <w:numPr>
          <w:ilvl w:val="0"/>
          <w:numId w:val="2"/>
        </w:numPr>
        <w:spacing w:after="0" w:line="276" w:lineRule="auto"/>
        <w:jc w:val="both"/>
      </w:pPr>
      <w:r>
        <w:t>SQL est un langage de définition de données : DDL</w:t>
      </w:r>
    </w:p>
    <w:p w14:paraId="6CE97E28" w14:textId="77777777" w:rsidR="007B370C" w:rsidRDefault="007B370C" w:rsidP="007B370C">
      <w:pPr>
        <w:spacing w:line="240" w:lineRule="auto"/>
        <w:rPr>
          <w:rFonts w:eastAsia="Times New Roman" w:cs="Times New Roman"/>
          <w:szCs w:val="24"/>
          <w:lang w:eastAsia="fr-FR"/>
        </w:rPr>
      </w:pPr>
      <w:bookmarkStart w:id="1" w:name="LDD"/>
      <w:r>
        <w:rPr>
          <w:rFonts w:eastAsia="Times New Roman" w:cs="Times New Roman"/>
          <w:szCs w:val="24"/>
          <w:lang w:eastAsia="fr-FR"/>
        </w:rPr>
        <w:t>Les instructions DDL</w:t>
      </w:r>
      <w:r w:rsidRPr="00C67D06">
        <w:rPr>
          <w:rFonts w:eastAsia="Times New Roman" w:cs="Times New Roman"/>
          <w:szCs w:val="24"/>
          <w:lang w:eastAsia="fr-FR"/>
        </w:rPr>
        <w:t xml:space="preserve"> permettent de créer, modifier, supprimer un élément de base</w:t>
      </w:r>
      <w:r>
        <w:rPr>
          <w:rFonts w:eastAsia="Times New Roman" w:cs="Times New Roman"/>
          <w:szCs w:val="24"/>
          <w:lang w:eastAsia="fr-FR"/>
        </w:rPr>
        <w:t xml:space="preserve"> de données</w:t>
      </w:r>
      <w:r w:rsidRPr="00C67D06">
        <w:rPr>
          <w:rFonts w:eastAsia="Times New Roman" w:cs="Times New Roman"/>
          <w:szCs w:val="24"/>
          <w:lang w:eastAsia="fr-FR"/>
        </w:rPr>
        <w:t>.</w:t>
      </w:r>
    </w:p>
    <w:p w14:paraId="5499C662" w14:textId="77777777" w:rsidR="007B370C" w:rsidRPr="00C67D06" w:rsidRDefault="007B370C" w:rsidP="007B370C">
      <w:pPr>
        <w:spacing w:line="240" w:lineRule="auto"/>
        <w:rPr>
          <w:rFonts w:eastAsia="Times New Roman" w:cs="Times New Roman"/>
          <w:szCs w:val="24"/>
          <w:lang w:eastAsia="fr-FR"/>
        </w:rPr>
      </w:pPr>
    </w:p>
    <w:p w14:paraId="2A5C6F33" w14:textId="77777777" w:rsidR="007B370C" w:rsidRDefault="007B370C" w:rsidP="007B370C">
      <w:pPr>
        <w:pStyle w:val="Paragraphedeliste"/>
        <w:numPr>
          <w:ilvl w:val="0"/>
          <w:numId w:val="2"/>
        </w:numPr>
        <w:spacing w:after="0" w:line="276" w:lineRule="auto"/>
        <w:jc w:val="both"/>
      </w:pPr>
      <w:r>
        <w:t>SQL est un langage de manipulation de données : DML</w:t>
      </w:r>
    </w:p>
    <w:bookmarkEnd w:id="1"/>
    <w:p w14:paraId="3722C9F3" w14:textId="77777777" w:rsidR="007B370C" w:rsidRDefault="007B370C" w:rsidP="007B370C">
      <w:pPr>
        <w:spacing w:line="240" w:lineRule="auto"/>
        <w:rPr>
          <w:rFonts w:eastAsia="Times New Roman" w:cs="Times New Roman"/>
          <w:szCs w:val="24"/>
          <w:lang w:eastAsia="fr-FR"/>
        </w:rPr>
      </w:pPr>
      <w:r w:rsidRPr="00C67D06">
        <w:rPr>
          <w:rFonts w:eastAsia="Times New Roman" w:cs="Times New Roman"/>
          <w:szCs w:val="24"/>
          <w:lang w:eastAsia="fr-FR"/>
        </w:rPr>
        <w:t>C'est la partie du SQL qui s'occupe de traiter les données.</w:t>
      </w:r>
      <w:r>
        <w:rPr>
          <w:rFonts w:eastAsia="Times New Roman" w:cs="Times New Roman"/>
          <w:szCs w:val="24"/>
          <w:lang w:eastAsia="fr-FR"/>
        </w:rPr>
        <w:t xml:space="preserve"> Elles</w:t>
      </w:r>
      <w:r w:rsidRPr="00C67D06">
        <w:rPr>
          <w:rFonts w:eastAsia="Times New Roman" w:cs="Times New Roman"/>
          <w:szCs w:val="24"/>
          <w:lang w:eastAsia="fr-FR"/>
        </w:rPr>
        <w:t xml:space="preserve"> permettent d'insérer, de modifier de supprimer et d'extraire des données.</w:t>
      </w:r>
    </w:p>
    <w:p w14:paraId="4CAA41A0" w14:textId="77777777" w:rsidR="007B370C" w:rsidRPr="00C67D06" w:rsidRDefault="007B370C" w:rsidP="007B370C">
      <w:pPr>
        <w:spacing w:line="240" w:lineRule="auto"/>
        <w:rPr>
          <w:rFonts w:eastAsia="Times New Roman" w:cs="Times New Roman"/>
          <w:szCs w:val="24"/>
          <w:lang w:eastAsia="fr-FR"/>
        </w:rPr>
      </w:pPr>
    </w:p>
    <w:p w14:paraId="3AA46281" w14:textId="77777777" w:rsidR="007B370C" w:rsidRDefault="007B370C" w:rsidP="007B370C">
      <w:pPr>
        <w:pStyle w:val="Paragraphedeliste"/>
        <w:numPr>
          <w:ilvl w:val="0"/>
          <w:numId w:val="2"/>
        </w:numPr>
        <w:spacing w:after="0" w:line="276" w:lineRule="auto"/>
        <w:jc w:val="both"/>
      </w:pPr>
      <w:r>
        <w:t>SQL est un langage de protections d'accès : DCL</w:t>
      </w:r>
    </w:p>
    <w:p w14:paraId="4F63BE5D" w14:textId="77777777" w:rsidR="007B370C" w:rsidRDefault="007B370C" w:rsidP="007B370C">
      <w:pPr>
        <w:spacing w:line="240" w:lineRule="auto"/>
      </w:pPr>
      <w:r w:rsidRPr="00C67D06">
        <w:rPr>
          <w:rFonts w:eastAsia="Times New Roman" w:cs="Times New Roman"/>
          <w:szCs w:val="24"/>
          <w:lang w:eastAsia="fr-FR"/>
        </w:rPr>
        <w:t>C'est la partie du SQL qui s'occupe de gérer les droits d'accès aux tables</w:t>
      </w:r>
      <w:r>
        <w:rPr>
          <w:rFonts w:eastAsia="Times New Roman" w:cs="Times New Roman"/>
          <w:szCs w:val="24"/>
          <w:lang w:eastAsia="fr-FR"/>
        </w:rPr>
        <w:t xml:space="preserve"> (attribuer ou révoquer les droits)</w:t>
      </w:r>
      <w:r w:rsidRPr="00C67D06">
        <w:rPr>
          <w:rFonts w:eastAsia="Times New Roman" w:cs="Times New Roman"/>
          <w:szCs w:val="24"/>
          <w:lang w:eastAsia="fr-FR"/>
        </w:rPr>
        <w:t>.</w:t>
      </w:r>
      <w:r w:rsidRPr="00C67D06">
        <w:rPr>
          <w:rFonts w:eastAsia="Times New Roman" w:cs="Times New Roman"/>
          <w:szCs w:val="24"/>
          <w:lang w:eastAsia="fr-FR"/>
        </w:rPr>
        <w:br/>
      </w:r>
    </w:p>
    <w:p w14:paraId="408AC4E9" w14:textId="77777777" w:rsidR="007B370C" w:rsidRDefault="007B370C" w:rsidP="007B370C">
      <w:pPr>
        <w:pStyle w:val="Paragraphedeliste"/>
        <w:numPr>
          <w:ilvl w:val="0"/>
          <w:numId w:val="2"/>
        </w:numPr>
        <w:spacing w:after="0" w:line="276" w:lineRule="auto"/>
        <w:jc w:val="both"/>
      </w:pPr>
      <w:r>
        <w:t>SQL est un langage de gestion des transactions : TCL</w:t>
      </w:r>
    </w:p>
    <w:p w14:paraId="26B0F14B" w14:textId="77777777" w:rsidR="007B370C" w:rsidRDefault="007B370C" w:rsidP="007B370C">
      <w:pPr>
        <w:spacing w:line="240" w:lineRule="auto"/>
        <w:rPr>
          <w:rFonts w:eastAsia="Times New Roman" w:cs="Times New Roman"/>
          <w:szCs w:val="24"/>
          <w:lang w:eastAsia="fr-FR"/>
        </w:rPr>
      </w:pPr>
      <w:r w:rsidRPr="00C67D06">
        <w:rPr>
          <w:rFonts w:eastAsia="Times New Roman" w:cs="Times New Roman"/>
          <w:szCs w:val="24"/>
          <w:lang w:eastAsia="fr-FR"/>
        </w:rPr>
        <w:t>C'est la partie du SQL chargé de contrôler la bonne exécution des transactions.</w:t>
      </w:r>
      <w:r>
        <w:rPr>
          <w:rFonts w:eastAsia="Times New Roman" w:cs="Times New Roman"/>
          <w:szCs w:val="24"/>
          <w:lang w:eastAsia="fr-FR"/>
        </w:rPr>
        <w:t xml:space="preserve"> Cette partie permet notamment </w:t>
      </w:r>
      <w:r w:rsidRPr="00C67D06">
        <w:rPr>
          <w:rFonts w:eastAsia="Times New Roman" w:cs="Times New Roman"/>
          <w:szCs w:val="24"/>
          <w:lang w:eastAsia="fr-FR"/>
        </w:rPr>
        <w:t xml:space="preserve">de gérer les propriétés </w:t>
      </w:r>
      <w:r w:rsidRPr="00C67D06">
        <w:rPr>
          <w:rFonts w:eastAsia="Times New Roman" w:cs="Times New Roman"/>
          <w:b/>
          <w:bCs/>
          <w:szCs w:val="24"/>
          <w:lang w:eastAsia="fr-FR"/>
        </w:rPr>
        <w:t>ACID</w:t>
      </w:r>
      <w:r>
        <w:rPr>
          <w:rFonts w:eastAsia="Times New Roman" w:cs="Times New Roman"/>
          <w:szCs w:val="24"/>
          <w:lang w:eastAsia="fr-FR"/>
        </w:rPr>
        <w:t xml:space="preserve"> des transactions (Atomicité des données, Cohérence des données, Isolation des transactions, Durabilité : persistance des données).</w:t>
      </w:r>
    </w:p>
    <w:p w14:paraId="6D258B22" w14:textId="77777777" w:rsidR="007B370C" w:rsidRDefault="007B370C" w:rsidP="007B370C">
      <w:pPr>
        <w:spacing w:line="240" w:lineRule="auto"/>
        <w:rPr>
          <w:rFonts w:eastAsia="Times New Roman" w:cs="Times New Roman"/>
          <w:szCs w:val="24"/>
          <w:lang w:eastAsia="fr-FR"/>
        </w:rPr>
      </w:pPr>
    </w:p>
    <w:p w14:paraId="54577CBB" w14:textId="77777777" w:rsidR="007B370C" w:rsidRDefault="007B370C" w:rsidP="007B370C">
      <w:pPr>
        <w:spacing w:line="240" w:lineRule="auto"/>
        <w:jc w:val="center"/>
        <w:rPr>
          <w:rFonts w:eastAsia="Times New Roman" w:cs="Times New Roman"/>
          <w:szCs w:val="24"/>
          <w:lang w:eastAsia="fr-FR"/>
        </w:rPr>
      </w:pPr>
      <w:r>
        <w:rPr>
          <w:rFonts w:eastAsia="Times New Roman" w:cs="Times New Roman"/>
          <w:szCs w:val="24"/>
          <w:lang w:eastAsia="fr-FR"/>
        </w:rPr>
        <w:t>Résumé des différents périmètres du SQL</w:t>
      </w:r>
    </w:p>
    <w:p w14:paraId="3B58E2A2" w14:textId="77777777" w:rsidR="007B370C" w:rsidRDefault="007B370C" w:rsidP="007B370C">
      <w:pPr>
        <w:spacing w:line="240" w:lineRule="auto"/>
        <w:rPr>
          <w:rFonts w:eastAsia="Times New Roman" w:cs="Times New Roman"/>
          <w:szCs w:val="24"/>
          <w:lang w:eastAsia="fr-FR"/>
        </w:rPr>
      </w:pPr>
      <w:r>
        <w:rPr>
          <w:noProof/>
          <w:lang w:eastAsia="fr-FR"/>
        </w:rPr>
        <w:drawing>
          <wp:inline distT="0" distB="0" distL="0" distR="0" wp14:anchorId="0225394D" wp14:editId="6913E02A">
            <wp:extent cx="4810125" cy="1095375"/>
            <wp:effectExtent l="0" t="0" r="9525" b="9525"/>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5"/>
                    <a:stretch>
                      <a:fillRect/>
                    </a:stretch>
                  </pic:blipFill>
                  <pic:spPr>
                    <a:xfrm>
                      <a:off x="0" y="0"/>
                      <a:ext cx="4810125" cy="1095375"/>
                    </a:xfrm>
                    <a:prstGeom prst="rect">
                      <a:avLst/>
                    </a:prstGeom>
                  </pic:spPr>
                </pic:pic>
              </a:graphicData>
            </a:graphic>
          </wp:inline>
        </w:drawing>
      </w:r>
    </w:p>
    <w:p w14:paraId="5BFB2C61" w14:textId="77777777" w:rsidR="007B370C" w:rsidRPr="002726C8" w:rsidRDefault="007B370C" w:rsidP="007B370C"/>
    <w:p w14:paraId="4DE262AC" w14:textId="77777777" w:rsidR="007B370C" w:rsidRPr="002726C8" w:rsidRDefault="007B370C" w:rsidP="007B370C">
      <w:pPr>
        <w:pStyle w:val="Titre2"/>
      </w:pPr>
      <w:bookmarkStart w:id="2" w:name="_Toc376507942"/>
      <w:bookmarkStart w:id="3" w:name="_Toc421132152"/>
      <w:bookmarkStart w:id="4" w:name="_Toc516390628"/>
      <w:r w:rsidRPr="002726C8">
        <w:t xml:space="preserve">Structure générale d’une </w:t>
      </w:r>
      <w:r w:rsidRPr="00B53335">
        <w:t>requête</w:t>
      </w:r>
      <w:bookmarkEnd w:id="2"/>
      <w:bookmarkEnd w:id="3"/>
      <w:bookmarkEnd w:id="4"/>
    </w:p>
    <w:p w14:paraId="00F04DBC" w14:textId="77777777" w:rsidR="007B370C" w:rsidRPr="002726C8" w:rsidRDefault="007B370C" w:rsidP="007B370C"/>
    <w:p w14:paraId="1DE2D255" w14:textId="77777777" w:rsidR="007B370C" w:rsidRPr="002726C8" w:rsidRDefault="007B370C" w:rsidP="007B370C">
      <w:r w:rsidRPr="002726C8">
        <w:t xml:space="preserve">SELECT attributs recherchés </w:t>
      </w:r>
    </w:p>
    <w:p w14:paraId="21ABC0BA" w14:textId="77777777" w:rsidR="007B370C" w:rsidRPr="002726C8" w:rsidRDefault="007B370C" w:rsidP="007B370C">
      <w:r w:rsidRPr="002726C8">
        <w:t xml:space="preserve">FROM une ou plusieurs tables </w:t>
      </w:r>
    </w:p>
    <w:p w14:paraId="550D673D" w14:textId="77777777" w:rsidR="007B370C" w:rsidRPr="002726C8" w:rsidRDefault="007B370C" w:rsidP="007B370C">
      <w:r w:rsidRPr="002726C8">
        <w:t>WHERE condition sur les n-uplets des tables</w:t>
      </w:r>
    </w:p>
    <w:p w14:paraId="7E3E722D" w14:textId="77777777" w:rsidR="007B370C" w:rsidRPr="002726C8" w:rsidRDefault="007B370C" w:rsidP="007B370C">
      <w:r w:rsidRPr="002726C8">
        <w:t>GROUP BY critère de regroupement de la clause SELECT</w:t>
      </w:r>
    </w:p>
    <w:p w14:paraId="3CAF16CB" w14:textId="77777777" w:rsidR="007B370C" w:rsidRPr="002726C8" w:rsidRDefault="007B370C" w:rsidP="007B370C">
      <w:r w:rsidRPr="002726C8">
        <w:t>HAVING condition sur les n-uplets du SELECT</w:t>
      </w:r>
    </w:p>
    <w:p w14:paraId="240A39B2" w14:textId="77777777" w:rsidR="007B370C" w:rsidRDefault="007B370C" w:rsidP="007B370C">
      <w:r w:rsidRPr="002726C8">
        <w:t>ORDER BY ordre de tri</w:t>
      </w:r>
    </w:p>
    <w:p w14:paraId="3754343C" w14:textId="77777777" w:rsidR="007B370C" w:rsidRPr="002726C8" w:rsidRDefault="007B370C" w:rsidP="007B370C"/>
    <w:p w14:paraId="3464C215" w14:textId="77777777" w:rsidR="007B370C" w:rsidRPr="002726C8" w:rsidRDefault="007B370C" w:rsidP="007B370C">
      <w:r w:rsidRPr="002726C8">
        <w:t xml:space="preserve">Exemple 1 : en utilisant Bières, quelles bières sont </w:t>
      </w:r>
      <w:r>
        <w:t xml:space="preserve">fabriquées par </w:t>
      </w:r>
      <w:proofErr w:type="spellStart"/>
      <w:r>
        <w:t>Anheuser</w:t>
      </w:r>
      <w:proofErr w:type="spellEnd"/>
      <w:r>
        <w:t>-Busch ?</w:t>
      </w:r>
    </w:p>
    <w:p w14:paraId="187662C4" w14:textId="77777777" w:rsidR="007B370C" w:rsidRPr="002726C8" w:rsidRDefault="007B370C" w:rsidP="007B370C"/>
    <w:p w14:paraId="10B7C974" w14:textId="77777777" w:rsidR="007B370C" w:rsidRPr="002726C8" w:rsidRDefault="007B370C" w:rsidP="007B370C">
      <w:pPr>
        <w:pStyle w:val="Titre2"/>
      </w:pPr>
      <w:bookmarkStart w:id="5" w:name="_Toc376507943"/>
      <w:bookmarkStart w:id="6" w:name="_Toc421132153"/>
      <w:bookmarkStart w:id="7" w:name="_Toc516390629"/>
      <w:r w:rsidRPr="00B53335">
        <w:t>Contenu</w:t>
      </w:r>
      <w:r w:rsidRPr="002726C8">
        <w:t xml:space="preserve"> de la clause SELECT</w:t>
      </w:r>
      <w:bookmarkEnd w:id="5"/>
      <w:bookmarkEnd w:id="6"/>
      <w:bookmarkEnd w:id="7"/>
    </w:p>
    <w:p w14:paraId="75B82F38" w14:textId="77777777" w:rsidR="007B370C" w:rsidRPr="002726C8" w:rsidRDefault="007B370C" w:rsidP="007B370C"/>
    <w:p w14:paraId="35F86D82" w14:textId="77777777" w:rsidR="007B370C" w:rsidRPr="002726C8" w:rsidRDefault="007B370C" w:rsidP="007B370C">
      <w:pPr>
        <w:pStyle w:val="Titre3"/>
      </w:pPr>
      <w:bookmarkStart w:id="8" w:name="_Toc421132154"/>
      <w:r w:rsidRPr="002726C8">
        <w:t xml:space="preserve">La </w:t>
      </w:r>
      <w:r w:rsidRPr="00B53335">
        <w:t>structure</w:t>
      </w:r>
      <w:bookmarkEnd w:id="8"/>
    </w:p>
    <w:p w14:paraId="168DD8F0" w14:textId="77777777" w:rsidR="007B370C" w:rsidRPr="002726C8" w:rsidRDefault="007B370C" w:rsidP="007B370C"/>
    <w:p w14:paraId="5AC83851" w14:textId="77777777" w:rsidR="007B370C" w:rsidRPr="002726C8" w:rsidRDefault="007B370C" w:rsidP="007B370C">
      <w:r w:rsidRPr="002726C8">
        <w:t>Le SELECT (appelé aussi projection) indique la structure des données visualisées. Toutes les informations d’un champ de résultat doivent être de même type (attention pour les UNION). En effet, la structure d’une requête doit obéir aux mêmes règles que les tables (en termes d’entités relationnelles).</w:t>
      </w:r>
    </w:p>
    <w:p w14:paraId="4E25600E" w14:textId="77777777" w:rsidR="007B370C" w:rsidRPr="002726C8" w:rsidRDefault="007B370C" w:rsidP="007B370C"/>
    <w:p w14:paraId="0AE2D0C1" w14:textId="77777777" w:rsidR="007B370C" w:rsidRPr="002726C8" w:rsidRDefault="007B370C" w:rsidP="007B370C">
      <w:pPr>
        <w:rPr>
          <w:lang w:eastAsia="fr-FR"/>
        </w:rPr>
      </w:pPr>
      <w:r w:rsidRPr="002726C8">
        <w:rPr>
          <w:lang w:eastAsia="fr-FR"/>
        </w:rPr>
        <w:t>Avec une relation dans le FROM clause, * dans le SELECT signifie que la structure du résultat correspond à la totalité des attributs de la source (la clause FROM)</w:t>
      </w:r>
    </w:p>
    <w:p w14:paraId="3A6F4385" w14:textId="77777777" w:rsidR="007B370C" w:rsidRPr="002726C8" w:rsidRDefault="007B370C" w:rsidP="007B370C">
      <w:pPr>
        <w:rPr>
          <w:rFonts w:ascii="Arial" w:eastAsia="Times New Roman" w:hAnsi="Arial" w:cs="Arial"/>
          <w:sz w:val="19"/>
          <w:szCs w:val="19"/>
          <w:lang w:eastAsia="fr-FR"/>
        </w:rPr>
      </w:pPr>
      <w:r w:rsidRPr="002726C8">
        <w:rPr>
          <w:rFonts w:ascii="Arial" w:eastAsia="Times New Roman" w:hAnsi="Arial" w:cs="Arial"/>
          <w:sz w:val="19"/>
          <w:szCs w:val="19"/>
          <w:lang w:eastAsia="fr-FR"/>
        </w:rPr>
        <w:t xml:space="preserve"> </w:t>
      </w:r>
    </w:p>
    <w:p w14:paraId="597E2320" w14:textId="77777777" w:rsidR="007B370C" w:rsidRPr="002726C8" w:rsidRDefault="007B370C" w:rsidP="007B370C">
      <w:pPr>
        <w:rPr>
          <w:lang w:eastAsia="fr-FR"/>
        </w:rPr>
      </w:pPr>
      <w:r w:rsidRPr="002726C8">
        <w:rPr>
          <w:lang w:eastAsia="fr-FR"/>
        </w:rPr>
        <w:t>Exemple 2 : avec Bières</w:t>
      </w:r>
    </w:p>
    <w:p w14:paraId="57166C59" w14:textId="77777777" w:rsidR="007B370C" w:rsidRPr="002726C8" w:rsidRDefault="007B370C" w:rsidP="007B370C">
      <w:pPr>
        <w:jc w:val="center"/>
      </w:pPr>
    </w:p>
    <w:p w14:paraId="1247777D" w14:textId="77777777" w:rsidR="007B370C" w:rsidRPr="002726C8" w:rsidRDefault="007B370C" w:rsidP="007B370C">
      <w:pPr>
        <w:pStyle w:val="Titre3"/>
      </w:pPr>
      <w:bookmarkStart w:id="9" w:name="_Toc421132155"/>
      <w:r w:rsidRPr="002726C8">
        <w:t xml:space="preserve">Les </w:t>
      </w:r>
      <w:r w:rsidRPr="00B53335">
        <w:t>alias</w:t>
      </w:r>
      <w:bookmarkEnd w:id="9"/>
    </w:p>
    <w:p w14:paraId="5ABFB220" w14:textId="77777777" w:rsidR="007B370C" w:rsidRPr="002726C8" w:rsidRDefault="007B370C" w:rsidP="007B370C"/>
    <w:p w14:paraId="07216CEA" w14:textId="77777777" w:rsidR="007B370C" w:rsidRPr="002726C8" w:rsidRDefault="007B370C" w:rsidP="007B370C">
      <w:r w:rsidRPr="002726C8">
        <w:t>Il est possible de renommer les attributs de la clause SELECT avec des alias à l’aide du mot clé AS.</w:t>
      </w:r>
    </w:p>
    <w:p w14:paraId="285C0714" w14:textId="77777777" w:rsidR="007B370C" w:rsidRPr="002726C8" w:rsidRDefault="007B370C" w:rsidP="007B370C">
      <w:r w:rsidRPr="002726C8">
        <w:t>Exemple 3 avec la table bières ?</w:t>
      </w:r>
    </w:p>
    <w:p w14:paraId="6D885B56" w14:textId="77777777" w:rsidR="007B370C" w:rsidRPr="002726C8" w:rsidRDefault="007B370C" w:rsidP="007B370C">
      <w:r w:rsidRPr="002726C8">
        <w:t>Attention, selon la version du moteur SQL, l’alias (AS) peut être remplacé par un &lt;espace&gt;</w:t>
      </w:r>
    </w:p>
    <w:p w14:paraId="2324E09D" w14:textId="77777777" w:rsidR="007B370C" w:rsidRPr="002726C8" w:rsidRDefault="007B370C" w:rsidP="007B370C">
      <w:r w:rsidRPr="002726C8">
        <w:t>Comment faire pour nommer une colonne avec un espace à l’intérieur et/ou des caractères accentués ?</w:t>
      </w:r>
    </w:p>
    <w:p w14:paraId="58C9AFF0" w14:textId="77777777" w:rsidR="007B370C" w:rsidRPr="002726C8" w:rsidRDefault="007B370C" w:rsidP="007B370C"/>
    <w:p w14:paraId="4C6F8046" w14:textId="77777777" w:rsidR="007B370C" w:rsidRPr="002726C8" w:rsidRDefault="007B370C" w:rsidP="007B370C">
      <w:pPr>
        <w:pStyle w:val="Titre3"/>
      </w:pPr>
      <w:bookmarkStart w:id="10" w:name="_Toc421132156"/>
      <w:r w:rsidRPr="00B53335">
        <w:lastRenderedPageBreak/>
        <w:t>Les</w:t>
      </w:r>
      <w:r w:rsidRPr="002726C8">
        <w:t xml:space="preserve"> expressions</w:t>
      </w:r>
      <w:bookmarkEnd w:id="10"/>
    </w:p>
    <w:p w14:paraId="6C98E175" w14:textId="77777777" w:rsidR="007B370C" w:rsidRPr="002726C8" w:rsidRDefault="007B370C" w:rsidP="007B370C"/>
    <w:p w14:paraId="400E3226" w14:textId="77777777" w:rsidR="007B370C" w:rsidRPr="002726C8" w:rsidRDefault="007B370C" w:rsidP="007B370C">
      <w:r w:rsidRPr="002726C8">
        <w:t>Toute expression calculée à partir des attributs de la clause FROM peut apparaitre ou être utilisée dans un calcul de la clause SELECT.</w:t>
      </w:r>
    </w:p>
    <w:p w14:paraId="7BA6C454" w14:textId="77777777" w:rsidR="007B370C" w:rsidRPr="002726C8" w:rsidRDefault="007B370C" w:rsidP="007B370C"/>
    <w:p w14:paraId="47C6B344" w14:textId="77777777" w:rsidR="007B370C" w:rsidRPr="002726C8" w:rsidRDefault="007B370C" w:rsidP="007B370C">
      <w:r w:rsidRPr="002726C8">
        <w:t xml:space="preserve">Exemple 4 : Quels sont les prix en yen (1 euro = 120 </w:t>
      </w:r>
      <w:proofErr w:type="gramStart"/>
      <w:r w:rsidRPr="002726C8">
        <w:t>yen</w:t>
      </w:r>
      <w:proofErr w:type="gramEnd"/>
      <w:r w:rsidRPr="002726C8">
        <w:t>) des bières vendues dans chaque bar</w:t>
      </w:r>
    </w:p>
    <w:p w14:paraId="2CD80F25" w14:textId="77777777" w:rsidR="007B370C" w:rsidRPr="002726C8" w:rsidRDefault="007B370C" w:rsidP="007B370C"/>
    <w:p w14:paraId="77C9D74E" w14:textId="77777777" w:rsidR="007B370C" w:rsidRPr="002726C8" w:rsidRDefault="007B370C" w:rsidP="007B370C">
      <w:pPr>
        <w:pStyle w:val="Titre3"/>
      </w:pPr>
      <w:bookmarkStart w:id="11" w:name="_Toc421132157"/>
      <w:r w:rsidRPr="002726C8">
        <w:t xml:space="preserve">Les </w:t>
      </w:r>
      <w:r w:rsidRPr="001C624A">
        <w:t>constantes</w:t>
      </w:r>
      <w:bookmarkEnd w:id="11"/>
    </w:p>
    <w:p w14:paraId="1555B583" w14:textId="77777777" w:rsidR="007B370C" w:rsidRPr="002726C8" w:rsidRDefault="007B370C" w:rsidP="007B370C"/>
    <w:p w14:paraId="142124E8" w14:textId="77777777" w:rsidR="007B370C" w:rsidRPr="002726C8" w:rsidRDefault="007B370C" w:rsidP="007B370C">
      <w:r w:rsidRPr="002726C8">
        <w:t xml:space="preserve">Dans l’exemple au-dessus, 120 ne varie pas en fonction de la ligne courante de la relation. Elle est donc une constante. Les constantes peuvent être utilisées au </w:t>
      </w:r>
      <w:proofErr w:type="spellStart"/>
      <w:r w:rsidRPr="002726C8">
        <w:t>meme</w:t>
      </w:r>
      <w:proofErr w:type="spellEnd"/>
      <w:r w:rsidRPr="002726C8">
        <w:t xml:space="preserve"> titre que les champs composant le FROM.</w:t>
      </w:r>
    </w:p>
    <w:p w14:paraId="5691823D" w14:textId="77777777" w:rsidR="007B370C" w:rsidRPr="002726C8" w:rsidRDefault="007B370C" w:rsidP="007B370C"/>
    <w:p w14:paraId="273E5393" w14:textId="77777777" w:rsidR="007B370C" w:rsidRPr="002726C8" w:rsidRDefault="007B370C" w:rsidP="007B370C">
      <w:r w:rsidRPr="002726C8">
        <w:t>Exemple 5 : Qui aime la bière MGD ?</w:t>
      </w:r>
    </w:p>
    <w:p w14:paraId="1D18FA15" w14:textId="77777777" w:rsidR="007B370C" w:rsidRPr="002726C8" w:rsidRDefault="007B370C" w:rsidP="007B370C"/>
    <w:p w14:paraId="623EBCA3" w14:textId="77777777" w:rsidR="007B370C" w:rsidRPr="002726C8" w:rsidRDefault="007B370C" w:rsidP="007B370C">
      <w:pPr>
        <w:pStyle w:val="Titre3"/>
      </w:pPr>
      <w:bookmarkStart w:id="12" w:name="_Toc421132158"/>
      <w:r w:rsidRPr="002726C8">
        <w:t xml:space="preserve">La </w:t>
      </w:r>
      <w:r w:rsidRPr="001C624A">
        <w:t>profondeur</w:t>
      </w:r>
      <w:bookmarkEnd w:id="12"/>
    </w:p>
    <w:p w14:paraId="1BD79E39" w14:textId="77777777" w:rsidR="007B370C" w:rsidRPr="002726C8" w:rsidRDefault="007B370C" w:rsidP="007B370C"/>
    <w:p w14:paraId="39DD9E7D" w14:textId="77777777" w:rsidR="007B370C" w:rsidRPr="002726C8" w:rsidRDefault="007B370C" w:rsidP="007B370C">
      <w:r w:rsidRPr="002726C8">
        <w:t>Dans le schéma ensembliste, chaque information peut être un attribut ou un ensemble du moment qu’il satisfait au type de la relation (comparaison d’une valeur à une valeur, ou une valeur comprise dans un ensemble).</w:t>
      </w:r>
    </w:p>
    <w:p w14:paraId="0615FA94" w14:textId="77777777" w:rsidR="007B370C" w:rsidRPr="002726C8" w:rsidRDefault="007B370C" w:rsidP="007B370C"/>
    <w:p w14:paraId="143AB917" w14:textId="77777777" w:rsidR="007B370C" w:rsidRPr="002726C8" w:rsidRDefault="007B370C" w:rsidP="007B370C">
      <w:r w:rsidRPr="002726C8">
        <w:t xml:space="preserve">Exemple 6 : Quels sont les prix pratiqués pour la bière </w:t>
      </w:r>
      <w:proofErr w:type="spellStart"/>
      <w:r w:rsidRPr="002726C8">
        <w:t>Coors</w:t>
      </w:r>
      <w:proofErr w:type="spellEnd"/>
      <w:r w:rsidRPr="002726C8">
        <w:t xml:space="preserve"> par </w:t>
      </w:r>
      <w:r>
        <w:t>rapport à la moyenne des prix ?</w:t>
      </w:r>
    </w:p>
    <w:p w14:paraId="2BDB591C" w14:textId="77777777" w:rsidR="007B370C" w:rsidRPr="002726C8" w:rsidRDefault="007B370C" w:rsidP="007B370C">
      <w:r w:rsidRPr="002726C8">
        <w:t xml:space="preserve">Exemple 7 : Comment obtenir le prix de la bière </w:t>
      </w:r>
      <w:proofErr w:type="spellStart"/>
      <w:r w:rsidRPr="002726C8">
        <w:t>Coors</w:t>
      </w:r>
      <w:proofErr w:type="spellEnd"/>
      <w:r w:rsidRPr="002726C8">
        <w:t xml:space="preserve"> par bar, </w:t>
      </w:r>
      <w:proofErr w:type="gramStart"/>
      <w:r w:rsidRPr="002726C8">
        <w:t>par  rapport</w:t>
      </w:r>
      <w:proofErr w:type="gramEnd"/>
      <w:r w:rsidRPr="002726C8">
        <w:t xml:space="preserve"> à la moyenne des prix de la bière </w:t>
      </w:r>
      <w:proofErr w:type="spellStart"/>
      <w:r w:rsidRPr="002726C8">
        <w:t>Coors</w:t>
      </w:r>
      <w:proofErr w:type="spellEnd"/>
      <w:r w:rsidRPr="002726C8">
        <w:t xml:space="preserve"> pour tous les bars ?</w:t>
      </w:r>
    </w:p>
    <w:p w14:paraId="18F65207" w14:textId="77777777" w:rsidR="007B370C" w:rsidRDefault="007B370C" w:rsidP="007B370C">
      <w:pPr>
        <w:rPr>
          <w:rFonts w:asciiTheme="majorHAnsi" w:eastAsiaTheme="majorEastAsia" w:hAnsiTheme="majorHAnsi" w:cstheme="majorBidi"/>
          <w:color w:val="2F5496" w:themeColor="accent1" w:themeShade="BF"/>
          <w:sz w:val="26"/>
          <w:szCs w:val="26"/>
        </w:rPr>
      </w:pPr>
      <w:r>
        <w:br w:type="page"/>
      </w:r>
    </w:p>
    <w:p w14:paraId="3CB59BA1" w14:textId="77777777" w:rsidR="007B370C" w:rsidRPr="002726C8" w:rsidRDefault="007B370C" w:rsidP="007B370C">
      <w:pPr>
        <w:pStyle w:val="Titre2"/>
      </w:pPr>
      <w:bookmarkStart w:id="13" w:name="_Toc376507944"/>
      <w:bookmarkStart w:id="14" w:name="_Toc421132159"/>
      <w:bookmarkStart w:id="15" w:name="_Toc516390630"/>
      <w:r w:rsidRPr="002726C8">
        <w:lastRenderedPageBreak/>
        <w:t xml:space="preserve">Contenu de la </w:t>
      </w:r>
      <w:r w:rsidRPr="001C624A">
        <w:t>clause</w:t>
      </w:r>
      <w:r w:rsidRPr="002726C8">
        <w:t xml:space="preserve"> FROM</w:t>
      </w:r>
      <w:bookmarkEnd w:id="13"/>
      <w:bookmarkEnd w:id="14"/>
      <w:bookmarkEnd w:id="15"/>
    </w:p>
    <w:p w14:paraId="1E203519" w14:textId="77777777" w:rsidR="007B370C" w:rsidRPr="002726C8" w:rsidRDefault="007B370C" w:rsidP="007B370C"/>
    <w:p w14:paraId="54A1D01B" w14:textId="77777777" w:rsidR="007B370C" w:rsidRPr="002726C8" w:rsidRDefault="007B370C" w:rsidP="007B370C">
      <w:r w:rsidRPr="002726C8">
        <w:t xml:space="preserve">La clause FROM recense toutes les sources de la requête. Classiquement il s’agit des tables et des vues de la base de données. Mais il peut s’agit aussi de résultats </w:t>
      </w:r>
      <w:r>
        <w:t>de requêtes (comme l’exemple au-</w:t>
      </w:r>
      <w:r w:rsidRPr="002726C8">
        <w:t>dessus). On parle ainsi de vues à la volée.</w:t>
      </w:r>
    </w:p>
    <w:p w14:paraId="5EB97559" w14:textId="77777777" w:rsidR="007B370C" w:rsidRPr="002726C8" w:rsidRDefault="007B370C" w:rsidP="007B370C">
      <w:r w:rsidRPr="002726C8">
        <w:t xml:space="preserve">Exemple 8 : pour un résultat identique que ci-dessus, obtenir le prix de la bière </w:t>
      </w:r>
      <w:proofErr w:type="spellStart"/>
      <w:r w:rsidRPr="002726C8">
        <w:t>Coors</w:t>
      </w:r>
      <w:proofErr w:type="spellEnd"/>
      <w:r w:rsidRPr="002726C8">
        <w:t xml:space="preserve"> par bar, par rapport à la moyenne des prix de la bière </w:t>
      </w:r>
      <w:proofErr w:type="spellStart"/>
      <w:r w:rsidRPr="002726C8">
        <w:t>Coors</w:t>
      </w:r>
      <w:proofErr w:type="spellEnd"/>
      <w:r w:rsidRPr="002726C8">
        <w:t xml:space="preserve"> pour tous les bars </w:t>
      </w:r>
    </w:p>
    <w:p w14:paraId="0BD7B37F" w14:textId="77777777" w:rsidR="007B370C" w:rsidRPr="002726C8" w:rsidRDefault="007B370C" w:rsidP="007B370C"/>
    <w:p w14:paraId="6D0DD2A5" w14:textId="77777777" w:rsidR="007B370C" w:rsidRPr="002726C8" w:rsidRDefault="007B370C" w:rsidP="007B370C">
      <w:r w:rsidRPr="002726C8">
        <w:t>La résolution de cette requête par la clause FROM fait un produit cartésien, nous verrons plus bas dans ce cours les différentes utilisations de la clause FROM (jointures, etc.)</w:t>
      </w:r>
    </w:p>
    <w:p w14:paraId="4656F708" w14:textId="77777777" w:rsidR="007B370C" w:rsidRPr="002726C8" w:rsidRDefault="007B370C" w:rsidP="007B370C"/>
    <w:p w14:paraId="114FC7C0" w14:textId="77777777" w:rsidR="007B370C" w:rsidRPr="002726C8" w:rsidRDefault="007B370C" w:rsidP="007B370C"/>
    <w:p w14:paraId="3CAEBC0F" w14:textId="77777777" w:rsidR="007B370C" w:rsidRPr="002726C8" w:rsidRDefault="007B370C" w:rsidP="007B370C">
      <w:pPr>
        <w:pStyle w:val="Titre2"/>
      </w:pPr>
      <w:bookmarkStart w:id="16" w:name="_Toc376507945"/>
      <w:bookmarkStart w:id="17" w:name="_Toc421132160"/>
      <w:bookmarkStart w:id="18" w:name="_Toc516390631"/>
      <w:r w:rsidRPr="002726C8">
        <w:t xml:space="preserve">Contenu de </w:t>
      </w:r>
      <w:r w:rsidRPr="001C624A">
        <w:t>la</w:t>
      </w:r>
      <w:r w:rsidRPr="002726C8">
        <w:t xml:space="preserve"> clause WHERE</w:t>
      </w:r>
      <w:bookmarkEnd w:id="16"/>
      <w:bookmarkEnd w:id="17"/>
      <w:bookmarkEnd w:id="18"/>
    </w:p>
    <w:p w14:paraId="167164D7" w14:textId="77777777" w:rsidR="007B370C" w:rsidRPr="002726C8" w:rsidRDefault="007B370C" w:rsidP="007B370C"/>
    <w:p w14:paraId="17365A55" w14:textId="77777777" w:rsidR="007B370C" w:rsidRPr="002726C8" w:rsidRDefault="007B370C" w:rsidP="007B370C">
      <w:r w:rsidRPr="002726C8">
        <w:t>La clause WHERE recense les restrictions appliquées sur la source de données (clause FROM).</w:t>
      </w:r>
    </w:p>
    <w:p w14:paraId="1B343AA2" w14:textId="77777777" w:rsidR="007B370C" w:rsidRPr="002726C8" w:rsidRDefault="007B370C" w:rsidP="007B370C"/>
    <w:p w14:paraId="3DBA24D4" w14:textId="77777777" w:rsidR="007B370C" w:rsidRPr="002726C8" w:rsidRDefault="007B370C" w:rsidP="007B370C">
      <w:r w:rsidRPr="002726C8">
        <w:t xml:space="preserve">Exemple 9 : Quel est le prix de la Bud chez </w:t>
      </w:r>
      <w:proofErr w:type="spellStart"/>
      <w:r w:rsidRPr="002726C8">
        <w:t>Joe’s</w:t>
      </w:r>
      <w:proofErr w:type="spellEnd"/>
      <w:r w:rsidRPr="002726C8">
        <w:t xml:space="preserve"> ?</w:t>
      </w:r>
    </w:p>
    <w:p w14:paraId="2923B9E6" w14:textId="77777777" w:rsidR="007B370C" w:rsidRDefault="007B370C" w:rsidP="007B370C"/>
    <w:p w14:paraId="5A9F8113" w14:textId="77777777" w:rsidR="007B370C" w:rsidRPr="002726C8" w:rsidRDefault="007B370C" w:rsidP="007B370C">
      <w:pPr>
        <w:pStyle w:val="Paragraphedeliste"/>
        <w:numPr>
          <w:ilvl w:val="0"/>
          <w:numId w:val="6"/>
        </w:numPr>
      </w:pPr>
      <w:r w:rsidRPr="002726C8">
        <w:t>Quelques remarques :</w:t>
      </w:r>
    </w:p>
    <w:p w14:paraId="34278B8C" w14:textId="77777777" w:rsidR="007B370C" w:rsidRPr="002726C8" w:rsidRDefault="007B370C" w:rsidP="007B370C">
      <w:r w:rsidRPr="002726C8">
        <w:t>2 apostrophes pour représenter une apostrophe dans une chaîne de caractère</w:t>
      </w:r>
    </w:p>
    <w:p w14:paraId="6C2144EF" w14:textId="77777777" w:rsidR="007B370C" w:rsidRPr="002726C8" w:rsidRDefault="007B370C" w:rsidP="007B370C">
      <w:r w:rsidRPr="002726C8">
        <w:t>Les opérateurs de comparaison sont utilisables (AND, OR, NOT)</w:t>
      </w:r>
    </w:p>
    <w:p w14:paraId="535E852D" w14:textId="77777777" w:rsidR="007B370C" w:rsidRPr="002726C8" w:rsidRDefault="007B370C" w:rsidP="007B370C">
      <w:r w:rsidRPr="002726C8">
        <w:t>SQL n’est pas case sensitive (attention tout de même aux comparaisons de chaînes de caractères)</w:t>
      </w:r>
    </w:p>
    <w:p w14:paraId="6C27EF07" w14:textId="77777777" w:rsidR="007B370C" w:rsidRPr="002726C8" w:rsidRDefault="007B370C" w:rsidP="007B370C">
      <w:r w:rsidRPr="002726C8">
        <w:t xml:space="preserve">Les regex et les expressions régulières sont utilisables </w:t>
      </w:r>
      <w:proofErr w:type="gramStart"/>
      <w:r w:rsidRPr="002726C8">
        <w:t>( %</w:t>
      </w:r>
      <w:proofErr w:type="gramEnd"/>
      <w:r w:rsidRPr="002726C8">
        <w:t xml:space="preserve"> avec l’opérateur LIKE)</w:t>
      </w:r>
    </w:p>
    <w:p w14:paraId="5309DE05" w14:textId="77777777" w:rsidR="007B370C" w:rsidRPr="002726C8" w:rsidRDefault="007B370C" w:rsidP="007B370C"/>
    <w:p w14:paraId="3C975709" w14:textId="77777777" w:rsidR="007B370C" w:rsidRDefault="007B370C" w:rsidP="007B370C">
      <w:r w:rsidRPr="002726C8">
        <w:t>Exemple 10 : trouver les clients dont le téléphone commence par 831</w:t>
      </w:r>
    </w:p>
    <w:p w14:paraId="14F2B95B" w14:textId="77777777" w:rsidR="007B370C" w:rsidRPr="002726C8" w:rsidRDefault="007B370C" w:rsidP="007B370C"/>
    <w:p w14:paraId="3EBD9DAB" w14:textId="77777777" w:rsidR="007B370C" w:rsidRPr="002726C8" w:rsidRDefault="007B370C" w:rsidP="007B370C"/>
    <w:p w14:paraId="0B567926" w14:textId="77777777" w:rsidR="007B370C" w:rsidRDefault="007B370C" w:rsidP="007B370C">
      <w:pPr>
        <w:rPr>
          <w:rFonts w:asciiTheme="majorHAnsi" w:eastAsiaTheme="majorEastAsia" w:hAnsiTheme="majorHAnsi" w:cstheme="majorBidi"/>
          <w:color w:val="2F5496" w:themeColor="accent1" w:themeShade="BF"/>
          <w:sz w:val="26"/>
          <w:szCs w:val="26"/>
        </w:rPr>
      </w:pPr>
      <w:bookmarkStart w:id="19" w:name="_Toc376507946"/>
      <w:r>
        <w:br w:type="page"/>
      </w:r>
    </w:p>
    <w:p w14:paraId="0F7259FC" w14:textId="77777777" w:rsidR="007B370C" w:rsidRPr="002726C8" w:rsidRDefault="007B370C" w:rsidP="007B370C">
      <w:pPr>
        <w:pStyle w:val="Titre2"/>
      </w:pPr>
      <w:bookmarkStart w:id="20" w:name="_Toc421132161"/>
      <w:bookmarkStart w:id="21" w:name="_Toc516390632"/>
      <w:r w:rsidRPr="002726C8">
        <w:lastRenderedPageBreak/>
        <w:t xml:space="preserve">Requête à plusieurs </w:t>
      </w:r>
      <w:r w:rsidRPr="001C624A">
        <w:t>relations</w:t>
      </w:r>
      <w:bookmarkEnd w:id="19"/>
      <w:bookmarkEnd w:id="20"/>
      <w:bookmarkEnd w:id="21"/>
    </w:p>
    <w:p w14:paraId="30F2CE59" w14:textId="77777777" w:rsidR="007B370C" w:rsidRPr="002726C8" w:rsidRDefault="007B370C" w:rsidP="007B370C"/>
    <w:p w14:paraId="6DE2EFD7" w14:textId="77777777" w:rsidR="007B370C" w:rsidRPr="002726C8" w:rsidRDefault="007B370C" w:rsidP="007B370C">
      <w:r w:rsidRPr="002726C8">
        <w:t>Certaines requêtes utilisent plusieurs relations (appelées jointures). Les attributs de toutes ces relations peuvent faire partie du SELECT. Comme il est interdit que 2 attributs d’une même relation aient le même nom (contrainte ensembliste), les attributs auront à être renommer (par alias). A défaut, les principaux systèmes le font afin de ne pas rendre la requête en erreur.</w:t>
      </w:r>
    </w:p>
    <w:p w14:paraId="3617FE32" w14:textId="77777777" w:rsidR="007B370C" w:rsidRPr="002726C8" w:rsidRDefault="007B370C" w:rsidP="007B370C">
      <w:r w:rsidRPr="002726C8">
        <w:t>La jointure correspond à la transcription de la relation au travers d’attributs communs. Sans jointure, le système opère un produit cartésien.</w:t>
      </w:r>
    </w:p>
    <w:p w14:paraId="517F9E01" w14:textId="77777777" w:rsidR="007B370C" w:rsidRPr="002726C8" w:rsidRDefault="007B370C" w:rsidP="007B370C"/>
    <w:p w14:paraId="27DD5E09" w14:textId="77777777" w:rsidR="007B370C" w:rsidRPr="002726C8" w:rsidRDefault="007B370C" w:rsidP="007B370C">
      <w:r w:rsidRPr="002726C8">
        <w:t xml:space="preserve">Exemple 11 : Quelles sont les bières qu’au moins un des clients du </w:t>
      </w:r>
      <w:proofErr w:type="spellStart"/>
      <w:r w:rsidRPr="002726C8">
        <w:t>Joe’s</w:t>
      </w:r>
      <w:proofErr w:type="spellEnd"/>
      <w:r w:rsidRPr="002726C8">
        <w:t xml:space="preserve"> apprécie ?</w:t>
      </w:r>
    </w:p>
    <w:p w14:paraId="726D58A8" w14:textId="77777777" w:rsidR="007B370C" w:rsidRPr="002726C8" w:rsidRDefault="007B370C" w:rsidP="007B370C"/>
    <w:p w14:paraId="67EF199E" w14:textId="77777777" w:rsidR="007B370C" w:rsidRPr="009A3ECF" w:rsidRDefault="007B370C" w:rsidP="007B370C">
      <w:pPr>
        <w:pStyle w:val="Paragraphedeliste"/>
        <w:numPr>
          <w:ilvl w:val="0"/>
          <w:numId w:val="6"/>
        </w:numPr>
        <w:rPr>
          <w:u w:val="single"/>
        </w:rPr>
      </w:pPr>
      <w:r w:rsidRPr="009A3ECF">
        <w:rPr>
          <w:u w:val="single"/>
        </w:rPr>
        <w:t>Sens des requêtes :</w:t>
      </w:r>
    </w:p>
    <w:p w14:paraId="5AB6B483" w14:textId="77777777" w:rsidR="007B370C" w:rsidRPr="002726C8" w:rsidRDefault="007B370C" w:rsidP="007B370C"/>
    <w:p w14:paraId="2E37F7EF" w14:textId="77777777" w:rsidR="007B370C" w:rsidRPr="002726C8" w:rsidRDefault="007B370C" w:rsidP="007B370C">
      <w:r w:rsidRPr="002726C8">
        <w:t>Comme dans le cas des requêtes unaires, le sens est :</w:t>
      </w:r>
    </w:p>
    <w:p w14:paraId="342F4658" w14:textId="77777777" w:rsidR="007B370C" w:rsidRPr="002726C8" w:rsidRDefault="007B370C" w:rsidP="007B370C"/>
    <w:p w14:paraId="14AA727E" w14:textId="77777777" w:rsidR="007B370C" w:rsidRPr="002726C8" w:rsidRDefault="007B370C" w:rsidP="007B370C">
      <w:r w:rsidRPr="002726C8">
        <w:t>1 – Faire le produit des relations du FROM</w:t>
      </w:r>
    </w:p>
    <w:p w14:paraId="69F6FB0D" w14:textId="77777777" w:rsidR="007B370C" w:rsidRPr="002726C8" w:rsidRDefault="007B370C" w:rsidP="007B370C">
      <w:r w:rsidRPr="002726C8">
        <w:t>2 – Sélectionner les n-uplets qui satisfont le WHERE</w:t>
      </w:r>
    </w:p>
    <w:p w14:paraId="430A132A" w14:textId="77777777" w:rsidR="007B370C" w:rsidRPr="002726C8" w:rsidRDefault="007B370C" w:rsidP="007B370C">
      <w:r w:rsidRPr="002726C8">
        <w:t>3 – Projeter les attributs sur le SELECT</w:t>
      </w:r>
    </w:p>
    <w:p w14:paraId="748E0C3E" w14:textId="77777777" w:rsidR="007B370C" w:rsidRPr="002726C8" w:rsidRDefault="007B370C" w:rsidP="007B370C"/>
    <w:p w14:paraId="0878AC80" w14:textId="77777777" w:rsidR="007B370C" w:rsidRPr="002726C8" w:rsidRDefault="007B370C" w:rsidP="007B370C">
      <w:r w:rsidRPr="002726C8">
        <w:t>En sémantique opérationnelle, les requêtes à plusieurs relations forment des boucles imbriquées avec élimination éventuelle des lignes qui ne satisfont pas aux conditions (ou système des sources maitresses). Les clauses de jointures sont donc des restrictions particulières.</w:t>
      </w:r>
    </w:p>
    <w:p w14:paraId="187E5549" w14:textId="77777777" w:rsidR="007B370C" w:rsidRPr="002726C8" w:rsidRDefault="007B370C" w:rsidP="007B370C"/>
    <w:p w14:paraId="419AA07F" w14:textId="77777777" w:rsidR="007B370C" w:rsidRPr="002726C8" w:rsidRDefault="007B370C" w:rsidP="007B370C">
      <w:r w:rsidRPr="002726C8">
        <w:t>Une source de données peut être utilisée plusieurs fois dans la même requête, elle est vue comme plusieurs sessions qui n’</w:t>
      </w:r>
      <w:proofErr w:type="spellStart"/>
      <w:r w:rsidRPr="002726C8">
        <w:t>intéragissent</w:t>
      </w:r>
      <w:proofErr w:type="spellEnd"/>
      <w:r w:rsidRPr="002726C8">
        <w:t xml:space="preserve"> pas hormis dans les clauses de jointures (une restriction dans une session n’a pas d’influence sur la population d’une autre session).</w:t>
      </w:r>
    </w:p>
    <w:p w14:paraId="640BECD8" w14:textId="77777777" w:rsidR="007B370C" w:rsidRPr="002726C8" w:rsidRDefault="007B370C" w:rsidP="007B370C">
      <w:r w:rsidRPr="002726C8">
        <w:t xml:space="preserve">Afin d’identifier les différentes sessions, on </w:t>
      </w:r>
      <w:proofErr w:type="spellStart"/>
      <w:r w:rsidRPr="002726C8">
        <w:t>utlise</w:t>
      </w:r>
      <w:proofErr w:type="spellEnd"/>
      <w:r w:rsidRPr="002726C8">
        <w:t xml:space="preserve"> des alias pour chacune de ces sources (donc à introduire dans le FROM).</w:t>
      </w:r>
    </w:p>
    <w:p w14:paraId="388A09F6" w14:textId="77777777" w:rsidR="007B370C" w:rsidRPr="002726C8" w:rsidRDefault="007B370C" w:rsidP="007B370C">
      <w:r w:rsidRPr="002726C8">
        <w:t>Les alias sont généralisés et utilisés très souvent même lorsqu’il n’y a pas de besoin technique.</w:t>
      </w:r>
    </w:p>
    <w:p w14:paraId="22AD06FF" w14:textId="77777777" w:rsidR="007B370C" w:rsidRPr="002726C8" w:rsidRDefault="007B370C" w:rsidP="007B370C"/>
    <w:p w14:paraId="62F23C4D" w14:textId="77777777" w:rsidR="007B370C" w:rsidRPr="002726C8" w:rsidRDefault="007B370C" w:rsidP="007B370C">
      <w:r w:rsidRPr="002726C8">
        <w:t xml:space="preserve">Exemple 12 : Trouver les bières </w:t>
      </w:r>
      <w:r>
        <w:t>qui ont la même marque</w:t>
      </w:r>
      <w:r w:rsidRPr="002726C8">
        <w:t xml:space="preserve"> (biere_1, biere_2).</w:t>
      </w:r>
    </w:p>
    <w:p w14:paraId="020043BF" w14:textId="77777777" w:rsidR="007B370C" w:rsidRPr="002726C8" w:rsidRDefault="007B370C" w:rsidP="007B370C">
      <w:r w:rsidRPr="002726C8">
        <w:t>Exemple 13 : Le même, mais pas de couple avec un nom identique (comme Bud, Bud)</w:t>
      </w:r>
    </w:p>
    <w:p w14:paraId="5F33ADD5" w14:textId="77777777" w:rsidR="007B370C" w:rsidRPr="002726C8" w:rsidRDefault="007B370C" w:rsidP="007B370C">
      <w:r w:rsidRPr="002726C8">
        <w:t xml:space="preserve">Exemple 14 : Pas 2 fois le même couple dans un ordre différent (comme Miller, Bud et </w:t>
      </w:r>
      <w:proofErr w:type="spellStart"/>
      <w:proofErr w:type="gramStart"/>
      <w:r w:rsidRPr="002726C8">
        <w:t>Bud,Miller</w:t>
      </w:r>
      <w:proofErr w:type="spellEnd"/>
      <w:proofErr w:type="gramEnd"/>
      <w:r w:rsidRPr="002726C8">
        <w:t>)</w:t>
      </w:r>
    </w:p>
    <w:p w14:paraId="5CA0AE1B" w14:textId="77777777" w:rsidR="007B370C" w:rsidRDefault="007B370C" w:rsidP="007B370C">
      <w:pPr>
        <w:rPr>
          <w:rFonts w:asciiTheme="majorHAnsi" w:eastAsiaTheme="majorEastAsia" w:hAnsiTheme="majorHAnsi" w:cstheme="majorBidi"/>
          <w:color w:val="2F5496" w:themeColor="accent1" w:themeShade="BF"/>
          <w:sz w:val="26"/>
          <w:szCs w:val="26"/>
        </w:rPr>
      </w:pPr>
      <w:bookmarkStart w:id="22" w:name="_Toc376507947"/>
      <w:r>
        <w:br w:type="page"/>
      </w:r>
    </w:p>
    <w:p w14:paraId="1B44179B" w14:textId="77777777" w:rsidR="007B370C" w:rsidRPr="002726C8" w:rsidRDefault="007B370C" w:rsidP="007B370C">
      <w:pPr>
        <w:pStyle w:val="Titre2"/>
      </w:pPr>
      <w:bookmarkStart w:id="23" w:name="_Toc421132162"/>
      <w:bookmarkStart w:id="24" w:name="_Toc516390633"/>
      <w:r w:rsidRPr="002726C8">
        <w:lastRenderedPageBreak/>
        <w:t>Sous-</w:t>
      </w:r>
      <w:r w:rsidRPr="001C624A">
        <w:t>requêtes</w:t>
      </w:r>
      <w:bookmarkEnd w:id="22"/>
      <w:bookmarkEnd w:id="23"/>
      <w:bookmarkEnd w:id="24"/>
    </w:p>
    <w:p w14:paraId="1E4A47F6" w14:textId="77777777" w:rsidR="007B370C" w:rsidRPr="002726C8" w:rsidRDefault="007B370C" w:rsidP="007B370C"/>
    <w:p w14:paraId="22B77A1E" w14:textId="77777777" w:rsidR="007B370C" w:rsidRPr="002726C8" w:rsidRDefault="007B370C" w:rsidP="007B370C">
      <w:r w:rsidRPr="002726C8">
        <w:t>Le résultat d’une requête a la même structure qu’une table, ainsi il peut être manipulée lui-même au sien d’une requête de plus haut niveau. Cela équivaut au jeu des poupées russes. Une table elle-même n’est jamais manipulée directement en interrogation de données : un FROM table1 équivaut à un FROM (SELECT * FROM table1).</w:t>
      </w:r>
    </w:p>
    <w:p w14:paraId="73D48AE4" w14:textId="77777777" w:rsidR="007B370C" w:rsidRPr="002726C8" w:rsidRDefault="007B370C" w:rsidP="007B370C">
      <w:r w:rsidRPr="002726C8">
        <w:t>Ces requêtes (appelées aussi vues instantanées ou à la volée) peuvent être utilisées dans les clauses SELECT, FROM, WHERE et HAVING. Elles sont entourées de parenthèses et nommées dans le FROM afin de pouvoir être utilisées dans les autres clauses.</w:t>
      </w:r>
    </w:p>
    <w:p w14:paraId="3BE13D4C" w14:textId="77777777" w:rsidR="007B370C" w:rsidRPr="002726C8" w:rsidRDefault="007B370C" w:rsidP="007B370C"/>
    <w:p w14:paraId="4AF958D0" w14:textId="77777777" w:rsidR="007B370C" w:rsidRPr="002726C8" w:rsidRDefault="007B370C" w:rsidP="007B370C">
      <w:r w:rsidRPr="002726C8">
        <w:t>2 types de sous-requêtes :</w:t>
      </w:r>
    </w:p>
    <w:p w14:paraId="5AD0F2FC" w14:textId="77777777" w:rsidR="007B370C" w:rsidRPr="002726C8" w:rsidRDefault="007B370C" w:rsidP="007B370C">
      <w:pPr>
        <w:pStyle w:val="Paragraphedeliste"/>
        <w:numPr>
          <w:ilvl w:val="0"/>
          <w:numId w:val="3"/>
        </w:numPr>
        <w:spacing w:after="0" w:line="276" w:lineRule="auto"/>
        <w:jc w:val="both"/>
      </w:pPr>
      <w:r w:rsidRPr="002726C8">
        <w:t>Toujours une et une seule valeur comme résultat</w:t>
      </w:r>
    </w:p>
    <w:p w14:paraId="1D069C12" w14:textId="77777777" w:rsidR="007B370C" w:rsidRPr="002726C8" w:rsidRDefault="007B370C" w:rsidP="007B370C">
      <w:pPr>
        <w:pStyle w:val="Paragraphedeliste"/>
        <w:numPr>
          <w:ilvl w:val="0"/>
          <w:numId w:val="3"/>
        </w:numPr>
        <w:spacing w:after="0" w:line="276" w:lineRule="auto"/>
        <w:jc w:val="both"/>
      </w:pPr>
      <w:r w:rsidRPr="002726C8">
        <w:t>N résultats (considéré ainsi comme une liste)</w:t>
      </w:r>
    </w:p>
    <w:p w14:paraId="219E0EF2" w14:textId="77777777" w:rsidR="007B370C" w:rsidRPr="002726C8" w:rsidRDefault="007B370C" w:rsidP="007B370C"/>
    <w:p w14:paraId="47B01A6D" w14:textId="77777777" w:rsidR="007B370C" w:rsidRPr="002726C8" w:rsidRDefault="007B370C" w:rsidP="007B370C">
      <w:r w:rsidRPr="002726C8">
        <w:t>La gestion correcte de ces 2 cas de figure dépend du contexte. Par exemple N résultats ne doit pas être utilisé dans un SELECT, et une valeur ne peut pas être comparée en test d’égalité avec une liste de valeurs.</w:t>
      </w:r>
    </w:p>
    <w:p w14:paraId="49F2B07F" w14:textId="77777777" w:rsidR="007B370C" w:rsidRPr="002726C8" w:rsidRDefault="007B370C" w:rsidP="007B370C"/>
    <w:p w14:paraId="7E69DD5D" w14:textId="77777777" w:rsidR="007B370C" w:rsidRPr="002726C8" w:rsidRDefault="007B370C" w:rsidP="007B370C">
      <w:pPr>
        <w:pStyle w:val="Titre3"/>
      </w:pPr>
      <w:bookmarkStart w:id="25" w:name="_Toc421132163"/>
      <w:r w:rsidRPr="002726C8">
        <w:t xml:space="preserve">Sous-requête </w:t>
      </w:r>
      <w:r w:rsidRPr="001C624A">
        <w:t>produisant</w:t>
      </w:r>
      <w:r w:rsidRPr="002726C8">
        <w:t xml:space="preserve"> 1 seul résultat</w:t>
      </w:r>
      <w:bookmarkEnd w:id="25"/>
    </w:p>
    <w:p w14:paraId="3E5E21D6" w14:textId="77777777" w:rsidR="007B370C" w:rsidRPr="002726C8" w:rsidRDefault="007B370C" w:rsidP="007B370C"/>
    <w:p w14:paraId="3C44DBB2" w14:textId="77777777" w:rsidR="007B370C" w:rsidRPr="002726C8" w:rsidRDefault="007B370C" w:rsidP="007B370C">
      <w:r w:rsidRPr="002726C8">
        <w:t>On peut utiliser ce type de requête comme valeur (dans un SELECT, dans un test d’égalité du WHERE ou du HAVING). L’utilisation d’une clé unique ou d’un calcul permet d’être sûr de respecter cette contrainte. Dans le cas contraire, une erreur système est générée. Les valeurs comparées doivent être de même structure et type.</w:t>
      </w:r>
    </w:p>
    <w:p w14:paraId="38AD040C" w14:textId="77777777" w:rsidR="007B370C" w:rsidRPr="002726C8" w:rsidRDefault="007B370C" w:rsidP="007B370C"/>
    <w:p w14:paraId="608105AB" w14:textId="77777777" w:rsidR="007B370C" w:rsidRPr="002726C8" w:rsidRDefault="007B370C" w:rsidP="007B370C">
      <w:r w:rsidRPr="002726C8">
        <w:t xml:space="preserve">Exemple 15 : Trouver les Bars qui vendent de la Miller au prix ou </w:t>
      </w:r>
      <w:proofErr w:type="spellStart"/>
      <w:r w:rsidRPr="002726C8">
        <w:t>Joe’s</w:t>
      </w:r>
      <w:proofErr w:type="spellEnd"/>
      <w:r w:rsidRPr="002726C8">
        <w:t xml:space="preserve"> vend de la Bud.</w:t>
      </w:r>
    </w:p>
    <w:p w14:paraId="50C34BA2" w14:textId="77777777" w:rsidR="007B370C" w:rsidRPr="002726C8" w:rsidRDefault="007B370C" w:rsidP="007B370C"/>
    <w:p w14:paraId="6F396FDF" w14:textId="77777777" w:rsidR="007B370C" w:rsidRPr="002726C8" w:rsidRDefault="007B370C" w:rsidP="007B370C">
      <w:pPr>
        <w:pStyle w:val="Titre3"/>
      </w:pPr>
      <w:bookmarkStart w:id="26" w:name="_Toc421132164"/>
      <w:r w:rsidRPr="002726C8">
        <w:t xml:space="preserve">Sous-requête </w:t>
      </w:r>
      <w:r w:rsidRPr="001C624A">
        <w:t>produisant</w:t>
      </w:r>
      <w:r w:rsidRPr="002726C8">
        <w:t xml:space="preserve"> un ensemble</w:t>
      </w:r>
      <w:bookmarkEnd w:id="26"/>
    </w:p>
    <w:p w14:paraId="0985BF0B" w14:textId="77777777" w:rsidR="007B370C" w:rsidRPr="002726C8" w:rsidRDefault="007B370C" w:rsidP="007B370C"/>
    <w:p w14:paraId="6AFEB461" w14:textId="77777777" w:rsidR="007B370C" w:rsidRPr="002726C8" w:rsidRDefault="007B370C" w:rsidP="007B370C">
      <w:r w:rsidRPr="002726C8">
        <w:t xml:space="preserve">Le test d’égalité est un </w:t>
      </w:r>
      <w:proofErr w:type="spellStart"/>
      <w:proofErr w:type="gramStart"/>
      <w:r w:rsidRPr="002726C8">
        <w:t>non sens</w:t>
      </w:r>
      <w:proofErr w:type="spellEnd"/>
      <w:proofErr w:type="gramEnd"/>
      <w:r w:rsidRPr="002726C8">
        <w:t xml:space="preserve"> dans ce type de comparaison, puisque les 2 éléments de comparaison ne sont </w:t>
      </w:r>
      <w:r>
        <w:t>pas</w:t>
      </w:r>
      <w:r w:rsidRPr="002726C8">
        <w:t xml:space="preserve"> par nature de même type (une valeur par rapport à une liste). On peut vouloir savoir si une valeur est incluse dans une liste à l’aide du test IN, ou bien savoir si un ensemble renvoie ou non une liste de résultat à l’aide </w:t>
      </w:r>
      <w:proofErr w:type="gramStart"/>
      <w:r w:rsidRPr="002726C8">
        <w:t>d’ EXISTS</w:t>
      </w:r>
      <w:proofErr w:type="gramEnd"/>
      <w:r w:rsidRPr="002726C8">
        <w:t>. IN et EXISTS peuvent être combinés à NOT. Ces tests renvoient tous un booléen (TRUE, FALSE).</w:t>
      </w:r>
    </w:p>
    <w:p w14:paraId="485ACD99" w14:textId="77777777" w:rsidR="007B370C" w:rsidRPr="002726C8" w:rsidRDefault="007B370C" w:rsidP="007B370C"/>
    <w:p w14:paraId="5E8E30D6" w14:textId="77777777" w:rsidR="007B370C" w:rsidRPr="002726C8" w:rsidRDefault="007B370C" w:rsidP="007B370C">
      <w:pPr>
        <w:pStyle w:val="Paragraphedeliste"/>
        <w:numPr>
          <w:ilvl w:val="0"/>
          <w:numId w:val="4"/>
        </w:numPr>
        <w:spacing w:after="0" w:line="276" w:lineRule="auto"/>
        <w:jc w:val="both"/>
      </w:pPr>
      <w:r w:rsidRPr="002726C8">
        <w:t>Exemple 16 avec IN : trouver toutes les marques des bières que Fred apprécie</w:t>
      </w:r>
      <w:r>
        <w:t>, sans doublon</w:t>
      </w:r>
    </w:p>
    <w:p w14:paraId="0FF45BCF" w14:textId="77777777" w:rsidR="007B370C" w:rsidRPr="002726C8" w:rsidRDefault="007B370C" w:rsidP="007B370C"/>
    <w:p w14:paraId="2C72D46A" w14:textId="77777777" w:rsidR="007B370C" w:rsidRPr="002726C8" w:rsidRDefault="007B370C" w:rsidP="007B370C">
      <w:pPr>
        <w:jc w:val="center"/>
      </w:pPr>
    </w:p>
    <w:p w14:paraId="4C4BB389" w14:textId="77777777" w:rsidR="007B370C" w:rsidRPr="002726C8" w:rsidRDefault="007B370C" w:rsidP="007B370C"/>
    <w:p w14:paraId="0F335E1F" w14:textId="77777777" w:rsidR="007B370C" w:rsidRPr="002726C8" w:rsidRDefault="007B370C" w:rsidP="007B370C">
      <w:pPr>
        <w:pStyle w:val="Paragraphedeliste"/>
        <w:numPr>
          <w:ilvl w:val="0"/>
          <w:numId w:val="4"/>
        </w:numPr>
        <w:spacing w:after="0" w:line="276" w:lineRule="auto"/>
        <w:jc w:val="both"/>
      </w:pPr>
      <w:r w:rsidRPr="002726C8">
        <w:t xml:space="preserve">Exemple 17 avec EXISTS : Trouver les bières qui sont les seules produites par leur </w:t>
      </w:r>
      <w:r>
        <w:t>marque</w:t>
      </w:r>
      <w:r w:rsidRPr="002726C8">
        <w:t xml:space="preserve">. Une réponse avec EXISTS et une avec </w:t>
      </w:r>
      <w:proofErr w:type="gramStart"/>
      <w:r w:rsidRPr="002726C8">
        <w:t>COUNT(</w:t>
      </w:r>
      <w:proofErr w:type="gramEnd"/>
      <w:r w:rsidRPr="002726C8">
        <w:t>*)</w:t>
      </w:r>
    </w:p>
    <w:p w14:paraId="40AE8C73" w14:textId="77777777" w:rsidR="007B370C" w:rsidRDefault="007B370C" w:rsidP="007B370C"/>
    <w:p w14:paraId="034EF2AB" w14:textId="77777777" w:rsidR="007B370C" w:rsidRPr="002726C8" w:rsidRDefault="007B370C" w:rsidP="007B370C"/>
    <w:p w14:paraId="06C04A43" w14:textId="77777777" w:rsidR="007B370C" w:rsidRPr="002726C8" w:rsidRDefault="007B370C" w:rsidP="007B370C">
      <w:pPr>
        <w:pStyle w:val="Titre2"/>
      </w:pPr>
      <w:bookmarkStart w:id="27" w:name="_Toc376507948"/>
      <w:bookmarkStart w:id="28" w:name="_Toc421132165"/>
      <w:bookmarkStart w:id="29" w:name="_Toc516390634"/>
      <w:r w:rsidRPr="002726C8">
        <w:t xml:space="preserve">Opérations ensemblistes et </w:t>
      </w:r>
      <w:proofErr w:type="spellStart"/>
      <w:r w:rsidRPr="002726C8">
        <w:t>multi-</w:t>
      </w:r>
      <w:r w:rsidRPr="001C624A">
        <w:t>ensembles</w:t>
      </w:r>
      <w:bookmarkEnd w:id="27"/>
      <w:bookmarkEnd w:id="28"/>
      <w:bookmarkEnd w:id="29"/>
      <w:proofErr w:type="spellEnd"/>
    </w:p>
    <w:p w14:paraId="19EDB267" w14:textId="77777777" w:rsidR="007B370C" w:rsidRPr="002726C8" w:rsidRDefault="007B370C" w:rsidP="007B370C"/>
    <w:p w14:paraId="4EE1DD85" w14:textId="77777777" w:rsidR="007B370C" w:rsidRPr="002726C8" w:rsidRDefault="007B370C" w:rsidP="007B370C">
      <w:pPr>
        <w:rPr>
          <w:lang w:eastAsia="fr-FR"/>
        </w:rPr>
      </w:pPr>
      <w:r w:rsidRPr="002726C8">
        <w:rPr>
          <w:lang w:eastAsia="fr-FR"/>
        </w:rPr>
        <w:t>Une des forces du modèle relationnel repose sur le fait qu’il est fondé sur une base mathématique (théorie des ensembles). Le langage SQL programme les opérations binaires (entre deux tables) suivantes :</w:t>
      </w:r>
    </w:p>
    <w:p w14:paraId="49FC062E" w14:textId="77777777" w:rsidR="007B370C" w:rsidRPr="002726C8" w:rsidRDefault="007B370C" w:rsidP="007B370C">
      <w:pPr>
        <w:rPr>
          <w:lang w:eastAsia="fr-FR"/>
        </w:rPr>
      </w:pPr>
    </w:p>
    <w:p w14:paraId="6485E02F" w14:textId="77777777" w:rsidR="007B370C" w:rsidRPr="002726C8" w:rsidRDefault="007B370C" w:rsidP="007B370C">
      <w:pPr>
        <w:pStyle w:val="Paragraphedeliste"/>
        <w:numPr>
          <w:ilvl w:val="0"/>
          <w:numId w:val="4"/>
        </w:numPr>
        <w:spacing w:after="0" w:line="276" w:lineRule="auto"/>
        <w:jc w:val="both"/>
        <w:rPr>
          <w:lang w:eastAsia="fr-FR"/>
        </w:rPr>
      </w:pPr>
      <w:r w:rsidRPr="002726C8">
        <w:rPr>
          <w:lang w:eastAsia="fr-FR"/>
        </w:rPr>
        <w:t xml:space="preserve">Intersection par l’opérateur </w:t>
      </w:r>
      <w:r w:rsidRPr="002726C8">
        <w:rPr>
          <w:b/>
          <w:lang w:eastAsia="fr-FR"/>
        </w:rPr>
        <w:t>INTERSECT</w:t>
      </w:r>
      <w:r w:rsidRPr="002726C8">
        <w:rPr>
          <w:rFonts w:ascii="Courier New" w:hAnsi="Courier New" w:cs="Courier New"/>
          <w:sz w:val="19"/>
          <w:szCs w:val="19"/>
          <w:lang w:eastAsia="fr-FR"/>
        </w:rPr>
        <w:t xml:space="preserve"> </w:t>
      </w:r>
      <w:r w:rsidRPr="002726C8">
        <w:rPr>
          <w:lang w:eastAsia="fr-FR"/>
        </w:rPr>
        <w:t>qui extrait des données présentes simultanément dans les deux tables</w:t>
      </w:r>
    </w:p>
    <w:p w14:paraId="7EF6643B" w14:textId="77777777" w:rsidR="007B370C" w:rsidRPr="002726C8" w:rsidRDefault="007B370C" w:rsidP="007B370C">
      <w:pPr>
        <w:pStyle w:val="Paragraphedeliste"/>
        <w:numPr>
          <w:ilvl w:val="0"/>
          <w:numId w:val="4"/>
        </w:numPr>
        <w:spacing w:after="0" w:line="276" w:lineRule="auto"/>
        <w:jc w:val="both"/>
        <w:rPr>
          <w:lang w:eastAsia="fr-FR"/>
        </w:rPr>
      </w:pPr>
      <w:r w:rsidRPr="002726C8">
        <w:rPr>
          <w:lang w:eastAsia="fr-FR"/>
        </w:rPr>
        <w:t xml:space="preserve">Union par les opérateurs </w:t>
      </w:r>
      <w:r w:rsidRPr="002726C8">
        <w:rPr>
          <w:b/>
          <w:lang w:eastAsia="fr-FR"/>
        </w:rPr>
        <w:t xml:space="preserve">UNION </w:t>
      </w:r>
      <w:r w:rsidRPr="002726C8">
        <w:rPr>
          <w:lang w:eastAsia="fr-FR"/>
        </w:rPr>
        <w:t>et</w:t>
      </w:r>
      <w:r w:rsidRPr="002726C8">
        <w:rPr>
          <w:b/>
          <w:lang w:eastAsia="fr-FR"/>
        </w:rPr>
        <w:t xml:space="preserve"> UNION ALL</w:t>
      </w:r>
      <w:r w:rsidRPr="002726C8">
        <w:rPr>
          <w:rFonts w:ascii="Courier New" w:hAnsi="Courier New" w:cs="Courier New"/>
          <w:sz w:val="19"/>
          <w:szCs w:val="19"/>
          <w:lang w:eastAsia="fr-FR"/>
        </w:rPr>
        <w:t xml:space="preserve"> </w:t>
      </w:r>
      <w:r w:rsidRPr="002726C8">
        <w:rPr>
          <w:lang w:eastAsia="fr-FR"/>
        </w:rPr>
        <w:t>qui fusionnent des données des deux tables</w:t>
      </w:r>
    </w:p>
    <w:p w14:paraId="4D70209F" w14:textId="77777777" w:rsidR="007B370C" w:rsidRPr="002726C8" w:rsidRDefault="007B370C" w:rsidP="007B370C">
      <w:pPr>
        <w:pStyle w:val="Paragraphedeliste"/>
        <w:numPr>
          <w:ilvl w:val="0"/>
          <w:numId w:val="4"/>
        </w:numPr>
        <w:spacing w:after="0" w:line="276" w:lineRule="auto"/>
        <w:jc w:val="both"/>
        <w:rPr>
          <w:lang w:eastAsia="fr-FR"/>
        </w:rPr>
      </w:pPr>
      <w:r w:rsidRPr="002726C8">
        <w:t>D</w:t>
      </w:r>
      <w:r w:rsidRPr="002726C8">
        <w:rPr>
          <w:lang w:eastAsia="fr-FR"/>
        </w:rPr>
        <w:t xml:space="preserve">ifférence par </w:t>
      </w:r>
      <w:proofErr w:type="gramStart"/>
      <w:r w:rsidRPr="002726C8">
        <w:rPr>
          <w:lang w:eastAsia="fr-FR"/>
        </w:rPr>
        <w:t xml:space="preserve">l’opérateur  </w:t>
      </w:r>
      <w:r w:rsidRPr="002726C8">
        <w:rPr>
          <w:b/>
          <w:lang w:eastAsia="fr-FR"/>
        </w:rPr>
        <w:t>MINUS</w:t>
      </w:r>
      <w:proofErr w:type="gramEnd"/>
      <w:r w:rsidRPr="002726C8">
        <w:rPr>
          <w:rFonts w:ascii="Courier New" w:hAnsi="Courier New" w:cs="Courier New"/>
          <w:sz w:val="19"/>
          <w:szCs w:val="19"/>
          <w:lang w:eastAsia="fr-FR"/>
        </w:rPr>
        <w:t xml:space="preserve"> </w:t>
      </w:r>
      <w:r w:rsidRPr="002726C8">
        <w:rPr>
          <w:lang w:eastAsia="fr-FR"/>
        </w:rPr>
        <w:t>qui extrait des données présentes dans une table sans être présentes dans la deuxième table</w:t>
      </w:r>
    </w:p>
    <w:p w14:paraId="61A050E5" w14:textId="77777777" w:rsidR="007B370C" w:rsidRPr="002726C8" w:rsidRDefault="007B370C" w:rsidP="007B370C">
      <w:pPr>
        <w:pStyle w:val="Paragraphedeliste"/>
        <w:numPr>
          <w:ilvl w:val="0"/>
          <w:numId w:val="4"/>
        </w:numPr>
        <w:spacing w:after="0" w:line="276" w:lineRule="auto"/>
        <w:jc w:val="both"/>
        <w:rPr>
          <w:lang w:eastAsia="fr-FR"/>
        </w:rPr>
      </w:pPr>
      <w:r w:rsidRPr="002726C8">
        <w:rPr>
          <w:lang w:eastAsia="fr-FR"/>
        </w:rPr>
        <w:t xml:space="preserve">Produit cartésien par le fait de disposer de deux tables dans la clause </w:t>
      </w:r>
      <w:r w:rsidRPr="002726C8">
        <w:rPr>
          <w:rFonts w:ascii="Courier New" w:hAnsi="Courier New" w:cs="Courier New"/>
          <w:sz w:val="19"/>
          <w:szCs w:val="19"/>
          <w:lang w:eastAsia="fr-FR"/>
        </w:rPr>
        <w:t>FROM</w:t>
      </w:r>
      <w:r w:rsidRPr="002726C8">
        <w:rPr>
          <w:lang w:eastAsia="fr-FR"/>
        </w:rPr>
        <w:t>, ce qui permet de composer des combinaisons à partir des données des deux tables.</w:t>
      </w:r>
    </w:p>
    <w:p w14:paraId="5E4C58ED" w14:textId="77777777" w:rsidR="007B370C" w:rsidRPr="002726C8" w:rsidRDefault="007B370C" w:rsidP="007B370C"/>
    <w:p w14:paraId="31FC5FFA" w14:textId="77777777" w:rsidR="007B370C" w:rsidRPr="002726C8" w:rsidRDefault="007B370C" w:rsidP="007B370C">
      <w:r w:rsidRPr="002726C8">
        <w:t>L’opérateur ensembliste se place entre 2 requêtes afin d’en faire la jointure ensembliste.</w:t>
      </w:r>
    </w:p>
    <w:p w14:paraId="39FAD888" w14:textId="77777777" w:rsidR="007B370C" w:rsidRPr="002726C8" w:rsidRDefault="007B370C" w:rsidP="007B370C">
      <w:r w:rsidRPr="002726C8">
        <w:t>SELECT….</w:t>
      </w:r>
    </w:p>
    <w:p w14:paraId="6751A3A8" w14:textId="77777777" w:rsidR="007B370C" w:rsidRPr="002726C8" w:rsidRDefault="007B370C" w:rsidP="007B370C">
      <w:r w:rsidRPr="002726C8">
        <w:t>UNION</w:t>
      </w:r>
    </w:p>
    <w:p w14:paraId="42006475" w14:textId="77777777" w:rsidR="007B370C" w:rsidRPr="002726C8" w:rsidRDefault="007B370C" w:rsidP="007B370C">
      <w:r w:rsidRPr="002726C8">
        <w:t>SELECT…</w:t>
      </w:r>
    </w:p>
    <w:p w14:paraId="241AC315" w14:textId="77777777" w:rsidR="007B370C" w:rsidRPr="002726C8" w:rsidRDefault="007B370C" w:rsidP="007B370C"/>
    <w:p w14:paraId="31BAC9A8" w14:textId="77777777" w:rsidR="007B370C" w:rsidRPr="002726C8" w:rsidRDefault="007B370C" w:rsidP="007B370C">
      <w:r w:rsidRPr="002726C8">
        <w:t>Les structures des requêtes doivent toutes être les mêmes. Par convention, les attributs portent le nom de la première requête.</w:t>
      </w:r>
    </w:p>
    <w:p w14:paraId="65D70161" w14:textId="77777777" w:rsidR="007B370C" w:rsidRPr="002726C8" w:rsidRDefault="007B370C" w:rsidP="007B370C">
      <w:r w:rsidRPr="002726C8">
        <w:t>Question : quel opérateur ensembliste n’est pas commutatif ?</w:t>
      </w:r>
    </w:p>
    <w:p w14:paraId="045CCDCB" w14:textId="77777777" w:rsidR="007B370C" w:rsidRPr="002726C8" w:rsidRDefault="007B370C" w:rsidP="007B370C"/>
    <w:p w14:paraId="774F9945" w14:textId="77777777" w:rsidR="007B370C" w:rsidRPr="002726C8" w:rsidRDefault="007B370C" w:rsidP="007B370C">
      <w:pPr>
        <w:pStyle w:val="Titre3"/>
      </w:pPr>
      <w:bookmarkStart w:id="30" w:name="_Toc421132166"/>
      <w:r w:rsidRPr="001C624A">
        <w:t>INTERSECT</w:t>
      </w:r>
      <w:bookmarkEnd w:id="30"/>
    </w:p>
    <w:p w14:paraId="43B7D292" w14:textId="77777777" w:rsidR="007B370C" w:rsidRDefault="007B370C" w:rsidP="007B370C"/>
    <w:p w14:paraId="7E15F118" w14:textId="77777777" w:rsidR="007B370C" w:rsidRPr="002726C8" w:rsidRDefault="007B370C" w:rsidP="007B370C">
      <w:r>
        <w:t xml:space="preserve">Sauf que MySQL n’implémente pas </w:t>
      </w:r>
      <w:proofErr w:type="spellStart"/>
      <w:proofErr w:type="gramStart"/>
      <w:r>
        <w:t>intersert</w:t>
      </w:r>
      <w:proofErr w:type="spellEnd"/>
      <w:r>
        <w:t>..</w:t>
      </w:r>
      <w:proofErr w:type="gramEnd"/>
      <w:r w:rsidRPr="002726C8">
        <w:t xml:space="preserve"> </w:t>
      </w:r>
      <w:r>
        <w:t>Comment résoudre tout de même la requête suivante ?</w:t>
      </w:r>
    </w:p>
    <w:p w14:paraId="2ACF1F8E" w14:textId="77777777" w:rsidR="007B370C" w:rsidRPr="002726C8" w:rsidRDefault="007B370C" w:rsidP="007B370C">
      <w:r w:rsidRPr="002726C8">
        <w:t xml:space="preserve">Exemple 18 : trouver les </w:t>
      </w:r>
      <w:r>
        <w:t>clients</w:t>
      </w:r>
      <w:r w:rsidRPr="002726C8">
        <w:t xml:space="preserve"> qui apprécient des bières </w:t>
      </w:r>
      <w:r>
        <w:t xml:space="preserve">et </w:t>
      </w:r>
      <w:r w:rsidRPr="002726C8">
        <w:t>fréquentent les bars qui vendent ces mêmes bières</w:t>
      </w:r>
    </w:p>
    <w:p w14:paraId="66FA4B8C" w14:textId="77777777" w:rsidR="007B370C" w:rsidRPr="002726C8" w:rsidRDefault="007B370C" w:rsidP="007B370C"/>
    <w:p w14:paraId="2B312635" w14:textId="77777777" w:rsidR="007B370C" w:rsidRPr="002726C8" w:rsidRDefault="007B370C" w:rsidP="007B370C">
      <w:pPr>
        <w:jc w:val="center"/>
      </w:pPr>
    </w:p>
    <w:p w14:paraId="17938BC2" w14:textId="77777777" w:rsidR="007B370C" w:rsidRPr="002726C8" w:rsidRDefault="007B370C" w:rsidP="007B370C"/>
    <w:p w14:paraId="1265566A" w14:textId="77777777" w:rsidR="007B370C" w:rsidRPr="002726C8" w:rsidRDefault="007B370C" w:rsidP="007B370C">
      <w:pPr>
        <w:pStyle w:val="Titre3"/>
      </w:pPr>
      <w:bookmarkStart w:id="31" w:name="_Toc421132167"/>
      <w:r w:rsidRPr="001C624A">
        <w:t>UNION</w:t>
      </w:r>
      <w:bookmarkEnd w:id="31"/>
    </w:p>
    <w:p w14:paraId="54B0D82E" w14:textId="77777777" w:rsidR="007B370C" w:rsidRPr="002726C8" w:rsidRDefault="007B370C" w:rsidP="007B370C"/>
    <w:p w14:paraId="1F6234FB" w14:textId="77777777" w:rsidR="007B370C" w:rsidRPr="002726C8" w:rsidRDefault="007B370C" w:rsidP="007B370C">
      <w:r w:rsidRPr="002726C8">
        <w:t xml:space="preserve">Exemple 19 : </w:t>
      </w:r>
      <w:proofErr w:type="gramStart"/>
      <w:r w:rsidRPr="002726C8">
        <w:t>faire</w:t>
      </w:r>
      <w:proofErr w:type="gramEnd"/>
      <w:r w:rsidRPr="002726C8">
        <w:t xml:space="preserve"> la liste des clients/bars et clients/bières en ajoutant un champ pour connaitre la nature de la relation (</w:t>
      </w:r>
      <w:proofErr w:type="spellStart"/>
      <w:r w:rsidRPr="002726C8">
        <w:t>frequenter</w:t>
      </w:r>
      <w:proofErr w:type="spellEnd"/>
      <w:r w:rsidRPr="002726C8">
        <w:t xml:space="preserve"> et aimer)</w:t>
      </w:r>
    </w:p>
    <w:p w14:paraId="1597339D" w14:textId="77777777" w:rsidR="007B370C" w:rsidRPr="002726C8" w:rsidRDefault="007B370C" w:rsidP="007B370C">
      <w:pPr>
        <w:jc w:val="center"/>
      </w:pPr>
    </w:p>
    <w:p w14:paraId="64A3CAE0" w14:textId="77777777" w:rsidR="007B370C" w:rsidRPr="002726C8" w:rsidRDefault="007B370C" w:rsidP="007B370C"/>
    <w:p w14:paraId="7AAAE018" w14:textId="77777777" w:rsidR="007B370C" w:rsidRPr="002726C8" w:rsidRDefault="007B370C" w:rsidP="007B370C">
      <w:pPr>
        <w:pStyle w:val="Titre3"/>
      </w:pPr>
      <w:bookmarkStart w:id="32" w:name="_Toc421132168"/>
      <w:r w:rsidRPr="001C624A">
        <w:t>MINUS</w:t>
      </w:r>
      <w:bookmarkEnd w:id="32"/>
    </w:p>
    <w:p w14:paraId="0863E811" w14:textId="77777777" w:rsidR="007B370C" w:rsidRPr="002726C8" w:rsidRDefault="007B370C" w:rsidP="007B370C"/>
    <w:p w14:paraId="7BCA84A7" w14:textId="77777777" w:rsidR="007B370C" w:rsidRPr="002726C8" w:rsidRDefault="007B370C" w:rsidP="007B370C">
      <w:r>
        <w:t xml:space="preserve">Sauf que MySQL n’implémente pas </w:t>
      </w:r>
      <w:proofErr w:type="spellStart"/>
      <w:proofErr w:type="gramStart"/>
      <w:r>
        <w:t>intersert</w:t>
      </w:r>
      <w:proofErr w:type="spellEnd"/>
      <w:r>
        <w:t>..</w:t>
      </w:r>
      <w:proofErr w:type="gramEnd"/>
      <w:r w:rsidRPr="002726C8">
        <w:t xml:space="preserve"> </w:t>
      </w:r>
      <w:r>
        <w:t>Comment résoudre tout de même la requête suivante ?</w:t>
      </w:r>
    </w:p>
    <w:p w14:paraId="234FE884" w14:textId="77777777" w:rsidR="007B370C" w:rsidRPr="002726C8" w:rsidRDefault="007B370C" w:rsidP="007B370C">
      <w:r w:rsidRPr="002726C8">
        <w:t>Exemple 20 : trouver les clients qui aiment des bières mais ne fréquentent pas de bars</w:t>
      </w:r>
    </w:p>
    <w:p w14:paraId="4B97CE85" w14:textId="77777777" w:rsidR="007B370C" w:rsidRPr="002726C8" w:rsidRDefault="007B370C" w:rsidP="007B370C">
      <w:pPr>
        <w:jc w:val="center"/>
      </w:pPr>
    </w:p>
    <w:p w14:paraId="19DA917F" w14:textId="77777777" w:rsidR="007B370C" w:rsidRPr="002726C8" w:rsidRDefault="007B370C" w:rsidP="007B370C"/>
    <w:p w14:paraId="710C6C0E" w14:textId="77777777" w:rsidR="007B370C" w:rsidRPr="002726C8" w:rsidRDefault="007B370C" w:rsidP="007B370C">
      <w:pPr>
        <w:pStyle w:val="Titre2"/>
      </w:pPr>
      <w:bookmarkStart w:id="33" w:name="_Toc376507949"/>
      <w:bookmarkStart w:id="34" w:name="_Toc421132169"/>
      <w:bookmarkStart w:id="35" w:name="_Toc516390635"/>
      <w:r w:rsidRPr="002726C8">
        <w:t xml:space="preserve">Jointures </w:t>
      </w:r>
      <w:r w:rsidRPr="001C624A">
        <w:t>internes</w:t>
      </w:r>
      <w:bookmarkEnd w:id="33"/>
      <w:bookmarkEnd w:id="34"/>
      <w:bookmarkEnd w:id="35"/>
    </w:p>
    <w:p w14:paraId="049A5AC3" w14:textId="77777777" w:rsidR="007B370C" w:rsidRPr="002726C8" w:rsidRDefault="007B370C" w:rsidP="007B370C"/>
    <w:p w14:paraId="3098A01D" w14:textId="77777777" w:rsidR="007B370C" w:rsidRPr="002726C8" w:rsidRDefault="007B370C" w:rsidP="007B370C">
      <w:pPr>
        <w:rPr>
          <w:lang w:eastAsia="fr-FR"/>
        </w:rPr>
      </w:pPr>
      <w:r w:rsidRPr="002726C8">
        <w:rPr>
          <w:lang w:eastAsia="fr-FR"/>
        </w:rPr>
        <w:t>Les jointures permettent d’extraire des données issues de plusieurs tables. Le processus de normalisation du modèle relationnel est basé sur la décomposition et a pour conséquence d’augmenter le nombre de tables d’un schéma. Ainsi, la majorité des requêtes utilisent des jointures nécessaires pour pouvoir extraire des données de tables distinctes.</w:t>
      </w:r>
    </w:p>
    <w:p w14:paraId="6A4357FE" w14:textId="77777777" w:rsidR="007B370C" w:rsidRPr="002726C8" w:rsidRDefault="007B370C" w:rsidP="007B370C">
      <w:pPr>
        <w:rPr>
          <w:lang w:eastAsia="fr-FR"/>
        </w:rPr>
      </w:pPr>
      <w:r w:rsidRPr="002726C8">
        <w:rPr>
          <w:lang w:eastAsia="fr-FR"/>
        </w:rPr>
        <w:t>Une jointure met en relation deux tables sur la base d’une clause de jointure (comparaison de colonnes). Généralement, cette comparaison fait intervenir une clé étrangère d’une table avec une clé primaire d’une autre table (le modèle relationnel est basé sur les valeurs).</w:t>
      </w:r>
    </w:p>
    <w:p w14:paraId="349394D9" w14:textId="77777777" w:rsidR="007B370C" w:rsidRPr="002726C8" w:rsidRDefault="007B370C" w:rsidP="007B370C">
      <w:pPr>
        <w:rPr>
          <w:lang w:eastAsia="fr-FR"/>
        </w:rPr>
      </w:pPr>
      <w:r w:rsidRPr="002726C8">
        <w:rPr>
          <w:lang w:eastAsia="fr-FR"/>
        </w:rPr>
        <w:t>Les jointures pouvant être réalisées d’innombrables manières, nous les examinerons dans le chapitre du SQL avancé. Pour l’instant, voyons les jointures dites « relationnelles internes », qui sont aussi les plus utilisées.</w:t>
      </w:r>
    </w:p>
    <w:p w14:paraId="1CC2200D" w14:textId="77777777" w:rsidR="007B370C" w:rsidRPr="002726C8" w:rsidRDefault="007B370C" w:rsidP="007B370C">
      <w:pPr>
        <w:rPr>
          <w:lang w:eastAsia="fr-FR"/>
        </w:rPr>
      </w:pPr>
    </w:p>
    <w:p w14:paraId="5E5456AE" w14:textId="77777777" w:rsidR="007B370C" w:rsidRPr="002726C8" w:rsidRDefault="007B370C" w:rsidP="007B370C">
      <w:pPr>
        <w:rPr>
          <w:lang w:eastAsia="fr-FR"/>
        </w:rPr>
      </w:pPr>
      <w:r w:rsidRPr="002726C8">
        <w:rPr>
          <w:lang w:eastAsia="fr-FR"/>
        </w:rPr>
        <w:t>SELECT [alias1</w:t>
      </w:r>
      <w:proofErr w:type="gramStart"/>
      <w:r w:rsidRPr="002726C8">
        <w:rPr>
          <w:lang w:eastAsia="fr-FR"/>
        </w:rPr>
        <w:t>.]col</w:t>
      </w:r>
      <w:proofErr w:type="gramEnd"/>
      <w:r w:rsidRPr="002726C8">
        <w:rPr>
          <w:lang w:eastAsia="fr-FR"/>
        </w:rPr>
        <w:t xml:space="preserve">1, [alias2.]col2... </w:t>
      </w:r>
    </w:p>
    <w:p w14:paraId="648E47BF" w14:textId="77777777" w:rsidR="007B370C" w:rsidRPr="002726C8" w:rsidRDefault="007B370C" w:rsidP="007B370C">
      <w:pPr>
        <w:rPr>
          <w:lang w:eastAsia="fr-FR"/>
        </w:rPr>
      </w:pPr>
      <w:r w:rsidRPr="002726C8">
        <w:rPr>
          <w:lang w:eastAsia="fr-FR"/>
        </w:rPr>
        <w:t>FROM nomTable1[alias1], nomTable2[alias</w:t>
      </w:r>
      <w:proofErr w:type="gramStart"/>
      <w:r w:rsidRPr="002726C8">
        <w:rPr>
          <w:lang w:eastAsia="fr-FR"/>
        </w:rPr>
        <w:t>2]...</w:t>
      </w:r>
      <w:proofErr w:type="gramEnd"/>
    </w:p>
    <w:p w14:paraId="416351DD" w14:textId="77777777" w:rsidR="007B370C" w:rsidRPr="002726C8" w:rsidRDefault="007B370C" w:rsidP="007B370C">
      <w:pPr>
        <w:rPr>
          <w:lang w:eastAsia="fr-FR"/>
        </w:rPr>
      </w:pPr>
      <w:r w:rsidRPr="002726C8">
        <w:rPr>
          <w:lang w:eastAsia="fr-FR"/>
        </w:rPr>
        <w:t>WHERE (</w:t>
      </w:r>
      <w:proofErr w:type="spellStart"/>
      <w:r w:rsidRPr="002726C8">
        <w:rPr>
          <w:lang w:eastAsia="fr-FR"/>
        </w:rPr>
        <w:t>conditionsDeJointure</w:t>
      </w:r>
      <w:proofErr w:type="spellEnd"/>
      <w:proofErr w:type="gramStart"/>
      <w:r w:rsidRPr="002726C8">
        <w:rPr>
          <w:lang w:eastAsia="fr-FR"/>
        </w:rPr>
        <w:t>);</w:t>
      </w:r>
      <w:proofErr w:type="gramEnd"/>
    </w:p>
    <w:p w14:paraId="1A485F35" w14:textId="77777777" w:rsidR="007B370C" w:rsidRPr="002726C8" w:rsidRDefault="007B370C" w:rsidP="007B370C">
      <w:pPr>
        <w:rPr>
          <w:lang w:eastAsia="fr-FR"/>
        </w:rPr>
      </w:pPr>
    </w:p>
    <w:p w14:paraId="65793883" w14:textId="77777777" w:rsidR="007B370C" w:rsidRPr="002726C8" w:rsidRDefault="007B370C" w:rsidP="007B370C">
      <w:pPr>
        <w:rPr>
          <w:rFonts w:ascii="Courier New" w:eastAsia="Times New Roman" w:hAnsi="Courier New" w:cs="Courier New"/>
          <w:sz w:val="19"/>
          <w:szCs w:val="19"/>
          <w:lang w:eastAsia="fr-FR"/>
        </w:rPr>
      </w:pPr>
      <w:r w:rsidRPr="002726C8">
        <w:rPr>
          <w:rFonts w:eastAsia="Times New Roman" w:cs="Times New Roman"/>
          <w:szCs w:val="20"/>
          <w:lang w:eastAsia="fr-FR"/>
        </w:rPr>
        <w:t xml:space="preserve">Cette forme est la plus utilisée car elle est la plus simple à écrire. Un autre avantage de ce type de jointure est qu’elle laisse le soin au SGBD d’établir la meilleure stratégie d’accès (choix du premier index à utiliser, puis du deuxième, etc.) pour optimiser les performances. Afin d’éviter les ambiguïtés concernant le nom des colonnes, on utilise en général des alias de tables pour suffixer les tables dans la clause </w:t>
      </w:r>
      <w:r w:rsidRPr="002726C8">
        <w:rPr>
          <w:rFonts w:ascii="Courier New" w:eastAsia="Times New Roman" w:hAnsi="Courier New" w:cs="Courier New"/>
          <w:sz w:val="19"/>
          <w:szCs w:val="19"/>
          <w:lang w:eastAsia="fr-FR"/>
        </w:rPr>
        <w:t xml:space="preserve">FROM </w:t>
      </w:r>
      <w:r w:rsidRPr="002726C8">
        <w:rPr>
          <w:rFonts w:eastAsia="Times New Roman" w:cs="Times New Roman"/>
          <w:szCs w:val="20"/>
          <w:lang w:eastAsia="fr-FR"/>
        </w:rPr>
        <w:t xml:space="preserve">et préfixer les colonnes dans les clauses </w:t>
      </w:r>
      <w:r w:rsidRPr="002726C8">
        <w:rPr>
          <w:rFonts w:ascii="Courier New" w:eastAsia="Times New Roman" w:hAnsi="Courier New" w:cs="Courier New"/>
          <w:sz w:val="19"/>
          <w:szCs w:val="19"/>
          <w:lang w:eastAsia="fr-FR"/>
        </w:rPr>
        <w:t xml:space="preserve">SELECT </w:t>
      </w:r>
      <w:r w:rsidRPr="002726C8">
        <w:rPr>
          <w:rFonts w:eastAsia="Times New Roman" w:cs="Times New Roman"/>
          <w:szCs w:val="20"/>
          <w:lang w:eastAsia="fr-FR"/>
        </w:rPr>
        <w:t xml:space="preserve">et </w:t>
      </w:r>
      <w:r w:rsidRPr="002726C8">
        <w:rPr>
          <w:rFonts w:ascii="Courier New" w:eastAsia="Times New Roman" w:hAnsi="Courier New" w:cs="Courier New"/>
          <w:sz w:val="19"/>
          <w:szCs w:val="19"/>
          <w:lang w:eastAsia="fr-FR"/>
        </w:rPr>
        <w:t>WHERE.</w:t>
      </w:r>
    </w:p>
    <w:p w14:paraId="7679E5A2" w14:textId="77777777" w:rsidR="007B370C" w:rsidRPr="002726C8" w:rsidRDefault="007B370C" w:rsidP="007B370C">
      <w:pPr>
        <w:spacing w:line="240" w:lineRule="auto"/>
        <w:rPr>
          <w:rFonts w:eastAsia="Times New Roman" w:cs="Times New Roman"/>
          <w:szCs w:val="20"/>
          <w:lang w:eastAsia="fr-FR"/>
        </w:rPr>
      </w:pPr>
      <w:r w:rsidRPr="002726C8">
        <w:rPr>
          <w:rFonts w:eastAsia="Times New Roman" w:cs="Times New Roman"/>
          <w:szCs w:val="20"/>
          <w:lang w:eastAsia="fr-FR"/>
        </w:rPr>
        <w:lastRenderedPageBreak/>
        <w:t>.</w:t>
      </w:r>
    </w:p>
    <w:p w14:paraId="3D6B7535" w14:textId="77777777" w:rsidR="007B370C" w:rsidRPr="002726C8" w:rsidRDefault="007B370C" w:rsidP="007B370C">
      <w:r w:rsidRPr="002726C8">
        <w:rPr>
          <w:lang w:eastAsia="fr-FR"/>
        </w:rPr>
        <w:t xml:space="preserve">Exemple 21 : </w:t>
      </w:r>
      <w:r w:rsidRPr="002726C8">
        <w:t>trouver les buveurs qui aiment des bières et qui fréquentent des bars (le contraire de l’exemple minus plus haut)</w:t>
      </w:r>
    </w:p>
    <w:p w14:paraId="5E7C47BF" w14:textId="77777777" w:rsidR="007B370C" w:rsidRPr="002726C8" w:rsidRDefault="007B370C" w:rsidP="007B370C">
      <w:r w:rsidRPr="002726C8">
        <w:t xml:space="preserve">Le DISTINCT permet de supprimer les doublons. L’une </w:t>
      </w:r>
      <w:proofErr w:type="gramStart"/>
      <w:r w:rsidRPr="002726C8">
        <w:t>des différence</w:t>
      </w:r>
      <w:proofErr w:type="gramEnd"/>
      <w:r w:rsidRPr="002726C8">
        <w:t xml:space="preserve"> entre les opérateurs ensemblistes et les jointures est que par nature, les opérateurs ensemblistes suppriment les doublons afin de respecter les notions d’ensembles avec lignes uniques (d’où l’utilisation de ALL si besoin).</w:t>
      </w:r>
    </w:p>
    <w:p w14:paraId="60D94DE4" w14:textId="77777777" w:rsidR="007B370C" w:rsidRPr="002726C8" w:rsidRDefault="007B370C" w:rsidP="007B370C"/>
    <w:p w14:paraId="0B8E0610" w14:textId="77777777" w:rsidR="007B370C" w:rsidRPr="002726C8" w:rsidRDefault="007B370C" w:rsidP="007B370C">
      <w:pPr>
        <w:pStyle w:val="Titre2"/>
      </w:pPr>
      <w:bookmarkStart w:id="36" w:name="_Toc376507950"/>
      <w:bookmarkStart w:id="37" w:name="_Toc421132170"/>
      <w:bookmarkStart w:id="38" w:name="_Toc516390636"/>
      <w:r w:rsidRPr="001C624A">
        <w:t>Opérateurs</w:t>
      </w:r>
      <w:r w:rsidRPr="002726C8">
        <w:t xml:space="preserve"> d’agrégation</w:t>
      </w:r>
      <w:bookmarkEnd w:id="36"/>
      <w:bookmarkEnd w:id="37"/>
      <w:bookmarkEnd w:id="38"/>
    </w:p>
    <w:p w14:paraId="628B4C4F" w14:textId="77777777" w:rsidR="007B370C" w:rsidRPr="002726C8" w:rsidRDefault="007B370C" w:rsidP="007B370C"/>
    <w:p w14:paraId="14FB4AE5" w14:textId="77777777" w:rsidR="007B370C" w:rsidRPr="002726C8" w:rsidRDefault="007B370C" w:rsidP="007B370C">
      <w:r w:rsidRPr="002726C8">
        <w:t>Les opérateurs d’agrégation (appelés également opérateurs de groupe) permettent d’effectuer un calcul au sein de la projection.</w:t>
      </w:r>
    </w:p>
    <w:p w14:paraId="0774DEA7" w14:textId="77777777" w:rsidR="007B370C" w:rsidRPr="002726C8" w:rsidRDefault="007B370C" w:rsidP="007B370C">
      <w:r w:rsidRPr="002726C8">
        <w:t xml:space="preserve">Classiquement pour compter le nombre d’éléments </w:t>
      </w:r>
      <w:proofErr w:type="gramStart"/>
      <w:r w:rsidRPr="002726C8">
        <w:t>COUNT(</w:t>
      </w:r>
      <w:proofErr w:type="gramEnd"/>
      <w:r w:rsidRPr="002726C8">
        <w:t>*)</w:t>
      </w:r>
    </w:p>
    <w:p w14:paraId="298E6DA2" w14:textId="77777777" w:rsidR="007B370C" w:rsidRPr="002726C8" w:rsidRDefault="007B370C" w:rsidP="007B370C"/>
    <w:p w14:paraId="5810A5D5" w14:textId="77777777" w:rsidR="007B370C" w:rsidRPr="002726C8" w:rsidRDefault="007B370C" w:rsidP="007B370C">
      <w:r w:rsidRPr="002726C8">
        <w:t>Exemple : connaitre le nombre de bars</w:t>
      </w:r>
    </w:p>
    <w:p w14:paraId="11B6CF3F" w14:textId="77777777" w:rsidR="007B370C" w:rsidRPr="002726C8" w:rsidRDefault="007B370C" w:rsidP="007B370C">
      <w:r w:rsidRPr="002726C8">
        <w:t xml:space="preserve">SELECT </w:t>
      </w:r>
      <w:proofErr w:type="gramStart"/>
      <w:r w:rsidRPr="002726C8">
        <w:t>COUNT(</w:t>
      </w:r>
      <w:proofErr w:type="gramEnd"/>
      <w:r w:rsidRPr="002726C8">
        <w:t>*) FROM bars</w:t>
      </w:r>
    </w:p>
    <w:p w14:paraId="2D3968D2" w14:textId="77777777" w:rsidR="007B370C" w:rsidRPr="002726C8" w:rsidRDefault="007B370C" w:rsidP="007B370C"/>
    <w:p w14:paraId="0E771E54" w14:textId="77777777" w:rsidR="007B370C" w:rsidRPr="002726C8" w:rsidRDefault="007B370C" w:rsidP="007B370C">
      <w:r w:rsidRPr="002726C8">
        <w:t>Quelques fonctions d’agrégation :</w:t>
      </w:r>
    </w:p>
    <w:p w14:paraId="0AD32E6C" w14:textId="77777777" w:rsidR="007B370C" w:rsidRPr="002726C8" w:rsidRDefault="007B370C" w:rsidP="007B370C"/>
    <w:p w14:paraId="62A897A9" w14:textId="77777777" w:rsidR="007B370C" w:rsidRPr="002726C8" w:rsidRDefault="007B370C" w:rsidP="007B370C">
      <w:proofErr w:type="gramStart"/>
      <w:r w:rsidRPr="002726C8">
        <w:t>AVG(</w:t>
      </w:r>
      <w:proofErr w:type="gramEnd"/>
      <w:r w:rsidRPr="002726C8">
        <w:t xml:space="preserve">[DISTINCT | ALL] </w:t>
      </w:r>
      <w:proofErr w:type="spellStart"/>
      <w:r w:rsidRPr="002726C8">
        <w:t>expr</w:t>
      </w:r>
      <w:proofErr w:type="spellEnd"/>
      <w:r w:rsidRPr="002726C8">
        <w:t>)</w:t>
      </w:r>
      <w:r w:rsidRPr="002726C8">
        <w:tab/>
      </w:r>
      <w:r w:rsidRPr="002726C8">
        <w:tab/>
        <w:t xml:space="preserve">Moyenne de </w:t>
      </w:r>
      <w:proofErr w:type="spellStart"/>
      <w:r w:rsidRPr="002726C8">
        <w:t>expr</w:t>
      </w:r>
      <w:proofErr w:type="spellEnd"/>
      <w:r w:rsidRPr="002726C8">
        <w:t>(nombre).</w:t>
      </w:r>
    </w:p>
    <w:p w14:paraId="78CF1199" w14:textId="77777777" w:rsidR="007B370C" w:rsidRPr="002726C8" w:rsidRDefault="007B370C" w:rsidP="007B370C">
      <w:proofErr w:type="gramStart"/>
      <w:r w:rsidRPr="002726C8">
        <w:t>COUNT(</w:t>
      </w:r>
      <w:proofErr w:type="gramEnd"/>
      <w:r w:rsidRPr="002726C8">
        <w:t xml:space="preserve">{* | [DISTINCT | ALL] </w:t>
      </w:r>
      <w:proofErr w:type="spellStart"/>
      <w:r w:rsidRPr="002726C8">
        <w:t>expr</w:t>
      </w:r>
      <w:proofErr w:type="spellEnd"/>
      <w:r w:rsidRPr="002726C8">
        <w:t>})</w:t>
      </w:r>
      <w:r w:rsidRPr="002726C8">
        <w:tab/>
        <w:t xml:space="preserve">Nombre de lignes (* toutes les lignes, </w:t>
      </w:r>
      <w:proofErr w:type="spellStart"/>
      <w:r w:rsidRPr="002726C8">
        <w:t>expr</w:t>
      </w:r>
      <w:proofErr w:type="spellEnd"/>
      <w:r w:rsidRPr="002726C8">
        <w:t xml:space="preserve"> pour les colonnes non nulles).</w:t>
      </w:r>
    </w:p>
    <w:p w14:paraId="3AE3074E" w14:textId="77777777" w:rsidR="007B370C" w:rsidRPr="002726C8" w:rsidRDefault="007B370C" w:rsidP="007B370C">
      <w:proofErr w:type="gramStart"/>
      <w:r w:rsidRPr="002726C8">
        <w:t>MAX(</w:t>
      </w:r>
      <w:proofErr w:type="gramEnd"/>
      <w:r w:rsidRPr="002726C8">
        <w:t xml:space="preserve">[DISTINCT | ALL] </w:t>
      </w:r>
      <w:proofErr w:type="spellStart"/>
      <w:r w:rsidRPr="002726C8">
        <w:t>expr</w:t>
      </w:r>
      <w:proofErr w:type="spellEnd"/>
      <w:r w:rsidRPr="002726C8">
        <w:t>)</w:t>
      </w:r>
      <w:r w:rsidRPr="002726C8">
        <w:tab/>
      </w:r>
      <w:r w:rsidRPr="002726C8">
        <w:tab/>
        <w:t xml:space="preserve">Maximum de </w:t>
      </w:r>
      <w:proofErr w:type="spellStart"/>
      <w:r w:rsidRPr="002726C8">
        <w:t>expr</w:t>
      </w:r>
      <w:proofErr w:type="spellEnd"/>
      <w:r w:rsidRPr="002726C8">
        <w:t xml:space="preserve"> (nombre, date, chaîne).</w:t>
      </w:r>
    </w:p>
    <w:p w14:paraId="329C0464" w14:textId="77777777" w:rsidR="007B370C" w:rsidRPr="002726C8" w:rsidRDefault="007B370C" w:rsidP="007B370C">
      <w:proofErr w:type="gramStart"/>
      <w:r w:rsidRPr="002726C8">
        <w:t>MIN(</w:t>
      </w:r>
      <w:proofErr w:type="gramEnd"/>
      <w:r w:rsidRPr="002726C8">
        <w:t xml:space="preserve">[DISTINCT | ALL] </w:t>
      </w:r>
      <w:proofErr w:type="spellStart"/>
      <w:r w:rsidRPr="002726C8">
        <w:t>expr</w:t>
      </w:r>
      <w:proofErr w:type="spellEnd"/>
      <w:r w:rsidRPr="002726C8">
        <w:t>)</w:t>
      </w:r>
      <w:r w:rsidRPr="002726C8">
        <w:tab/>
      </w:r>
      <w:r w:rsidRPr="002726C8">
        <w:tab/>
        <w:t xml:space="preserve">Minimum de </w:t>
      </w:r>
      <w:proofErr w:type="spellStart"/>
      <w:r w:rsidRPr="002726C8">
        <w:t>expr</w:t>
      </w:r>
      <w:proofErr w:type="spellEnd"/>
      <w:r w:rsidRPr="002726C8">
        <w:t xml:space="preserve"> (nombre, date, chaîne).</w:t>
      </w:r>
    </w:p>
    <w:p w14:paraId="26614DFE" w14:textId="77777777" w:rsidR="007B370C" w:rsidRPr="002726C8" w:rsidRDefault="007B370C" w:rsidP="007B370C">
      <w:proofErr w:type="gramStart"/>
      <w:r w:rsidRPr="002726C8">
        <w:t>STDDEV(</w:t>
      </w:r>
      <w:proofErr w:type="gramEnd"/>
      <w:r w:rsidRPr="002726C8">
        <w:t xml:space="preserve">[DISTINCT | ALL] </w:t>
      </w:r>
      <w:proofErr w:type="spellStart"/>
      <w:r w:rsidRPr="002726C8">
        <w:t>expr</w:t>
      </w:r>
      <w:proofErr w:type="spellEnd"/>
      <w:r w:rsidRPr="002726C8">
        <w:t>)</w:t>
      </w:r>
      <w:r w:rsidRPr="002726C8">
        <w:tab/>
        <w:t xml:space="preserve">Écart type de </w:t>
      </w:r>
      <w:proofErr w:type="spellStart"/>
      <w:r w:rsidRPr="002726C8">
        <w:t>expr</w:t>
      </w:r>
      <w:proofErr w:type="spellEnd"/>
      <w:r w:rsidRPr="002726C8">
        <w:t xml:space="preserve"> (nombre).</w:t>
      </w:r>
    </w:p>
    <w:p w14:paraId="7DF9BEB2" w14:textId="77777777" w:rsidR="007B370C" w:rsidRPr="002726C8" w:rsidRDefault="007B370C" w:rsidP="007B370C">
      <w:proofErr w:type="gramStart"/>
      <w:r w:rsidRPr="002726C8">
        <w:t>SUM(</w:t>
      </w:r>
      <w:proofErr w:type="gramEnd"/>
      <w:r w:rsidRPr="002726C8">
        <w:t xml:space="preserve">[DISTINCT | ALL] </w:t>
      </w:r>
      <w:proofErr w:type="spellStart"/>
      <w:r w:rsidRPr="002726C8">
        <w:t>expr</w:t>
      </w:r>
      <w:proofErr w:type="spellEnd"/>
      <w:r w:rsidRPr="002726C8">
        <w:t>)</w:t>
      </w:r>
      <w:r w:rsidRPr="002726C8">
        <w:tab/>
      </w:r>
      <w:r w:rsidRPr="002726C8">
        <w:tab/>
        <w:t xml:space="preserve">Somme de </w:t>
      </w:r>
      <w:proofErr w:type="spellStart"/>
      <w:r w:rsidRPr="002726C8">
        <w:t>expr</w:t>
      </w:r>
      <w:proofErr w:type="spellEnd"/>
      <w:r w:rsidRPr="002726C8">
        <w:t xml:space="preserve"> (nombre)</w:t>
      </w:r>
    </w:p>
    <w:p w14:paraId="7115A00F" w14:textId="77777777" w:rsidR="007B370C" w:rsidRPr="002726C8" w:rsidRDefault="007B370C" w:rsidP="007B370C"/>
    <w:p w14:paraId="65AA40C7" w14:textId="77777777" w:rsidR="007B370C" w:rsidRDefault="007B370C" w:rsidP="007B370C">
      <w:pPr>
        <w:rPr>
          <w:rFonts w:asciiTheme="majorHAnsi" w:eastAsiaTheme="majorEastAsia" w:hAnsiTheme="majorHAnsi" w:cstheme="majorBidi"/>
          <w:color w:val="2F5496" w:themeColor="accent1" w:themeShade="BF"/>
          <w:sz w:val="26"/>
          <w:szCs w:val="26"/>
        </w:rPr>
      </w:pPr>
      <w:r>
        <w:br w:type="page"/>
      </w:r>
    </w:p>
    <w:p w14:paraId="4F8410B2" w14:textId="77777777" w:rsidR="007B370C" w:rsidRPr="002726C8" w:rsidRDefault="007B370C" w:rsidP="007B370C">
      <w:pPr>
        <w:pStyle w:val="Titre2"/>
      </w:pPr>
      <w:bookmarkStart w:id="39" w:name="_Toc421132171"/>
      <w:bookmarkStart w:id="40" w:name="_Toc516390637"/>
      <w:r w:rsidRPr="002726C8">
        <w:lastRenderedPageBreak/>
        <w:t>GROUP BY</w:t>
      </w:r>
      <w:bookmarkEnd w:id="39"/>
      <w:bookmarkEnd w:id="40"/>
    </w:p>
    <w:p w14:paraId="188166EA" w14:textId="77777777" w:rsidR="007B370C" w:rsidRPr="002726C8" w:rsidRDefault="007B370C" w:rsidP="007B370C"/>
    <w:p w14:paraId="3755E837" w14:textId="77777777" w:rsidR="007B370C" w:rsidRPr="002726C8" w:rsidRDefault="007B370C" w:rsidP="007B370C">
      <w:r w:rsidRPr="002726C8">
        <w:t>La clause GROUP BY permet de réaliser l’opération par sous-ensemble (analogue à des sous-totaux).</w:t>
      </w:r>
    </w:p>
    <w:p w14:paraId="75BA4B36" w14:textId="77777777" w:rsidR="007B370C" w:rsidRPr="002726C8" w:rsidRDefault="007B370C" w:rsidP="007B370C"/>
    <w:p w14:paraId="06E45088" w14:textId="77777777" w:rsidR="007B370C" w:rsidRPr="002726C8" w:rsidRDefault="007B370C" w:rsidP="007B370C">
      <w:r w:rsidRPr="002726C8">
        <w:t>Exemple 22 : trouver le prix moyen de chaque bière</w:t>
      </w:r>
    </w:p>
    <w:p w14:paraId="7FF212E5" w14:textId="77777777" w:rsidR="007B370C" w:rsidRDefault="007B370C" w:rsidP="007B370C">
      <w:r w:rsidRPr="002726C8">
        <w:t>Exemple 23 : trouver pour chaque client, le prix moyen de Bud dans les bars qu’il fréquente</w:t>
      </w:r>
    </w:p>
    <w:p w14:paraId="04CBE2D1" w14:textId="77777777" w:rsidR="007B370C" w:rsidRDefault="007B370C" w:rsidP="007B370C"/>
    <w:p w14:paraId="1CC916B6" w14:textId="77777777" w:rsidR="007B370C" w:rsidRDefault="007B370C" w:rsidP="007B370C"/>
    <w:p w14:paraId="69791317" w14:textId="77777777" w:rsidR="007B370C" w:rsidRDefault="007B370C" w:rsidP="007B370C">
      <w:pPr>
        <w:rPr>
          <w:rFonts w:asciiTheme="majorHAnsi" w:eastAsiaTheme="majorEastAsia" w:hAnsiTheme="majorHAnsi" w:cstheme="majorBidi"/>
          <w:color w:val="2F5496" w:themeColor="accent1" w:themeShade="BF"/>
          <w:sz w:val="32"/>
          <w:szCs w:val="32"/>
        </w:rPr>
      </w:pPr>
      <w:r>
        <w:br w:type="page"/>
      </w:r>
    </w:p>
    <w:p w14:paraId="64DE446D" w14:textId="77777777" w:rsidR="007B370C" w:rsidRDefault="007B370C" w:rsidP="007B370C">
      <w:pPr>
        <w:pStyle w:val="Titre2"/>
      </w:pPr>
      <w:bookmarkStart w:id="41" w:name="_Toc376507938"/>
      <w:bookmarkStart w:id="42" w:name="_Toc421132173"/>
      <w:bookmarkStart w:id="43" w:name="_Toc516390638"/>
      <w:r w:rsidRPr="001C624A">
        <w:lastRenderedPageBreak/>
        <w:t>Insert</w:t>
      </w:r>
      <w:bookmarkEnd w:id="41"/>
      <w:bookmarkEnd w:id="42"/>
      <w:bookmarkEnd w:id="43"/>
    </w:p>
    <w:p w14:paraId="3DF3F917" w14:textId="77777777" w:rsidR="007B370C" w:rsidRDefault="007B370C" w:rsidP="007B370C"/>
    <w:p w14:paraId="53A7CBFC" w14:textId="77777777" w:rsidR="007B370C" w:rsidRDefault="007B370C" w:rsidP="007B370C">
      <w:r>
        <w:t xml:space="preserve">INSERT INTO </w:t>
      </w:r>
      <w:proofErr w:type="spellStart"/>
      <w:r>
        <w:t>nom_de_table</w:t>
      </w:r>
      <w:proofErr w:type="spellEnd"/>
      <w:r>
        <w:t xml:space="preserve"> VALUES (liste des valeurs)</w:t>
      </w:r>
    </w:p>
    <w:p w14:paraId="67495A36" w14:textId="77777777" w:rsidR="007B370C" w:rsidRDefault="007B370C" w:rsidP="007B370C"/>
    <w:p w14:paraId="0416B764" w14:textId="77777777" w:rsidR="007B370C" w:rsidRDefault="007B370C" w:rsidP="007B370C">
      <w:r>
        <w:t>Exemple : ajouter à aimer que Sally apprécie la Bud :</w:t>
      </w:r>
    </w:p>
    <w:p w14:paraId="76862EC6" w14:textId="77777777" w:rsidR="007B370C" w:rsidRPr="00EE109F" w:rsidRDefault="007B370C" w:rsidP="007B370C">
      <w:pPr>
        <w:spacing w:line="240" w:lineRule="auto"/>
        <w:rPr>
          <w:rFonts w:ascii="Courier New" w:eastAsia="Times New Roman" w:hAnsi="Courier New" w:cs="Courier New"/>
          <w:sz w:val="19"/>
          <w:szCs w:val="19"/>
          <w:lang w:val="en-US" w:eastAsia="fr-FR"/>
        </w:rPr>
      </w:pPr>
      <w:r>
        <w:rPr>
          <w:rFonts w:ascii="Courier New" w:eastAsia="Times New Roman" w:hAnsi="Courier New" w:cs="Courier New"/>
          <w:sz w:val="19"/>
          <w:szCs w:val="19"/>
          <w:lang w:val="en-US" w:eastAsia="fr-FR"/>
        </w:rPr>
        <w:t xml:space="preserve">INSERT </w:t>
      </w:r>
      <w:r w:rsidRPr="00EE109F">
        <w:rPr>
          <w:rFonts w:ascii="Courier New" w:eastAsia="Times New Roman" w:hAnsi="Courier New" w:cs="Courier New"/>
          <w:sz w:val="19"/>
          <w:szCs w:val="19"/>
          <w:lang w:val="en-US" w:eastAsia="fr-FR"/>
        </w:rPr>
        <w:t xml:space="preserve">INTO </w:t>
      </w:r>
      <w:r>
        <w:rPr>
          <w:rFonts w:ascii="Courier New" w:eastAsia="Times New Roman" w:hAnsi="Courier New" w:cs="Courier New"/>
          <w:sz w:val="19"/>
          <w:szCs w:val="19"/>
          <w:lang w:val="en-US" w:eastAsia="fr-FR"/>
        </w:rPr>
        <w:t xml:space="preserve">aimer </w:t>
      </w:r>
      <w:proofErr w:type="gramStart"/>
      <w:r w:rsidRPr="00EE109F">
        <w:rPr>
          <w:rFonts w:ascii="Courier New" w:eastAsia="Times New Roman" w:hAnsi="Courier New" w:cs="Courier New"/>
          <w:sz w:val="19"/>
          <w:szCs w:val="19"/>
          <w:lang w:val="en-US" w:eastAsia="fr-FR"/>
        </w:rPr>
        <w:t>VALUES(</w:t>
      </w:r>
      <w:proofErr w:type="gramEnd"/>
      <w:r w:rsidRPr="00EE109F">
        <w:rPr>
          <w:rFonts w:ascii="Courier New" w:eastAsia="Times New Roman" w:hAnsi="Courier New" w:cs="Courier New"/>
          <w:sz w:val="19"/>
          <w:szCs w:val="19"/>
          <w:lang w:val="en-US" w:eastAsia="fr-FR"/>
        </w:rPr>
        <w:t>‘Sally’, ‘Bud’);</w:t>
      </w:r>
    </w:p>
    <w:p w14:paraId="14BD4BA8" w14:textId="77777777" w:rsidR="007B370C" w:rsidRPr="00EE109F" w:rsidRDefault="007B370C" w:rsidP="007B370C">
      <w:pPr>
        <w:rPr>
          <w:lang w:val="en-US"/>
        </w:rPr>
      </w:pPr>
    </w:p>
    <w:p w14:paraId="3D0C2AE6" w14:textId="77777777" w:rsidR="007B370C" w:rsidRDefault="007B370C" w:rsidP="007B370C">
      <w:r>
        <w:t>On peut aussi préciser les attributs pour insertion :</w:t>
      </w:r>
    </w:p>
    <w:p w14:paraId="16D67C3E" w14:textId="77777777" w:rsidR="007B370C" w:rsidRDefault="007B370C" w:rsidP="007B370C"/>
    <w:p w14:paraId="3D692353" w14:textId="77777777" w:rsidR="007B370C" w:rsidRDefault="007B370C" w:rsidP="007B370C">
      <w:r>
        <w:t xml:space="preserve">INSERT INTO </w:t>
      </w:r>
      <w:proofErr w:type="spellStart"/>
      <w:r>
        <w:t>nom_de_</w:t>
      </w:r>
      <w:proofErr w:type="gramStart"/>
      <w:r>
        <w:t>table</w:t>
      </w:r>
      <w:proofErr w:type="spellEnd"/>
      <w:r>
        <w:t>(</w:t>
      </w:r>
      <w:proofErr w:type="gramEnd"/>
      <w:r>
        <w:t>liste des attributs) VALUES (liste des valeurs)</w:t>
      </w:r>
    </w:p>
    <w:p w14:paraId="057D07F7" w14:textId="77777777" w:rsidR="007B370C" w:rsidRDefault="007B370C" w:rsidP="007B370C"/>
    <w:p w14:paraId="28A735EB" w14:textId="77777777" w:rsidR="007B370C" w:rsidRDefault="007B370C" w:rsidP="007B370C">
      <w:r>
        <w:t>Cette précision peut être utile pour :</w:t>
      </w:r>
    </w:p>
    <w:p w14:paraId="31CC5223" w14:textId="77777777" w:rsidR="007B370C" w:rsidRDefault="007B370C" w:rsidP="007B370C"/>
    <w:p w14:paraId="0677D36C" w14:textId="77777777" w:rsidR="007B370C" w:rsidRDefault="007B370C" w:rsidP="007B370C">
      <w:pPr>
        <w:pStyle w:val="Paragraphedeliste"/>
        <w:numPr>
          <w:ilvl w:val="0"/>
          <w:numId w:val="5"/>
        </w:numPr>
        <w:spacing w:after="0" w:line="276" w:lineRule="auto"/>
        <w:jc w:val="both"/>
      </w:pPr>
      <w:r>
        <w:t>Ne pas dépendre de l’ordre de la structure de la table</w:t>
      </w:r>
    </w:p>
    <w:p w14:paraId="3DF68D62" w14:textId="77777777" w:rsidR="007B370C" w:rsidRDefault="007B370C" w:rsidP="007B370C">
      <w:pPr>
        <w:pStyle w:val="Paragraphedeliste"/>
        <w:numPr>
          <w:ilvl w:val="0"/>
          <w:numId w:val="5"/>
        </w:numPr>
        <w:spacing w:after="0" w:line="276" w:lineRule="auto"/>
        <w:jc w:val="both"/>
      </w:pPr>
      <w:r>
        <w:t>Toutes les valeurs n’ont pas forcément de valeur. Dans ce cas le système mettra NULL ou la valeur par défaut définie.</w:t>
      </w:r>
    </w:p>
    <w:p w14:paraId="369AB674" w14:textId="77777777" w:rsidR="007B370C" w:rsidRDefault="007B370C" w:rsidP="007B370C"/>
    <w:p w14:paraId="68564F6A" w14:textId="77777777" w:rsidR="007B370C" w:rsidRDefault="007B370C" w:rsidP="007B370C">
      <w:r>
        <w:t xml:space="preserve">Exemple pour le même insert </w:t>
      </w:r>
      <w:proofErr w:type="spellStart"/>
      <w:r>
        <w:t>ci-desssus</w:t>
      </w:r>
      <w:proofErr w:type="spellEnd"/>
      <w:r>
        <w:t> :</w:t>
      </w:r>
    </w:p>
    <w:p w14:paraId="52317617" w14:textId="77777777" w:rsidR="007B370C" w:rsidRPr="00EE109F" w:rsidRDefault="007B370C" w:rsidP="007B370C">
      <w:pPr>
        <w:rPr>
          <w:lang w:val="en-US" w:eastAsia="fr-FR"/>
        </w:rPr>
      </w:pPr>
      <w:r w:rsidRPr="00EE109F">
        <w:rPr>
          <w:lang w:val="en-US" w:eastAsia="fr-FR"/>
        </w:rPr>
        <w:t xml:space="preserve">INSERT INTO </w:t>
      </w:r>
      <w:proofErr w:type="gramStart"/>
      <w:r>
        <w:rPr>
          <w:lang w:val="en-US" w:eastAsia="fr-FR"/>
        </w:rPr>
        <w:t>aimer</w:t>
      </w:r>
      <w:r w:rsidRPr="00EE109F">
        <w:rPr>
          <w:lang w:val="en-US" w:eastAsia="fr-FR"/>
        </w:rPr>
        <w:t>(</w:t>
      </w:r>
      <w:proofErr w:type="spellStart"/>
      <w:proofErr w:type="gramEnd"/>
      <w:r>
        <w:rPr>
          <w:lang w:val="en-US" w:eastAsia="fr-FR"/>
        </w:rPr>
        <w:t>biere</w:t>
      </w:r>
      <w:proofErr w:type="spellEnd"/>
      <w:r w:rsidRPr="00EE109F">
        <w:rPr>
          <w:lang w:val="en-US" w:eastAsia="fr-FR"/>
        </w:rPr>
        <w:t xml:space="preserve">, </w:t>
      </w:r>
      <w:r>
        <w:rPr>
          <w:lang w:val="en-US" w:eastAsia="fr-FR"/>
        </w:rPr>
        <w:t>client</w:t>
      </w:r>
      <w:r w:rsidRPr="00EE109F">
        <w:rPr>
          <w:lang w:val="en-US" w:eastAsia="fr-FR"/>
        </w:rPr>
        <w:t>)VALUES(‘Bud’, ‘Sally’);</w:t>
      </w:r>
    </w:p>
    <w:p w14:paraId="4E8C2F5D" w14:textId="77777777" w:rsidR="007B370C" w:rsidRPr="00EE109F" w:rsidRDefault="007B370C" w:rsidP="007B370C">
      <w:pPr>
        <w:rPr>
          <w:lang w:val="en-US"/>
        </w:rPr>
      </w:pPr>
    </w:p>
    <w:p w14:paraId="7301E8E9" w14:textId="77777777" w:rsidR="007B370C" w:rsidRDefault="007B370C" w:rsidP="007B370C">
      <w:r>
        <w:t>Il est aussi possible d’insérer plusieurs lignes en une seule commande INSERT, en incluant le résultat d’une requête :</w:t>
      </w:r>
    </w:p>
    <w:p w14:paraId="2B512297" w14:textId="77777777" w:rsidR="007B370C" w:rsidRDefault="007B370C" w:rsidP="007B370C"/>
    <w:p w14:paraId="62A8BCB7" w14:textId="77777777" w:rsidR="007B370C" w:rsidRPr="002833E3" w:rsidRDefault="007B370C" w:rsidP="007B370C">
      <w:pPr>
        <w:rPr>
          <w:lang w:val="en-US"/>
        </w:rPr>
      </w:pPr>
      <w:r w:rsidRPr="002833E3">
        <w:rPr>
          <w:lang w:val="en-US"/>
        </w:rPr>
        <w:t xml:space="preserve">INSERT INTO </w:t>
      </w:r>
      <w:proofErr w:type="spellStart"/>
      <w:r w:rsidRPr="002833E3">
        <w:rPr>
          <w:lang w:val="en-US"/>
        </w:rPr>
        <w:t>nom_de_table</w:t>
      </w:r>
      <w:proofErr w:type="spellEnd"/>
      <w:r w:rsidRPr="002833E3">
        <w:rPr>
          <w:lang w:val="en-US"/>
        </w:rPr>
        <w:t xml:space="preserve"> (SELECT …. FROM </w:t>
      </w:r>
      <w:proofErr w:type="gramStart"/>
      <w:r w:rsidRPr="002833E3">
        <w:rPr>
          <w:lang w:val="en-US"/>
        </w:rPr>
        <w:t>….WHERE</w:t>
      </w:r>
      <w:proofErr w:type="gramEnd"/>
      <w:r w:rsidRPr="002833E3">
        <w:rPr>
          <w:lang w:val="en-US"/>
        </w:rPr>
        <w:t>…)</w:t>
      </w:r>
    </w:p>
    <w:p w14:paraId="7E5CABB7" w14:textId="77777777" w:rsidR="007B370C" w:rsidRDefault="007B370C" w:rsidP="007B370C">
      <w:pPr>
        <w:rPr>
          <w:lang w:val="en-US"/>
        </w:rPr>
      </w:pPr>
    </w:p>
    <w:p w14:paraId="4434999F" w14:textId="77777777" w:rsidR="007B370C" w:rsidRDefault="007B370C" w:rsidP="007B370C">
      <w:pPr>
        <w:rPr>
          <w:lang w:eastAsia="fr-FR"/>
        </w:rPr>
      </w:pPr>
      <w:r w:rsidRPr="00E3522F">
        <w:t>Exemple : A</w:t>
      </w:r>
      <w:r w:rsidRPr="00E3522F">
        <w:rPr>
          <w:lang w:eastAsia="fr-FR"/>
        </w:rPr>
        <w:t xml:space="preserve">vec </w:t>
      </w:r>
      <w:proofErr w:type="spellStart"/>
      <w:proofErr w:type="gramStart"/>
      <w:r>
        <w:rPr>
          <w:lang w:eastAsia="fr-FR"/>
        </w:rPr>
        <w:t>frequenter</w:t>
      </w:r>
      <w:proofErr w:type="spellEnd"/>
      <w:r w:rsidRPr="00E3522F">
        <w:rPr>
          <w:lang w:eastAsia="fr-FR"/>
        </w:rPr>
        <w:t>(</w:t>
      </w:r>
      <w:proofErr w:type="gramEnd"/>
      <w:r>
        <w:rPr>
          <w:lang w:eastAsia="fr-FR"/>
        </w:rPr>
        <w:t>client</w:t>
      </w:r>
      <w:r w:rsidRPr="00E3522F">
        <w:rPr>
          <w:lang w:eastAsia="fr-FR"/>
        </w:rPr>
        <w:t>, bar), ajouter à</w:t>
      </w:r>
      <w:r>
        <w:rPr>
          <w:lang w:eastAsia="fr-FR"/>
        </w:rPr>
        <w:t xml:space="preserve"> </w:t>
      </w:r>
      <w:r w:rsidRPr="00E3522F">
        <w:rPr>
          <w:lang w:eastAsia="fr-FR"/>
        </w:rPr>
        <w:t xml:space="preserve">une nouvelle relation </w:t>
      </w:r>
      <w:proofErr w:type="spellStart"/>
      <w:r>
        <w:rPr>
          <w:lang w:eastAsia="fr-FR"/>
        </w:rPr>
        <w:t>amis_sally</w:t>
      </w:r>
      <w:proofErr w:type="spellEnd"/>
      <w:r w:rsidRPr="00E3522F">
        <w:rPr>
          <w:lang w:eastAsia="fr-FR"/>
        </w:rPr>
        <w:t>(</w:t>
      </w:r>
      <w:r>
        <w:rPr>
          <w:lang w:eastAsia="fr-FR"/>
        </w:rPr>
        <w:t>nom</w:t>
      </w:r>
      <w:r w:rsidRPr="00E3522F">
        <w:rPr>
          <w:lang w:eastAsia="fr-FR"/>
        </w:rPr>
        <w:t>)tous les amis potentiels de Sally, ceux</w:t>
      </w:r>
      <w:r>
        <w:rPr>
          <w:lang w:eastAsia="fr-FR"/>
        </w:rPr>
        <w:t xml:space="preserve"> </w:t>
      </w:r>
      <w:r w:rsidRPr="00E3522F">
        <w:rPr>
          <w:lang w:eastAsia="fr-FR"/>
        </w:rPr>
        <w:t>qui fréquente</w:t>
      </w:r>
      <w:r>
        <w:rPr>
          <w:lang w:eastAsia="fr-FR"/>
        </w:rPr>
        <w:t>nt</w:t>
      </w:r>
      <w:r w:rsidRPr="00E3522F">
        <w:rPr>
          <w:lang w:eastAsia="fr-FR"/>
        </w:rPr>
        <w:t xml:space="preserve"> un bar que fréquente</w:t>
      </w:r>
      <w:r>
        <w:rPr>
          <w:lang w:eastAsia="fr-FR"/>
        </w:rPr>
        <w:t xml:space="preserve"> </w:t>
      </w:r>
      <w:r w:rsidRPr="00E3522F">
        <w:rPr>
          <w:lang w:eastAsia="fr-FR"/>
        </w:rPr>
        <w:t>aussi Sally</w:t>
      </w:r>
      <w:r>
        <w:rPr>
          <w:lang w:eastAsia="fr-FR"/>
        </w:rPr>
        <w:t> :</w:t>
      </w:r>
    </w:p>
    <w:p w14:paraId="30F63245" w14:textId="77777777" w:rsidR="007B370C" w:rsidRDefault="007B370C" w:rsidP="007B370C">
      <w:pPr>
        <w:rPr>
          <w:lang w:val="en-US"/>
        </w:rPr>
      </w:pPr>
    </w:p>
    <w:p w14:paraId="6FF33BCF" w14:textId="77777777" w:rsidR="007B370C" w:rsidRDefault="007B370C" w:rsidP="007B370C">
      <w:pPr>
        <w:rPr>
          <w:lang w:val="en-US"/>
        </w:rPr>
      </w:pPr>
      <w:proofErr w:type="spellStart"/>
      <w:r>
        <w:rPr>
          <w:lang w:val="en-US"/>
        </w:rPr>
        <w:t>Sinon</w:t>
      </w:r>
      <w:proofErr w:type="spellEnd"/>
      <w:r>
        <w:rPr>
          <w:lang w:val="en-US"/>
        </w:rPr>
        <w:t xml:space="preserve">, comment </w:t>
      </w:r>
      <w:proofErr w:type="spellStart"/>
      <w:r>
        <w:rPr>
          <w:lang w:val="en-US"/>
        </w:rPr>
        <w:t>créer</w:t>
      </w:r>
      <w:proofErr w:type="spellEnd"/>
      <w:r>
        <w:rPr>
          <w:lang w:val="en-US"/>
        </w:rPr>
        <w:t xml:space="preserve"> la table et </w:t>
      </w:r>
      <w:proofErr w:type="spellStart"/>
      <w:r>
        <w:rPr>
          <w:lang w:val="en-US"/>
        </w:rPr>
        <w:t>l’alimenter</w:t>
      </w:r>
      <w:proofErr w:type="spellEnd"/>
      <w:r>
        <w:rPr>
          <w:lang w:val="en-US"/>
        </w:rPr>
        <w:t xml:space="preserve"> </w:t>
      </w:r>
      <w:proofErr w:type="spellStart"/>
      <w:r>
        <w:rPr>
          <w:lang w:val="en-US"/>
        </w:rPr>
        <w:t>directement</w:t>
      </w:r>
      <w:proofErr w:type="spellEnd"/>
      <w:r>
        <w:rPr>
          <w:lang w:val="en-US"/>
        </w:rPr>
        <w:t xml:space="preserve"> avec </w:t>
      </w:r>
      <w:proofErr w:type="spellStart"/>
      <w:r>
        <w:rPr>
          <w:lang w:val="en-US"/>
        </w:rPr>
        <w:t>cette</w:t>
      </w:r>
      <w:proofErr w:type="spellEnd"/>
      <w:r>
        <w:rPr>
          <w:lang w:val="en-US"/>
        </w:rPr>
        <w:t xml:space="preserve"> </w:t>
      </w:r>
      <w:proofErr w:type="spellStart"/>
      <w:proofErr w:type="gramStart"/>
      <w:r>
        <w:rPr>
          <w:lang w:val="en-US"/>
        </w:rPr>
        <w:t>requête</w:t>
      </w:r>
      <w:proofErr w:type="spellEnd"/>
      <w:r>
        <w:rPr>
          <w:lang w:val="en-US"/>
        </w:rPr>
        <w:t xml:space="preserve"> ?</w:t>
      </w:r>
      <w:proofErr w:type="gramEnd"/>
    </w:p>
    <w:p w14:paraId="614A5D9F" w14:textId="77777777" w:rsidR="007B370C" w:rsidRPr="00E3522F" w:rsidRDefault="007B370C" w:rsidP="007B370C">
      <w:pPr>
        <w:rPr>
          <w:lang w:val="en-US"/>
        </w:rPr>
      </w:pPr>
    </w:p>
    <w:p w14:paraId="7CF68C7A" w14:textId="77777777" w:rsidR="007B370C" w:rsidRDefault="007B370C" w:rsidP="007B370C">
      <w:pPr>
        <w:rPr>
          <w:rFonts w:asciiTheme="majorHAnsi" w:eastAsiaTheme="majorEastAsia" w:hAnsiTheme="majorHAnsi" w:cstheme="majorBidi"/>
          <w:color w:val="2F5496" w:themeColor="accent1" w:themeShade="BF"/>
          <w:sz w:val="26"/>
          <w:szCs w:val="26"/>
        </w:rPr>
      </w:pPr>
      <w:bookmarkStart w:id="44" w:name="_Toc376507939"/>
      <w:bookmarkStart w:id="45" w:name="_Toc421132174"/>
      <w:r>
        <w:br w:type="page"/>
      </w:r>
    </w:p>
    <w:p w14:paraId="19781DDB" w14:textId="77777777" w:rsidR="007B370C" w:rsidRDefault="007B370C" w:rsidP="007B370C">
      <w:pPr>
        <w:pStyle w:val="Titre2"/>
      </w:pPr>
      <w:bookmarkStart w:id="46" w:name="_Toc516390639"/>
      <w:proofErr w:type="spellStart"/>
      <w:r w:rsidRPr="001C624A">
        <w:lastRenderedPageBreak/>
        <w:t>Delete</w:t>
      </w:r>
      <w:bookmarkEnd w:id="44"/>
      <w:bookmarkEnd w:id="45"/>
      <w:bookmarkEnd w:id="46"/>
      <w:proofErr w:type="spellEnd"/>
    </w:p>
    <w:p w14:paraId="301E2603" w14:textId="77777777" w:rsidR="007B370C" w:rsidRDefault="007B370C" w:rsidP="007B370C"/>
    <w:p w14:paraId="0FA5178F" w14:textId="77777777" w:rsidR="007B370C" w:rsidRPr="00EC4297" w:rsidRDefault="007B370C" w:rsidP="007B370C">
      <w:pPr>
        <w:rPr>
          <w:lang w:val="en-US"/>
        </w:rPr>
      </w:pPr>
      <w:r w:rsidRPr="00EC4297">
        <w:rPr>
          <w:lang w:val="en-US"/>
        </w:rPr>
        <w:t xml:space="preserve">DELETE FROM </w:t>
      </w:r>
      <w:proofErr w:type="spellStart"/>
      <w:r w:rsidRPr="00EC4297">
        <w:rPr>
          <w:lang w:val="en-US"/>
        </w:rPr>
        <w:t>nom_de_table</w:t>
      </w:r>
      <w:proofErr w:type="spellEnd"/>
      <w:r w:rsidRPr="00EC4297">
        <w:rPr>
          <w:lang w:val="en-US"/>
        </w:rPr>
        <w:t xml:space="preserve"> [WHERE….]</w:t>
      </w:r>
    </w:p>
    <w:p w14:paraId="4B8593F4" w14:textId="77777777" w:rsidR="007B370C" w:rsidRDefault="007B370C" w:rsidP="007B370C">
      <w:pPr>
        <w:rPr>
          <w:lang w:val="en-US"/>
        </w:rPr>
      </w:pPr>
    </w:p>
    <w:p w14:paraId="5E89CAA9" w14:textId="77777777" w:rsidR="007B370C" w:rsidRPr="00EC4297" w:rsidRDefault="007B370C" w:rsidP="007B370C">
      <w:r w:rsidRPr="00EC4297">
        <w:t>Une instruction DELETE sans clause WHERE supprime toutes les données de la table (</w:t>
      </w:r>
      <w:proofErr w:type="spellStart"/>
      <w:r w:rsidRPr="00EC4297">
        <w:t>cf</w:t>
      </w:r>
      <w:proofErr w:type="spellEnd"/>
      <w:r w:rsidRPr="00EC4297">
        <w:t xml:space="preserve"> TRUNCATE).</w:t>
      </w:r>
    </w:p>
    <w:p w14:paraId="6730991F" w14:textId="77777777" w:rsidR="007B370C" w:rsidRDefault="007B370C" w:rsidP="007B370C"/>
    <w:p w14:paraId="4E6F3166" w14:textId="77777777" w:rsidR="007B370C" w:rsidRDefault="007B370C" w:rsidP="007B370C">
      <w:r>
        <w:t>Le DELETE peut aussi se baser sur le résultat d’une requête :</w:t>
      </w:r>
    </w:p>
    <w:p w14:paraId="1AC6E88E" w14:textId="77777777" w:rsidR="007B370C" w:rsidRDefault="007B370C" w:rsidP="007B370C">
      <w:r>
        <w:t xml:space="preserve">Exemple : Suppression dans </w:t>
      </w:r>
      <w:proofErr w:type="spellStart"/>
      <w:r>
        <w:t>bieres</w:t>
      </w:r>
      <w:proofErr w:type="spellEnd"/>
      <w:r>
        <w:t xml:space="preserve"> de toutes les </w:t>
      </w:r>
      <w:proofErr w:type="spellStart"/>
      <w:r>
        <w:t>bieres</w:t>
      </w:r>
      <w:proofErr w:type="spellEnd"/>
      <w:r>
        <w:t xml:space="preserve"> dont le producteur fabrique une autre </w:t>
      </w:r>
      <w:proofErr w:type="spellStart"/>
      <w:r>
        <w:t>biere</w:t>
      </w:r>
      <w:proofErr w:type="spellEnd"/>
    </w:p>
    <w:p w14:paraId="5BD44289" w14:textId="77777777" w:rsidR="007B370C" w:rsidRDefault="007B370C" w:rsidP="007B370C">
      <w:r>
        <w:t>(</w:t>
      </w:r>
      <w:proofErr w:type="gramStart"/>
      <w:r>
        <w:t>on</w:t>
      </w:r>
      <w:proofErr w:type="gramEnd"/>
      <w:r>
        <w:t xml:space="preserve"> annulera ensuite cette ordre SQL).</w:t>
      </w:r>
    </w:p>
    <w:p w14:paraId="79096F63" w14:textId="77777777" w:rsidR="007B370C" w:rsidRDefault="007B370C" w:rsidP="007B370C">
      <w:r>
        <w:t>Quel pourrait être un algorithme navigationnel ? Est-il le même qu’avec une requête ?</w:t>
      </w:r>
    </w:p>
    <w:p w14:paraId="7A031F33" w14:textId="77777777" w:rsidR="007B370C" w:rsidRDefault="007B370C" w:rsidP="007B370C">
      <w:r>
        <w:t>Indice : Si je supprime une bière, au tour d’après la condition ne sera plus vérifiée…</w:t>
      </w:r>
    </w:p>
    <w:p w14:paraId="64D0D9A4" w14:textId="77777777" w:rsidR="007B370C" w:rsidRPr="00EC4297" w:rsidRDefault="007B370C" w:rsidP="007B370C"/>
    <w:p w14:paraId="3B3A5AFF" w14:textId="77777777" w:rsidR="007B370C" w:rsidRDefault="007B370C" w:rsidP="007B370C">
      <w:pPr>
        <w:pStyle w:val="Titre2"/>
      </w:pPr>
      <w:bookmarkStart w:id="47" w:name="_Toc376507940"/>
      <w:bookmarkStart w:id="48" w:name="_Toc421132175"/>
      <w:bookmarkStart w:id="49" w:name="_Toc516390640"/>
      <w:r w:rsidRPr="001C624A">
        <w:t>Update</w:t>
      </w:r>
      <w:bookmarkEnd w:id="47"/>
      <w:bookmarkEnd w:id="48"/>
      <w:bookmarkEnd w:id="49"/>
    </w:p>
    <w:p w14:paraId="48C1AA20" w14:textId="77777777" w:rsidR="007B370C" w:rsidRDefault="007B370C" w:rsidP="007B370C"/>
    <w:p w14:paraId="48A85E06" w14:textId="77777777" w:rsidR="007B370C" w:rsidRDefault="007B370C" w:rsidP="007B370C">
      <w:r>
        <w:t>L’objectif est de modifier la valeur de certains n-uplets.</w:t>
      </w:r>
    </w:p>
    <w:p w14:paraId="7E2BE232" w14:textId="77777777" w:rsidR="007B370C" w:rsidRDefault="007B370C" w:rsidP="007B370C"/>
    <w:p w14:paraId="74918615" w14:textId="77777777" w:rsidR="007B370C" w:rsidRDefault="007B370C" w:rsidP="007B370C">
      <w:r>
        <w:t xml:space="preserve">UPDATE </w:t>
      </w:r>
      <w:proofErr w:type="spellStart"/>
      <w:r>
        <w:t>nom_de_table</w:t>
      </w:r>
      <w:proofErr w:type="spellEnd"/>
      <w:r>
        <w:t xml:space="preserve"> </w:t>
      </w:r>
    </w:p>
    <w:p w14:paraId="0DD1BF74" w14:textId="77777777" w:rsidR="007B370C" w:rsidRDefault="007B370C" w:rsidP="007B370C">
      <w:pPr>
        <w:ind w:firstLine="360"/>
      </w:pPr>
      <w:r>
        <w:t>SET &lt;liste des attributs=nouvelle valeur&gt;</w:t>
      </w:r>
    </w:p>
    <w:p w14:paraId="42AA874D" w14:textId="77777777" w:rsidR="007B370C" w:rsidRDefault="007B370C" w:rsidP="007B370C">
      <w:pPr>
        <w:ind w:firstLine="360"/>
      </w:pPr>
      <w:r>
        <w:t>[WHERE …]</w:t>
      </w:r>
    </w:p>
    <w:p w14:paraId="23157DB9" w14:textId="77777777" w:rsidR="007B370C" w:rsidRDefault="007B370C" w:rsidP="007B370C"/>
    <w:p w14:paraId="0A84F981" w14:textId="77777777" w:rsidR="007B370C" w:rsidRDefault="007B370C" w:rsidP="007B370C">
      <w:r>
        <w:t>Exemple : changement du numéro de téléphone de Fred qui devient 555-1212</w:t>
      </w:r>
    </w:p>
    <w:p w14:paraId="2A646E6E" w14:textId="77777777" w:rsidR="007B370C" w:rsidRDefault="007B370C" w:rsidP="007B370C">
      <w:pPr>
        <w:rPr>
          <w:lang w:val="en-US"/>
        </w:rPr>
      </w:pPr>
    </w:p>
    <w:p w14:paraId="69ED3E03" w14:textId="77777777" w:rsidR="007B370C" w:rsidRDefault="007B370C" w:rsidP="007B370C">
      <w:r w:rsidRPr="001B0AE4">
        <w:t>Exemple d’un UPDATE global : ramener le prix de toutes les bières à 4 e</w:t>
      </w:r>
      <w:r>
        <w:t>uros si le prix est plus élevé</w:t>
      </w:r>
    </w:p>
    <w:p w14:paraId="4D70E0F1" w14:textId="77777777" w:rsidR="007B370C" w:rsidRPr="001B0AE4" w:rsidRDefault="007B370C" w:rsidP="007B370C">
      <w:r>
        <w:t>(On annulera ensuite l’ordre SQL)</w:t>
      </w:r>
    </w:p>
    <w:p w14:paraId="7E724DF2" w14:textId="77777777" w:rsidR="007B370C" w:rsidRDefault="007B370C" w:rsidP="007B370C"/>
    <w:p w14:paraId="38670A7F" w14:textId="77777777" w:rsidR="009A0514" w:rsidRDefault="009A0514"/>
    <w:sectPr w:rsidR="009A0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D11"/>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164B609F"/>
    <w:multiLevelType w:val="hybridMultilevel"/>
    <w:tmpl w:val="2FF063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F13F7A"/>
    <w:multiLevelType w:val="hybridMultilevel"/>
    <w:tmpl w:val="F2F8CF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CE6FC5"/>
    <w:multiLevelType w:val="hybridMultilevel"/>
    <w:tmpl w:val="499651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7E2344"/>
    <w:multiLevelType w:val="hybridMultilevel"/>
    <w:tmpl w:val="17242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444524"/>
    <w:multiLevelType w:val="hybridMultilevel"/>
    <w:tmpl w:val="2E68D6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82194220">
    <w:abstractNumId w:val="0"/>
  </w:num>
  <w:num w:numId="2" w16cid:durableId="276376876">
    <w:abstractNumId w:val="3"/>
  </w:num>
  <w:num w:numId="3" w16cid:durableId="991256732">
    <w:abstractNumId w:val="4"/>
  </w:num>
  <w:num w:numId="4" w16cid:durableId="211120248">
    <w:abstractNumId w:val="5"/>
  </w:num>
  <w:num w:numId="5" w16cid:durableId="122579122">
    <w:abstractNumId w:val="2"/>
  </w:num>
  <w:num w:numId="6" w16cid:durableId="1318337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0C"/>
    <w:rsid w:val="00085C4B"/>
    <w:rsid w:val="007B370C"/>
    <w:rsid w:val="009A0514"/>
    <w:rsid w:val="00C067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4B44"/>
  <w15:chartTrackingRefBased/>
  <w15:docId w15:val="{5AF00645-D4A8-4D52-A399-78DCADC4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70C"/>
  </w:style>
  <w:style w:type="paragraph" w:styleId="Titre1">
    <w:name w:val="heading 1"/>
    <w:basedOn w:val="Normal"/>
    <w:next w:val="Normal"/>
    <w:link w:val="Titre1Car"/>
    <w:uiPriority w:val="9"/>
    <w:qFormat/>
    <w:rsid w:val="007B370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B370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B370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B370C"/>
    <w:pPr>
      <w:keepNext/>
      <w:keepLines/>
      <w:numPr>
        <w:ilvl w:val="3"/>
        <w:numId w:val="1"/>
      </w:numPr>
      <w:spacing w:before="200" w:after="0" w:line="276" w:lineRule="auto"/>
      <w:jc w:val="both"/>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unhideWhenUsed/>
    <w:qFormat/>
    <w:rsid w:val="007B370C"/>
    <w:pPr>
      <w:keepNext/>
      <w:keepLines/>
      <w:numPr>
        <w:ilvl w:val="4"/>
        <w:numId w:val="1"/>
      </w:numPr>
      <w:spacing w:before="200" w:after="0" w:line="276" w:lineRule="auto"/>
      <w:jc w:val="both"/>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unhideWhenUsed/>
    <w:qFormat/>
    <w:rsid w:val="007B370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7B370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B370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B370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370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B370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B370C"/>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7B370C"/>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rsid w:val="007B370C"/>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rsid w:val="007B370C"/>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rsid w:val="007B370C"/>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B370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B370C"/>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7B3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2425</Words>
  <Characters>13339</Characters>
  <Application>Microsoft Office Word</Application>
  <DocSecurity>0</DocSecurity>
  <Lines>111</Lines>
  <Paragraphs>31</Paragraphs>
  <ScaleCrop>false</ScaleCrop>
  <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Simonian</dc:creator>
  <cp:keywords/>
  <dc:description/>
  <cp:lastModifiedBy>Eric Simonian</cp:lastModifiedBy>
  <cp:revision>1</cp:revision>
  <dcterms:created xsi:type="dcterms:W3CDTF">2022-05-11T07:45:00Z</dcterms:created>
  <dcterms:modified xsi:type="dcterms:W3CDTF">2022-05-11T07:46:00Z</dcterms:modified>
</cp:coreProperties>
</file>