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widowControl w:val="0"/>
        <w:spacing w:before="234" w:lineRule="auto"/>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6">
      <w:pPr>
        <w:pStyle w:val="Title"/>
        <w:widowControl w:val="0"/>
        <w:spacing w:before="1" w:lineRule="auto"/>
        <w:ind w:left="2" w:right="2" w:firstLine="0"/>
        <w:jc w:val="center"/>
        <w:rPr>
          <w:b w:val="1"/>
          <w:bCs w:val="1"/>
        </w:rPr>
      </w:pPr>
      <w:r w:rsidDel="00000000" w:rsidR="00000000" w:rsidRPr="00000000">
        <w:rPr>
          <w:b w:val="1"/>
          <w:bCs w:val="1"/>
          <w:color w:val="1f4e79"/>
          <w:rtl w:val="0"/>
        </w:rPr>
        <w:t xml:space="preserve">CIM-Hub Carsharing Tanzania</w:t>
      </w:r>
      <w:r w:rsidDel="00000000" w:rsidR="00000000" w:rsidRPr="00000000">
        <w:rPr>
          <w:rtl w:val="0"/>
        </w:rPr>
      </w:r>
    </w:p>
    <w:p w:rsidR="00000000" w:rsidDel="00000000" w:rsidP="00000000" w:rsidRDefault="00000000" w:rsidRPr="00000000" w14:paraId="00000007">
      <w:pPr>
        <w:widowControl w:val="0"/>
        <w:spacing w:before="198" w:lineRule="auto"/>
        <w:ind w:left="2" w:right="2" w:firstLine="0"/>
        <w:jc w:val="center"/>
        <w:rPr>
          <w:b w:val="1"/>
          <w:bCs w:val="1"/>
          <w:sz w:val="36"/>
          <w:szCs w:val="36"/>
        </w:rPr>
      </w:pPr>
      <w:r w:rsidDel="00000000" w:rsidR="00000000" w:rsidRPr="00000000">
        <w:rPr>
          <w:b w:val="1"/>
          <w:bCs w:val="1"/>
          <w:color w:val="2d75b6"/>
          <w:sz w:val="36"/>
          <w:szCs w:val="36"/>
          <w:rtl w:val="0"/>
        </w:rPr>
        <w:t xml:space="preserve">Technical Report</w:t>
      </w:r>
      <w:r w:rsidDel="00000000" w:rsidR="00000000" w:rsidRPr="00000000">
        <w:rPr>
          <w:rtl w:val="0"/>
        </w:rPr>
      </w:r>
    </w:p>
    <w:p w:rsidR="00000000" w:rsidDel="00000000" w:rsidP="00000000" w:rsidRDefault="00000000" w:rsidRPr="00000000" w14:paraId="00000008">
      <w:pPr>
        <w:widowControl w:val="0"/>
        <w:spacing w:before="121" w:lineRule="auto"/>
        <w:ind w:left="2" w:firstLine="0"/>
        <w:jc w:val="center"/>
        <w:rPr>
          <w:i w:val="1"/>
          <w:iCs w:val="1"/>
          <w:sz w:val="26"/>
          <w:szCs w:val="26"/>
        </w:rPr>
      </w:pPr>
      <w:r w:rsidDel="00000000" w:rsidR="00000000" w:rsidRPr="00000000">
        <w:rPr>
          <w:i w:val="1"/>
          <w:iCs w:val="1"/>
          <w:color w:val="585858"/>
          <w:sz w:val="26"/>
          <w:szCs w:val="26"/>
          <w:rtl w:val="0"/>
        </w:rPr>
        <w:t xml:space="preserve">App-Supported Carsharing Service for Tanzania</w:t>
      </w:r>
      <w:r w:rsidDel="00000000" w:rsidR="00000000" w:rsidRPr="00000000">
        <w:rPr>
          <w:rtl w:val="0"/>
        </w:rPr>
      </w:r>
    </w:p>
    <w:p w:rsidR="00000000" w:rsidDel="00000000" w:rsidP="00000000" w:rsidRDefault="00000000" w:rsidRPr="00000000" w14:paraId="00000009">
      <w:pPr>
        <w:widowControl w:val="0"/>
        <w:rPr>
          <w:i w:val="1"/>
          <w:iCs w:val="1"/>
          <w:sz w:val="20"/>
          <w:szCs w:val="20"/>
        </w:rPr>
      </w:pPr>
      <w:r w:rsidDel="00000000" w:rsidR="00000000" w:rsidRPr="00000000">
        <w:rPr>
          <w:rtl w:val="0"/>
        </w:rPr>
      </w:r>
    </w:p>
    <w:p w:rsidR="00000000" w:rsidDel="00000000" w:rsidP="00000000" w:rsidRDefault="00000000" w:rsidRPr="00000000" w14:paraId="0000000A">
      <w:pPr>
        <w:widowControl w:val="0"/>
        <w:rPr>
          <w:i w:val="1"/>
          <w:iCs w:val="1"/>
          <w:sz w:val="20"/>
          <w:szCs w:val="20"/>
        </w:rPr>
      </w:pPr>
      <w:r w:rsidDel="00000000" w:rsidR="00000000" w:rsidRPr="00000000">
        <w:rPr>
          <w:rtl w:val="0"/>
        </w:rPr>
      </w:r>
    </w:p>
    <w:p w:rsidR="00000000" w:rsidDel="00000000" w:rsidP="00000000" w:rsidRDefault="00000000" w:rsidRPr="00000000" w14:paraId="0000000B">
      <w:pPr>
        <w:widowControl w:val="0"/>
        <w:spacing w:before="12" w:lineRule="auto"/>
        <w:rPr>
          <w:i w:val="1"/>
          <w:i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85725</wp:posOffset>
                </wp:positionH>
                <wp:positionV relativeFrom="paragraph">
                  <wp:posOffset>162599</wp:posOffset>
                </wp:positionV>
                <wp:extent cx="5770245" cy="12700"/>
                <wp:effectExtent b="0" l="0" r="0" t="0"/>
                <wp:wrapTopAndBottom distB="0" distT="0"/>
                <wp:docPr id="1" name=""/>
                <a:graphic>
                  <a:graphicData uri="http://schemas.microsoft.com/office/word/2010/wordprocessingShape">
                    <wps:wsp>
                      <wps:cNvSpPr/>
                      <wps:cNvPr id="2" name="Shape 2"/>
                      <wps:spPr>
                        <a:xfrm>
                          <a:off x="2460878" y="3775238"/>
                          <a:ext cx="5770245" cy="9525"/>
                        </a:xfrm>
                        <a:custGeom>
                          <a:rect b="b" l="l" r="r" t="t"/>
                          <a:pathLst>
                            <a:path extrusionOk="0" h="9525" w="5770245">
                              <a:moveTo>
                                <a:pt x="5769863" y="0"/>
                              </a:moveTo>
                              <a:lnTo>
                                <a:pt x="0" y="0"/>
                              </a:lnTo>
                              <a:lnTo>
                                <a:pt x="0" y="9144"/>
                              </a:lnTo>
                              <a:lnTo>
                                <a:pt x="5769863" y="9144"/>
                              </a:lnTo>
                              <a:lnTo>
                                <a:pt x="5769863" y="0"/>
                              </a:lnTo>
                              <a:close/>
                            </a:path>
                          </a:pathLst>
                        </a:custGeom>
                        <a:solidFill>
                          <a:srgbClr val="2D75B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85725</wp:posOffset>
                </wp:positionH>
                <wp:positionV relativeFrom="paragraph">
                  <wp:posOffset>162599</wp:posOffset>
                </wp:positionV>
                <wp:extent cx="5770245" cy="12700"/>
                <wp:effectExtent b="0" l="0" r="0" t="0"/>
                <wp:wrapTopAndBottom distB="0" dist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70245" cy="12700"/>
                        </a:xfrm>
                        <a:prstGeom prst="rect"/>
                        <a:ln/>
                      </pic:spPr>
                    </pic:pic>
                  </a:graphicData>
                </a:graphic>
              </wp:anchor>
            </w:drawing>
          </mc:Fallback>
        </mc:AlternateContent>
      </w:r>
    </w:p>
    <w:p w:rsidR="00000000" w:rsidDel="00000000" w:rsidP="00000000" w:rsidRDefault="00000000" w:rsidRPr="00000000" w14:paraId="0000000C">
      <w:pPr>
        <w:widowControl w:val="0"/>
        <w:spacing w:before="201" w:lineRule="auto"/>
        <w:rPr>
          <w:i w:val="1"/>
          <w:iCs w:val="1"/>
        </w:rPr>
      </w:pPr>
      <w:r w:rsidDel="00000000" w:rsidR="00000000" w:rsidRPr="00000000">
        <w:rPr>
          <w:rtl w:val="0"/>
        </w:rPr>
      </w:r>
    </w:p>
    <w:p w:rsidR="00000000" w:rsidDel="00000000" w:rsidP="00000000" w:rsidRDefault="00000000" w:rsidRPr="00000000" w14:paraId="0000000D">
      <w:pPr>
        <w:widowControl w:val="0"/>
        <w:spacing w:after="0" w:before="1" w:lineRule="auto"/>
        <w:ind w:left="2" w:right="2" w:firstLine="0"/>
        <w:jc w:val="center"/>
        <w:rPr>
          <w:b w:val="1"/>
          <w:bCs w:val="1"/>
        </w:rPr>
      </w:pPr>
      <w:r w:rsidDel="00000000" w:rsidR="00000000" w:rsidRPr="00000000">
        <w:rPr>
          <w:b w:val="1"/>
          <w:bCs w:val="1"/>
          <w:color w:val="585858"/>
          <w:rtl w:val="0"/>
        </w:rPr>
        <w:t xml:space="preserve">Supervised by:</w:t>
      </w:r>
      <w:r w:rsidDel="00000000" w:rsidR="00000000" w:rsidRPr="00000000">
        <w:rPr>
          <w:rtl w:val="0"/>
        </w:rPr>
      </w:r>
    </w:p>
    <w:p w:rsidR="00000000" w:rsidDel="00000000" w:rsidP="00000000" w:rsidRDefault="00000000" w:rsidRPr="00000000" w14:paraId="0000000E">
      <w:pPr>
        <w:widowControl w:val="0"/>
        <w:spacing w:before="59" w:line="278.00000000000006" w:lineRule="auto"/>
        <w:ind w:left="3111" w:right="3109" w:firstLine="0"/>
        <w:jc w:val="center"/>
        <w:rPr/>
      </w:pPr>
      <w:r w:rsidDel="00000000" w:rsidR="00000000" w:rsidRPr="00000000">
        <w:rPr>
          <w:color w:val="585858"/>
          <w:rtl w:val="0"/>
        </w:rPr>
        <w:t xml:space="preserve">Prof. Dr. Simone Strambach Prof. Dr. Gabriele Taentzer</w:t>
        <w:br w:type="textWrapping"/>
        <w:t xml:space="preserve">Rebecca Saggau</w:t>
      </w:r>
      <w:r w:rsidDel="00000000" w:rsidR="00000000" w:rsidRPr="00000000">
        <w:rPr>
          <w:rtl w:val="0"/>
        </w:rPr>
      </w:r>
    </w:p>
    <w:p w:rsidR="00000000" w:rsidDel="00000000" w:rsidP="00000000" w:rsidRDefault="00000000" w:rsidRPr="00000000" w14:paraId="0000000F">
      <w:pPr>
        <w:widowControl w:val="0"/>
        <w:spacing w:before="37" w:lineRule="auto"/>
        <w:rPr>
          <w:sz w:val="20"/>
          <w:szCs w:val="2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1019175</wp:posOffset>
            </wp:positionH>
            <wp:positionV relativeFrom="paragraph">
              <wp:posOffset>114300</wp:posOffset>
            </wp:positionV>
            <wp:extent cx="4481513" cy="1554159"/>
            <wp:effectExtent b="0" l="0" r="0" t="0"/>
            <wp:wrapTopAndBottom distB="0" dist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81513" cy="1554159"/>
                    </a:xfrm>
                    <a:prstGeom prst="rect"/>
                    <a:ln/>
                  </pic:spPr>
                </pic:pic>
              </a:graphicData>
            </a:graphic>
          </wp:anchor>
        </w:drawing>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spacing w:before="73" w:lineRule="auto"/>
        <w:rPr/>
      </w:pPr>
      <w:r w:rsidDel="00000000" w:rsidR="00000000" w:rsidRPr="00000000">
        <w:rPr>
          <w:rtl w:val="0"/>
        </w:rPr>
      </w:r>
    </w:p>
    <w:p w:rsidR="00000000" w:rsidDel="00000000" w:rsidP="00000000" w:rsidRDefault="00000000" w:rsidRPr="00000000" w14:paraId="00000013">
      <w:pPr>
        <w:widowControl w:val="0"/>
        <w:spacing w:line="360" w:lineRule="auto"/>
        <w:ind w:left="3755" w:right="3754" w:firstLine="0"/>
        <w:jc w:val="center"/>
        <w:rPr>
          <w:b w:val="1"/>
          <w:bCs w:val="1"/>
        </w:rPr>
      </w:pPr>
      <w:r w:rsidDel="00000000" w:rsidR="00000000" w:rsidRPr="00000000">
        <w:rPr>
          <w:b w:val="1"/>
          <w:bCs w:val="1"/>
          <w:rtl w:val="0"/>
        </w:rPr>
        <w:t xml:space="preserve">Students: </w:t>
      </w:r>
    </w:p>
    <w:p w:rsidR="00000000" w:rsidDel="00000000" w:rsidP="00000000" w:rsidRDefault="00000000" w:rsidRPr="00000000" w14:paraId="00000014">
      <w:pPr>
        <w:spacing w:after="240" w:lineRule="auto"/>
        <w:jc w:val="center"/>
        <w:rPr/>
      </w:pPr>
      <w:r w:rsidDel="00000000" w:rsidR="00000000" w:rsidRPr="00000000">
        <w:rPr>
          <w:rtl w:val="0"/>
        </w:rPr>
        <w:t xml:space="preserve">Ahmed Elmesery (Mat.-Nr. 3873229)</w:t>
        <w:br w:type="textWrapping"/>
        <w:t xml:space="preserve">Hikmat Samadov (Mat.-Nr. 3965696)</w:t>
        <w:br w:type="textWrapping"/>
        <w:t xml:space="preserve">Sumeet Kumar (Mat.-Nr. 3848171)</w:t>
        <w:br w:type="textWrapping"/>
        <w:t xml:space="preserve">Mohamed Fakhr (Mat.-Nr. 3791264)</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after="240" w:before="0" w:lineRule="auto"/>
        <w:rPr/>
      </w:pPr>
      <w:r w:rsidDel="00000000" w:rsidR="00000000" w:rsidRPr="00000000">
        <w:rPr>
          <w:rtl w:val="0"/>
        </w:rPr>
      </w:r>
    </w:p>
    <w:p w:rsidR="00000000" w:rsidDel="00000000" w:rsidP="00000000" w:rsidRDefault="00000000" w:rsidRPr="00000000" w14:paraId="00000017">
      <w:pPr>
        <w:pStyle w:val="Heading1"/>
        <w:spacing w:after="240" w:before="0" w:lineRule="auto"/>
        <w:rPr/>
      </w:pPr>
      <w:r w:rsidDel="00000000" w:rsidR="00000000" w:rsidRPr="00000000">
        <w:rPr>
          <w:rtl w:val="0"/>
        </w:rPr>
      </w:r>
    </w:p>
    <w:p w:rsidR="00000000" w:rsidDel="00000000" w:rsidP="00000000" w:rsidRDefault="00000000" w:rsidRPr="00000000" w14:paraId="00000018">
      <w:pPr>
        <w:pStyle w:val="Heading1"/>
        <w:spacing w:after="240" w:before="0" w:lineRule="auto"/>
        <w:rPr/>
      </w:pPr>
      <w:r w:rsidDel="00000000" w:rsidR="00000000" w:rsidRPr="00000000">
        <w:rPr>
          <w:rFonts w:ascii="Arial" w:cs="Arial" w:eastAsia="Arial" w:hAnsi="Arial"/>
          <w:b w:val="1"/>
          <w:bCs w:val="1"/>
          <w:color w:val="1f3864"/>
          <w:sz w:val="32"/>
          <w:szCs w:val="32"/>
          <w:rtl w:val="0"/>
        </w:rPr>
        <w:t xml:space="preserve">Table of Contents</w:t>
      </w:r>
      <w:r w:rsidDel="00000000" w:rsidR="00000000" w:rsidRPr="00000000">
        <w:rPr>
          <w:rtl w:val="0"/>
        </w:rPr>
      </w:r>
    </w:p>
    <w:sdt>
      <w:sdtPr>
        <w:id w:val="-1942190427"/>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Requirements Analysis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C1 — Definition of the Target System</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C2 — Functional Requirements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C3 — Non-Functional Requirements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System Design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D1 — High-Level Architecture</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D2 — Technology Inventory</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D3 — Detailed Design</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D6 — Data Model</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Quality Assurance</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E1 — Test Plan</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E2 — Test Report</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Final Report</w:t>
              <w:tab/>
              <w:t xml:space="preserve">30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A2 — Summary</w:t>
              <w:tab/>
              <w:t xml:space="preserve">30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E3 — Example Application</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F1 — User Documentation</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F2 — Developer Documentation</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Code Documentation Standards</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Principles</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Applied Practice</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Naming and Readability</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Technical Retrospective</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Worked Well</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Challenging</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Would Do Differently</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Outlook</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Key References</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Documentation</w:t>
              <w:tab/>
              <w:t xml:space="preserve">38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Key Source Files</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Repositories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ageBreakBefore w:val="1"/>
        <w:spacing w:after="180" w:before="360" w:lineRule="auto"/>
        <w:rPr/>
      </w:pPr>
      <w:r w:rsidDel="00000000" w:rsidR="00000000" w:rsidRPr="00000000">
        <w:rPr>
          <w:rFonts w:ascii="Arial" w:cs="Arial" w:eastAsia="Arial" w:hAnsi="Arial"/>
          <w:b w:val="1"/>
          <w:bCs w:val="1"/>
          <w:color w:val="1f3864"/>
          <w:sz w:val="32"/>
          <w:szCs w:val="32"/>
          <w:rtl w:val="0"/>
        </w:rPr>
        <w:t xml:space="preserve">1. Requirements Analysis</w:t>
      </w:r>
      <w:r w:rsidDel="00000000" w:rsidR="00000000" w:rsidRPr="00000000">
        <w:rPr>
          <w:rtl w:val="0"/>
        </w:rPr>
      </w:r>
    </w:p>
    <w:p w:rsidR="00000000" w:rsidDel="00000000" w:rsidP="00000000" w:rsidRDefault="00000000" w:rsidRPr="00000000" w14:paraId="0000003A">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1.1 C1 — Definition of the Target System</w:t>
      </w:r>
      <w:r w:rsidDel="00000000" w:rsidR="00000000" w:rsidRPr="00000000">
        <w:rPr>
          <w:rtl w:val="0"/>
        </w:rPr>
      </w:r>
    </w:p>
    <w:p w:rsidR="00000000" w:rsidDel="00000000" w:rsidP="00000000" w:rsidRDefault="00000000" w:rsidRPr="00000000" w14:paraId="0000003B">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System Overview</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Fonts w:ascii="Arial" w:cs="Arial" w:eastAsia="Arial" w:hAnsi="Arial"/>
          <w:sz w:val="22"/>
          <w:szCs w:val="22"/>
          <w:rtl w:val="0"/>
        </w:rPr>
        <w:t xml:space="preserve">Kamili Drive is a university-focused car-sharing platform consisting of a cross-platform Flutter mobile client (Android / iOS / Desktop) and a set of Java Spring Boot microservices deployed on Google Kubernetes Engine. The application enables drivers to publish trips and passengers to search for, book, and cancel rides. The backend exposes an HTTP/JSON API gateway and provides end-to-end support for ride offering, trip discovery, booking management, and mutual reviews.</w:t>
      </w:r>
      <w:r w:rsidDel="00000000" w:rsidR="00000000" w:rsidRPr="00000000">
        <w:rPr>
          <w:rtl w:val="0"/>
        </w:rPr>
      </w:r>
    </w:p>
    <w:p w:rsidR="00000000" w:rsidDel="00000000" w:rsidP="00000000" w:rsidRDefault="00000000" w:rsidRPr="00000000" w14:paraId="0000003D">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Client (Flutter) — Deployment Targets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Android: API Level 21+ (Android 5.0 Lollipop or higher)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iOS: iOS 13.0+</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 Windows, macOS, Linux via Flutter compilation (development / testing)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 2 GB recommended; ~50 MB installation; internet + GPS required</w:t>
      </w:r>
    </w:p>
    <w:p w:rsidR="00000000" w:rsidDel="00000000" w:rsidP="00000000" w:rsidRDefault="00000000" w:rsidRPr="00000000" w14:paraId="00000042">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Deployment Environment</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Fonts w:ascii="Arial" w:cs="Arial" w:eastAsia="Arial" w:hAnsi="Arial"/>
          <w:sz w:val="22"/>
          <w:szCs w:val="22"/>
          <w:rtl w:val="0"/>
        </w:rPr>
        <w:t xml:space="preserve">The backend is hosted on Google Cloud Platform (GKE cluster). The API gateway is exposed via a GCE Ingress. Services communicate internally via Kubernetes ClusterIP services, and all external traffic enters through the Spring Cloud Gateway.</w:t>
      </w:r>
      <w:r w:rsidDel="00000000" w:rsidR="00000000" w:rsidRPr="00000000">
        <w:rPr>
          <w:rtl w:val="0"/>
        </w:rPr>
      </w:r>
    </w:p>
    <w:p w:rsidR="00000000" w:rsidDel="00000000" w:rsidP="00000000" w:rsidRDefault="00000000" w:rsidRPr="00000000" w14:paraId="00000044">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Service Inventory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Base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api-gateway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http://35.186.208.67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Request routing, JWT validation, admin enforcement, request-ID propagation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JWT issuance, signup/login, token validation, password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Trip creation, geospatial search, booking lifecycle, OSRM enrichment, admin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User profiles, driver/passenger profiles, vehicles, driver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review-service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/review-service/...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Mutual reviews between drivers and passengers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Push notifications via Firebase Admin SDK  </w:t>
            </w:r>
            <w:r w:rsidDel="00000000" w:rsidR="00000000" w:rsidRPr="00000000">
              <w:rPr>
                <w:rFonts w:ascii="Arial" w:cs="Arial" w:eastAsia="Arial" w:hAnsi="Arial"/>
                <w:b w:val="1"/>
                <w:bCs w:val="1"/>
                <w:color w:val="c55a11"/>
                <w:sz w:val="20"/>
                <w:szCs w:val="20"/>
                <w:rtl w:val="0"/>
              </w:rPr>
              <w:t xml:space="preserve">[Under Development]</w:t>
            </w:r>
            <w:r w:rsidDel="00000000" w:rsidR="00000000" w:rsidRPr="00000000">
              <w:rPr>
                <w:rtl w:val="0"/>
              </w:rPr>
            </w:r>
          </w:p>
        </w:tc>
      </w:tr>
    </w:tbl>
    <w:p w:rsidR="00000000" w:rsidDel="00000000" w:rsidP="00000000" w:rsidRDefault="00000000" w:rsidRPr="00000000" w14:paraId="0000005A">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External Services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560"/>
        <w:gridCol w:w="4000"/>
        <w:tblGridChange w:id="0">
          <w:tblGrid>
            <w:gridCol w:w="2800"/>
            <w:gridCol w:w="256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OpenStreetMap Nominatim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nominatim.openstreetmap.org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Address autocomplete and geocoding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OpenStreetMap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via flutter_map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Visual map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OSRM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router.project-osrm.org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Route geometry, distance, and duration enrichment for trips</w:t>
            </w:r>
            <w:r w:rsidDel="00000000" w:rsidR="00000000" w:rsidRPr="00000000">
              <w:rPr>
                <w:rtl w:val="0"/>
              </w:rPr>
            </w:r>
          </w:p>
        </w:tc>
      </w:tr>
    </w:tbl>
    <w:p w:rsidR="00000000" w:rsidDel="00000000" w:rsidP="00000000" w:rsidRDefault="00000000" w:rsidRPr="00000000" w14:paraId="00000067">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Primary Actors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Access public endpoints (login, signup)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Passenger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Search trips, create bookings, cancel bookings, leave reviews, view booking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Offer trips, manage trip lifecycle, accept/reject bookings, register vehicles, leave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Moderate entities, query audit logs via admin endpoints</w:t>
            </w:r>
            <w:r w:rsidDel="00000000" w:rsidR="00000000" w:rsidRPr="00000000">
              <w:rPr>
                <w:rtl w:val="0"/>
              </w:rPr>
            </w:r>
          </w:p>
        </w:tc>
      </w:tr>
    </w:tbl>
    <w:p w:rsidR="00000000" w:rsidDel="00000000" w:rsidP="00000000" w:rsidRDefault="00000000" w:rsidRPr="00000000" w14:paraId="00000072">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73">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1.2 C2 — Functional Requirements</w:t>
      </w:r>
      <w:r w:rsidDel="00000000" w:rsidR="00000000" w:rsidRPr="00000000">
        <w:rPr>
          <w:rtl w:val="0"/>
        </w:rPr>
      </w:r>
    </w:p>
    <w:p w:rsidR="00000000" w:rsidDel="00000000" w:rsidP="00000000" w:rsidRDefault="00000000" w:rsidRPr="00000000" w14:paraId="00000074">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Functional Requirements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00"/>
        <w:gridCol w:w="3360"/>
        <w:tblGridChange w:id="0">
          <w:tblGrid>
            <w:gridCol w:w="800"/>
            <w:gridCol w:w="5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Users can register using email, password, name, phone number, age, and role (passenger or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Users can log in using email and password and receive a JWT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Users can log out, which clears locally stored authentication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Passengers can search for trips by specifying source, destination, date, and seat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The system provides address autocomplete suggestions while the user enters source and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Users can interact with a map to view locations, select a location, and retrieve current device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Search results display trip details including route, departure time, available seats, and driver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Passengers can book a trip by selecting it and confirming with the supported payment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The currently supported payment option is cash.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Passengers can view their bookings, including upcoming and past trips.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Passengers can cancel a booking before the trip date without driver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Drivers can register a vehicle by entering make/model, license plate, vehicle type, and seating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FR-13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Vehicle registration does not currently include official license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REQUIRED (noted limitation)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FR-14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Drivers can create a new trip specifying vehicle, route, departure time, and available seats.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Drivers can view a list of trips they have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FR-16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Drivers can view booking status and remaining or occupied seats for their trips.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FR-17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Drivers can cancel or withdraw a trip they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FR-18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The application stores authentication tokens securely on the 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FR-19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The application automatically includes the JWT bearer token in authenticated API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FR-20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On HTTP 401, the application clears stored credentials and redirects the user to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FR-21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Future: Tanzanian payment gateways (e.g., AzamPay)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FR-22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Future: vehicle or driver-license verification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r>
    </w:tbl>
    <w:p w:rsidR="00000000" w:rsidDel="00000000" w:rsidP="00000000" w:rsidRDefault="00000000" w:rsidRPr="00000000" w14:paraId="000000BA">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Functional Requirements</w:t>
      </w:r>
      <w:r w:rsidDel="00000000" w:rsidR="00000000" w:rsidRPr="00000000">
        <w:rPr>
          <w:rtl w:val="0"/>
        </w:rPr>
      </w:r>
    </w:p>
    <w:p w:rsidR="00000000" w:rsidDel="00000000" w:rsidP="00000000" w:rsidRDefault="00000000" w:rsidRPr="00000000" w14:paraId="000000BB">
      <w:pPr>
        <w:spacing w:after="120" w:before="0" w:lineRule="auto"/>
        <w:rPr/>
      </w:pPr>
      <w:r w:rsidDel="00000000" w:rsidR="00000000" w:rsidRPr="00000000">
        <w:rPr>
          <w:rFonts w:ascii="Arial" w:cs="Arial" w:eastAsia="Arial" w:hAnsi="Arial"/>
          <w:sz w:val="22"/>
          <w:szCs w:val="22"/>
          <w:rtl w:val="0"/>
        </w:rPr>
        <w:t xml:space="preserve">Requirements derived directly from codebase analysis, organized by domain. All requirements are considered </w:t>
      </w:r>
      <w:r w:rsidDel="00000000" w:rsidR="00000000" w:rsidRPr="00000000">
        <w:rPr>
          <w:rtl w:val="0"/>
        </w:rPr>
        <w:t xml:space="preserve">“REQUIRED".</w:t>
      </w:r>
    </w:p>
    <w:p w:rsidR="00000000" w:rsidDel="00000000" w:rsidP="00000000" w:rsidRDefault="00000000" w:rsidRPr="00000000" w14:paraId="000000BC">
      <w:pPr>
        <w:pStyle w:val="Heading4"/>
        <w:spacing w:after="60" w:before="160" w:lineRule="auto"/>
        <w:rPr/>
      </w:pPr>
      <w:r w:rsidDel="00000000" w:rsidR="00000000" w:rsidRPr="00000000">
        <w:rPr>
          <w:rFonts w:ascii="Arial" w:cs="Arial" w:eastAsia="Arial" w:hAnsi="Arial"/>
          <w:b w:val="1"/>
          <w:bCs w:val="1"/>
          <w:color w:val="4472c4"/>
          <w:sz w:val="22"/>
          <w:szCs w:val="22"/>
          <w:rtl w:val="0"/>
        </w:rPr>
        <w:t xml:space="preserve">FR-AUTH — Authentication &amp; Authorization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20"/>
                <w:szCs w:val="20"/>
                <w:rtl w:val="0"/>
              </w:rPr>
              <w:t xml:space="preserve">FR-AUTH-01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Users shall register as either DRIVER or PASSENGER (userType selected at signup).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0"/>
                <w:szCs w:val="20"/>
                <w:rtl w:val="0"/>
              </w:rPr>
              <w:t xml:space="preserve">FR-AUTH-02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Signup shall return a JWT token immediately upon 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z w:val="20"/>
                <w:szCs w:val="20"/>
                <w:rtl w:val="0"/>
              </w:rPr>
              <w:t xml:space="preserve">FR-AUTH-03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All emails shall be normalized to lowercase before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z w:val="20"/>
                <w:szCs w:val="20"/>
                <w:rtl w:val="0"/>
              </w:rPr>
              <w:t xml:space="preserve">FR-AUTH-04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If user-service profile creation fails during signup, the auth account shall be rolled 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20"/>
                <w:szCs w:val="20"/>
                <w:rtl w:val="0"/>
              </w:rPr>
              <w:t xml:space="preserve">FR-AUTH-05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Password reset tokens expire after 1 hour (3,600,000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z w:val="20"/>
                <w:szCs w:val="20"/>
                <w:rtl w:val="0"/>
              </w:rPr>
              <w:t xml:space="preserve">FR-AUTH-06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JWT validation is performed by auth-service on behalf of the gateway for every protected request.</w:t>
            </w:r>
            <w:r w:rsidDel="00000000" w:rsidR="00000000" w:rsidRPr="00000000">
              <w:rPr>
                <w:rtl w:val="0"/>
              </w:rPr>
            </w:r>
          </w:p>
        </w:tc>
      </w:tr>
    </w:tbl>
    <w:p w:rsidR="00000000" w:rsidDel="00000000" w:rsidP="00000000" w:rsidRDefault="00000000" w:rsidRPr="00000000" w14:paraId="000000CB">
      <w:pPr>
        <w:pStyle w:val="Heading4"/>
        <w:spacing w:after="60" w:before="160" w:lineRule="auto"/>
        <w:rPr/>
      </w:pPr>
      <w:r w:rsidDel="00000000" w:rsidR="00000000" w:rsidRPr="00000000">
        <w:rPr>
          <w:rFonts w:ascii="Arial" w:cs="Arial" w:eastAsia="Arial" w:hAnsi="Arial"/>
          <w:b w:val="1"/>
          <w:bCs w:val="1"/>
          <w:color w:val="4472c4"/>
          <w:sz w:val="22"/>
          <w:szCs w:val="22"/>
          <w:rtl w:val="0"/>
        </w:rPr>
        <w:t xml:space="preserve">FR-DRIVER — Driver Management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20"/>
                <w:szCs w:val="20"/>
                <w:rtl w:val="0"/>
              </w:rPr>
              <w:t xml:space="preserve">FR-DRIVER-01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Newly registered drivers start with status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20"/>
                <w:szCs w:val="20"/>
                <w:rtl w:val="0"/>
              </w:rPr>
              <w:t xml:space="preserve">FR-DRIVER-02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sdt>
              <w:sdtPr>
                <w:id w:val="1124760084"/>
                <w:tag w:val="goog_rdk_0"/>
              </w:sdtPr>
              <w:sdtContent>
                <w:r w:rsidDel="00000000" w:rsidR="00000000" w:rsidRPr="00000000">
                  <w:rPr>
                    <w:rFonts w:ascii="Arial Unicode MS" w:cs="Arial Unicode MS" w:eastAsia="Arial Unicode MS" w:hAnsi="Arial Unicode MS"/>
                    <w:sz w:val="20"/>
                    <w:szCs w:val="20"/>
                    <w:rtl w:val="0"/>
                  </w:rPr>
                  <w:t xml:space="preserve">Only admins can approve (PENDING → ACTIVE) or reject (PENDING → REJECTED) drivers.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z w:val="20"/>
                <w:szCs w:val="20"/>
                <w:rtl w:val="0"/>
              </w:rPr>
              <w:t xml:space="preserve">FR-DRIVER-03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Admins can bulk-approve or bulk-reject multiple drivers in a single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z w:val="20"/>
                <w:szCs w:val="20"/>
                <w:rtl w:val="0"/>
              </w:rPr>
              <w:t xml:space="preserve">FR-DRIVER-04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A driver can register at most 5 vehicles.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20"/>
                <w:szCs w:val="20"/>
                <w:rtl w:val="0"/>
              </w:rPr>
              <w:t xml:space="preserve">FR-DRIVER-05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Vehicle license plates must be unique and are normalized to uppercase.</w:t>
            </w:r>
            <w:r w:rsidDel="00000000" w:rsidR="00000000" w:rsidRPr="00000000">
              <w:rPr>
                <w:rtl w:val="0"/>
              </w:rPr>
            </w:r>
          </w:p>
        </w:tc>
      </w:tr>
    </w:tbl>
    <w:p w:rsidR="00000000" w:rsidDel="00000000" w:rsidP="00000000" w:rsidRDefault="00000000" w:rsidRPr="00000000" w14:paraId="000000D8">
      <w:pPr>
        <w:pStyle w:val="Heading4"/>
        <w:spacing w:after="60" w:before="160" w:lineRule="auto"/>
        <w:rPr/>
      </w:pPr>
      <w:r w:rsidDel="00000000" w:rsidR="00000000" w:rsidRPr="00000000">
        <w:rPr>
          <w:rFonts w:ascii="Arial" w:cs="Arial" w:eastAsia="Arial" w:hAnsi="Arial"/>
          <w:b w:val="1"/>
          <w:bCs w:val="1"/>
          <w:color w:val="4472c4"/>
          <w:sz w:val="22"/>
          <w:szCs w:val="22"/>
          <w:rtl w:val="0"/>
        </w:rPr>
        <w:t xml:space="preserve">FR-TRIP — Trip Lifecycle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20"/>
                <w:szCs w:val="20"/>
                <w:rtl w:val="0"/>
              </w:rPr>
              <w:t xml:space="preserve">FR-TRIP-01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Driver creates a trip; route geometry is calculated via OSRM (distance, duration, GeoJSON).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z w:val="20"/>
                <w:szCs w:val="20"/>
                <w:rtl w:val="0"/>
              </w:rPr>
              <w:t xml:space="preserve">FR-TRIP-02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Trip timezone is auto-detected from the pickup location coordinates.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20"/>
                <w:szCs w:val="20"/>
                <w:rtl w:val="0"/>
              </w:rPr>
              <w:t xml:space="preserve">FR-TRIP-03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Trip timestamps are stored in UTC, truncated to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z w:val="20"/>
                <w:szCs w:val="20"/>
                <w:rtl w:val="0"/>
              </w:rPr>
              <w:t xml:space="preserve">FR-TRIP-04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A trip requires a minimum of 1 seat.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FR-TRIP-05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Trip cancellation cascades — all non-cancelled bookings are automatically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z w:val="20"/>
                <w:szCs w:val="20"/>
                <w:rtl w:val="0"/>
              </w:rPr>
              <w:t xml:space="preserve">FR-TRIP-06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Only the driver who created the trip can cancel it.</w:t>
            </w:r>
            <w:r w:rsidDel="00000000" w:rsidR="00000000" w:rsidRPr="00000000">
              <w:rPr>
                <w:rtl w:val="0"/>
              </w:rPr>
            </w:r>
          </w:p>
        </w:tc>
      </w:tr>
    </w:tbl>
    <w:p w:rsidR="00000000" w:rsidDel="00000000" w:rsidP="00000000" w:rsidRDefault="00000000" w:rsidRPr="00000000" w14:paraId="000000E7">
      <w:pPr>
        <w:spacing w:after="120" w:before="0" w:lineRule="auto"/>
        <w:rPr>
          <w:b w:val="1"/>
          <w:bCs w:val="1"/>
        </w:rPr>
      </w:pPr>
      <w:r w:rsidDel="00000000" w:rsidR="00000000" w:rsidRPr="00000000">
        <w:rPr>
          <w:rtl w:val="0"/>
        </w:rPr>
      </w:r>
    </w:p>
    <w:p w:rsidR="00000000" w:rsidDel="00000000" w:rsidP="00000000" w:rsidRDefault="00000000" w:rsidRPr="00000000" w14:paraId="000000E8">
      <w:pPr>
        <w:spacing w:after="120" w:before="0" w:lineRule="auto"/>
        <w:rPr/>
      </w:pPr>
      <w:r w:rsidDel="00000000" w:rsidR="00000000" w:rsidRPr="00000000">
        <w:rPr>
          <w:rFonts w:ascii="Arial" w:cs="Arial" w:eastAsia="Arial" w:hAnsi="Arial"/>
          <w:b w:val="1"/>
          <w:bCs w:val="1"/>
          <w:sz w:val="22"/>
          <w:szCs w:val="22"/>
          <w:rtl w:val="0"/>
        </w:rPr>
        <w:t xml:space="preserve">Trip Status Machine:</w:t>
      </w:r>
      <w:r w:rsidDel="00000000" w:rsidR="00000000" w:rsidRPr="00000000">
        <w:rPr>
          <w:rtl w:val="0"/>
        </w:rPr>
      </w:r>
    </w:p>
    <w:p w:rsidR="00000000" w:rsidDel="00000000" w:rsidP="00000000" w:rsidRDefault="00000000" w:rsidRPr="00000000" w14:paraId="000000E9">
      <w:pPr>
        <w:spacing w:after="120" w:before="0" w:lineRule="auto"/>
        <w:rPr/>
      </w:pPr>
      <w:sdt>
        <w:sdtPr>
          <w:id w:val="-1299248951"/>
          <w:tag w:val="goog_rdk_1"/>
        </w:sdtPr>
        <w:sdtContent>
          <w:r w:rsidDel="00000000" w:rsidR="00000000" w:rsidRPr="00000000">
            <w:rPr>
              <w:rFonts w:ascii="Arial Unicode MS" w:cs="Arial Unicode MS" w:eastAsia="Arial Unicode MS" w:hAnsi="Arial Unicode MS"/>
              <w:sz w:val="22"/>
              <w:szCs w:val="22"/>
              <w:rtl w:val="0"/>
            </w:rPr>
            <w:t xml:space="preserve">CREATED → AVAILABLE → IN_PROGRESS → COMPLETED     |     Any status → CANCELLED</w:t>
          </w:r>
        </w:sdtContent>
      </w:sdt>
      <w:r w:rsidDel="00000000" w:rsidR="00000000" w:rsidRPr="00000000">
        <w:rPr>
          <w:rtl w:val="0"/>
        </w:rPr>
      </w:r>
    </w:p>
    <w:p w:rsidR="00000000" w:rsidDel="00000000" w:rsidP="00000000" w:rsidRDefault="00000000" w:rsidRPr="00000000" w14:paraId="000000EA">
      <w:pPr>
        <w:pStyle w:val="Heading4"/>
        <w:spacing w:after="60" w:before="160" w:lineRule="auto"/>
        <w:rPr/>
      </w:pPr>
      <w:r w:rsidDel="00000000" w:rsidR="00000000" w:rsidRPr="00000000">
        <w:rPr>
          <w:rtl w:val="0"/>
        </w:rPr>
      </w:r>
    </w:p>
    <w:p w:rsidR="00000000" w:rsidDel="00000000" w:rsidP="00000000" w:rsidRDefault="00000000" w:rsidRPr="00000000" w14:paraId="000000EB">
      <w:pPr>
        <w:pStyle w:val="Heading4"/>
        <w:spacing w:after="60" w:before="160" w:lineRule="auto"/>
        <w:rPr/>
      </w:pPr>
      <w:r w:rsidDel="00000000" w:rsidR="00000000" w:rsidRPr="00000000">
        <w:rPr>
          <w:rFonts w:ascii="Arial" w:cs="Arial" w:eastAsia="Arial" w:hAnsi="Arial"/>
          <w:b w:val="1"/>
          <w:bCs w:val="1"/>
          <w:color w:val="4472c4"/>
          <w:sz w:val="22"/>
          <w:szCs w:val="22"/>
          <w:rtl w:val="0"/>
        </w:rPr>
        <w:t xml:space="preserve">FR-BOOKING — Booking Workflow</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z w:val="20"/>
                <w:szCs w:val="20"/>
                <w:rtl w:val="0"/>
              </w:rPr>
              <w:t xml:space="preserve">FR-BOOK-01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A passenger cannot book the same trip twice (duplicate check on non-cancelled bookings).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z w:val="20"/>
                <w:szCs w:val="20"/>
                <w:rtl w:val="0"/>
              </w:rPr>
              <w:t xml:space="preserve">FR-BOOK-02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Booking is created in REQUESTED state and requires driver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z w:val="20"/>
                <w:szCs w:val="20"/>
                <w:rtl w:val="0"/>
              </w:rPr>
              <w:t xml:space="preserve">FR-BOOK-03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Driver can only accept/reject bookings in REQUESTED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z w:val="20"/>
                <w:szCs w:val="20"/>
                <w:rtl w:val="0"/>
              </w:rPr>
              <w:t xml:space="preserve">FR-BOOK-04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Rejected bookings refund the reserved seats back to the trip.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z w:val="20"/>
                <w:szCs w:val="20"/>
                <w:rtl w:val="0"/>
              </w:rPr>
              <w:t xml:space="preserve">FR-BOOK-05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Passengers can cancel REQUESTED or CONFIRMED bookings; seats are refunded.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z w:val="20"/>
                <w:szCs w:val="20"/>
                <w:rtl w:val="0"/>
              </w:rPr>
              <w:t xml:space="preserve">FR-BOOK-06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Price per seat and estimated price are locked in at booking time.</w:t>
            </w:r>
            <w:r w:rsidDel="00000000" w:rsidR="00000000" w:rsidRPr="00000000">
              <w:rPr>
                <w:rtl w:val="0"/>
              </w:rPr>
            </w:r>
          </w:p>
        </w:tc>
      </w:tr>
    </w:tbl>
    <w:p w:rsidR="00000000" w:rsidDel="00000000" w:rsidP="00000000" w:rsidRDefault="00000000" w:rsidRPr="00000000" w14:paraId="000000FA">
      <w:pPr>
        <w:spacing w:after="120" w:before="0" w:lineRule="auto"/>
        <w:rPr>
          <w:b w:val="1"/>
          <w:bCs w:val="1"/>
        </w:rPr>
      </w:pPr>
      <w:r w:rsidDel="00000000" w:rsidR="00000000" w:rsidRPr="00000000">
        <w:rPr>
          <w:rtl w:val="0"/>
        </w:rPr>
      </w:r>
    </w:p>
    <w:p w:rsidR="00000000" w:rsidDel="00000000" w:rsidP="00000000" w:rsidRDefault="00000000" w:rsidRPr="00000000" w14:paraId="000000FB">
      <w:pPr>
        <w:spacing w:after="120" w:before="0" w:lineRule="auto"/>
        <w:rPr/>
      </w:pPr>
      <w:r w:rsidDel="00000000" w:rsidR="00000000" w:rsidRPr="00000000">
        <w:rPr>
          <w:rFonts w:ascii="Arial" w:cs="Arial" w:eastAsia="Arial" w:hAnsi="Arial"/>
          <w:b w:val="1"/>
          <w:bCs w:val="1"/>
          <w:sz w:val="22"/>
          <w:szCs w:val="22"/>
          <w:rtl w:val="0"/>
        </w:rPr>
        <w:t xml:space="preserve">Booking Status Machine:</w:t>
      </w:r>
      <w:r w:rsidDel="00000000" w:rsidR="00000000" w:rsidRPr="00000000">
        <w:rPr>
          <w:rtl w:val="0"/>
        </w:rPr>
      </w:r>
    </w:p>
    <w:p w:rsidR="00000000" w:rsidDel="00000000" w:rsidP="00000000" w:rsidRDefault="00000000" w:rsidRPr="00000000" w14:paraId="000000FC">
      <w:pPr>
        <w:spacing w:after="120" w:before="0" w:lineRule="auto"/>
        <w:rPr/>
      </w:pPr>
      <w:sdt>
        <w:sdtPr>
          <w:id w:val="-994067435"/>
          <w:tag w:val="goog_rdk_2"/>
        </w:sdtPr>
        <w:sdtContent>
          <w:r w:rsidDel="00000000" w:rsidR="00000000" w:rsidRPr="00000000">
            <w:rPr>
              <w:rFonts w:ascii="Arial Unicode MS" w:cs="Arial Unicode MS" w:eastAsia="Arial Unicode MS" w:hAnsi="Arial Unicode MS"/>
              <w:sz w:val="22"/>
              <w:szCs w:val="22"/>
              <w:rtl w:val="0"/>
            </w:rPr>
            <w:t xml:space="preserve">REQUESTED → CONFIRMED → IN_PROGRESS → COMPLETED</w:t>
          </w:r>
        </w:sdtContent>
      </w:sdt>
      <w:r w:rsidDel="00000000" w:rsidR="00000000" w:rsidRPr="00000000">
        <w:rPr>
          <w:rtl w:val="0"/>
        </w:rPr>
      </w:r>
    </w:p>
    <w:p w:rsidR="00000000" w:rsidDel="00000000" w:rsidP="00000000" w:rsidRDefault="00000000" w:rsidRPr="00000000" w14:paraId="000000FD">
      <w:pPr>
        <w:spacing w:after="120" w:before="0" w:lineRule="auto"/>
        <w:rPr/>
      </w:pPr>
      <w:sdt>
        <w:sdtPr>
          <w:id w:val="1605604016"/>
          <w:tag w:val="goog_rdk_3"/>
        </w:sdtPr>
        <w:sdtContent>
          <w:r w:rsidDel="00000000" w:rsidR="00000000" w:rsidRPr="00000000">
            <w:rPr>
              <w:rFonts w:ascii="Arial Unicode MS" w:cs="Arial Unicode MS" w:eastAsia="Arial Unicode MS" w:hAnsi="Arial Unicode MS"/>
              <w:sz w:val="22"/>
              <w:szCs w:val="22"/>
              <w:rtl w:val="0"/>
            </w:rPr>
            <w:t xml:space="preserve">REQUESTED → REJECTED</w:t>
          </w:r>
        </w:sdtContent>
      </w:sdt>
      <w:r w:rsidDel="00000000" w:rsidR="00000000" w:rsidRPr="00000000">
        <w:rPr>
          <w:rtl w:val="0"/>
        </w:rPr>
      </w:r>
    </w:p>
    <w:p w:rsidR="00000000" w:rsidDel="00000000" w:rsidP="00000000" w:rsidRDefault="00000000" w:rsidRPr="00000000" w14:paraId="000000FE">
      <w:pPr>
        <w:spacing w:after="120" w:before="0" w:lineRule="auto"/>
        <w:rPr/>
      </w:pPr>
      <w:sdt>
        <w:sdtPr>
          <w:id w:val="-1102480800"/>
          <w:tag w:val="goog_rdk_4"/>
        </w:sdtPr>
        <w:sdtContent>
          <w:r w:rsidDel="00000000" w:rsidR="00000000" w:rsidRPr="00000000">
            <w:rPr>
              <w:rFonts w:ascii="Arial Unicode MS" w:cs="Arial Unicode MS" w:eastAsia="Arial Unicode MS" w:hAnsi="Arial Unicode MS"/>
              <w:sz w:val="22"/>
              <w:szCs w:val="22"/>
              <w:rtl w:val="0"/>
            </w:rPr>
            <w:t xml:space="preserve">REQUESTED or CONFIRMED → CANCELLED</w:t>
          </w:r>
        </w:sdtContent>
      </w:sdt>
      <w:r w:rsidDel="00000000" w:rsidR="00000000" w:rsidRPr="00000000">
        <w:rPr>
          <w:rtl w:val="0"/>
        </w:rPr>
      </w:r>
    </w:p>
    <w:p w:rsidR="00000000" w:rsidDel="00000000" w:rsidP="00000000" w:rsidRDefault="00000000" w:rsidRPr="00000000" w14:paraId="000000FF">
      <w:pPr>
        <w:pStyle w:val="Heading4"/>
        <w:spacing w:after="60" w:before="160" w:lineRule="auto"/>
        <w:rPr/>
      </w:pPr>
      <w:r w:rsidDel="00000000" w:rsidR="00000000" w:rsidRPr="00000000">
        <w:rPr>
          <w:rFonts w:ascii="Arial" w:cs="Arial" w:eastAsia="Arial" w:hAnsi="Arial"/>
          <w:b w:val="1"/>
          <w:bCs w:val="1"/>
          <w:color w:val="4472c4"/>
          <w:sz w:val="22"/>
          <w:szCs w:val="22"/>
          <w:rtl w:val="0"/>
        </w:rPr>
        <w:t xml:space="preserve">FR-SEARCH — Trip Search</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z w:val="20"/>
                <w:szCs w:val="20"/>
                <w:rtl w:val="0"/>
              </w:rPr>
              <w:t xml:space="preserve">FR-SEARCH-01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Search by proximity to source location (default radius: 5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sz w:val="20"/>
                <w:szCs w:val="20"/>
                <w:rtl w:val="0"/>
              </w:rPr>
              <w:t xml:space="preserve">FR-SEARCH-02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Search by proximity to destination location (default radius: 5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z w:val="20"/>
                <w:szCs w:val="20"/>
                <w:rtl w:val="0"/>
              </w:rPr>
              <w:t xml:space="preserve">FR-SEARCH-03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Combined route-match search filtering by: time window, seats, price range (min/max), car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sz w:val="20"/>
                <w:szCs w:val="20"/>
                <w:rtl w:val="0"/>
              </w:rPr>
              <w:t xml:space="preserve">FR-SEARCH-04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Destination proximity filtering is done in-memory via Haversine (MongoDB limitation: single $geoNear per query).</w:t>
            </w:r>
            <w:r w:rsidDel="00000000" w:rsidR="00000000" w:rsidRPr="00000000">
              <w:rPr>
                <w:rtl w:val="0"/>
              </w:rPr>
            </w:r>
          </w:p>
        </w:tc>
      </w:tr>
    </w:tbl>
    <w:p w:rsidR="00000000" w:rsidDel="00000000" w:rsidP="00000000" w:rsidRDefault="00000000" w:rsidRPr="00000000" w14:paraId="0000010A">
      <w:pPr>
        <w:pStyle w:val="Heading4"/>
        <w:spacing w:after="60" w:before="160" w:lineRule="auto"/>
        <w:rPr/>
      </w:pPr>
      <w:r w:rsidDel="00000000" w:rsidR="00000000" w:rsidRPr="00000000">
        <w:rPr>
          <w:rFonts w:ascii="Arial" w:cs="Arial" w:eastAsia="Arial" w:hAnsi="Arial"/>
          <w:b w:val="1"/>
          <w:bCs w:val="1"/>
          <w:color w:val="4472c4"/>
          <w:sz w:val="22"/>
          <w:szCs w:val="22"/>
          <w:rtl w:val="0"/>
        </w:rPr>
        <w:t xml:space="preserve">FR-REVIEW — Review System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z w:val="20"/>
                <w:szCs w:val="20"/>
                <w:rtl w:val="0"/>
              </w:rPr>
              <w:t xml:space="preserve">FR-REV-01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Reviews require both the trip and booking to be in COMPLETED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FR-REV-02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Only one review per trip/booking combination is allowed.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sz w:val="20"/>
                <w:szCs w:val="20"/>
                <w:rtl w:val="0"/>
              </w:rPr>
              <w:t xml:space="preserve">FR-REV-03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Ratings must be between 1 and 5 (inclusive).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z w:val="20"/>
                <w:szCs w:val="20"/>
                <w:rtl w:val="0"/>
              </w:rPr>
              <w:t xml:space="preserve">FR-REV-04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Reviews are created with status PUBLISHED by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FR-REV-05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Admins can flag, remove, or re-publish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z w:val="20"/>
                <w:szCs w:val="20"/>
                <w:rtl w:val="0"/>
              </w:rPr>
              <w:t xml:space="preserve">FR-REV-06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Average rating is calculated only across PUBLISHED reviews.</w:t>
            </w:r>
            <w:r w:rsidDel="00000000" w:rsidR="00000000" w:rsidRPr="00000000">
              <w:rPr>
                <w:rtl w:val="0"/>
              </w:rPr>
            </w:r>
          </w:p>
        </w:tc>
      </w:tr>
    </w:tbl>
    <w:p w:rsidR="00000000" w:rsidDel="00000000" w:rsidP="00000000" w:rsidRDefault="00000000" w:rsidRPr="00000000" w14:paraId="00000119">
      <w:pPr>
        <w:spacing w:after="120" w:before="0" w:lineRule="auto"/>
        <w:rPr/>
      </w:pPr>
      <w:r w:rsidDel="00000000" w:rsidR="00000000" w:rsidRPr="00000000">
        <w:rPr>
          <w:rFonts w:ascii="Arial" w:cs="Arial" w:eastAsia="Arial" w:hAnsi="Arial"/>
          <w:b w:val="1"/>
          <w:bCs w:val="1"/>
          <w:sz w:val="22"/>
          <w:szCs w:val="22"/>
          <w:rtl w:val="0"/>
        </w:rPr>
        <w:t xml:space="preserve">Review Status Machine:</w:t>
      </w:r>
      <w:r w:rsidDel="00000000" w:rsidR="00000000" w:rsidRPr="00000000">
        <w:rPr>
          <w:rtl w:val="0"/>
        </w:rPr>
      </w:r>
    </w:p>
    <w:p w:rsidR="00000000" w:rsidDel="00000000" w:rsidP="00000000" w:rsidRDefault="00000000" w:rsidRPr="00000000" w14:paraId="0000011A">
      <w:pPr>
        <w:spacing w:after="120" w:before="0" w:lineRule="auto"/>
        <w:rPr/>
      </w:pPr>
      <w:sdt>
        <w:sdtPr>
          <w:id w:val="197747026"/>
          <w:tag w:val="goog_rdk_5"/>
        </w:sdtPr>
        <w:sdtContent>
          <w:r w:rsidDel="00000000" w:rsidR="00000000" w:rsidRPr="00000000">
            <w:rPr>
              <w:rFonts w:ascii="Arial Unicode MS" w:cs="Arial Unicode MS" w:eastAsia="Arial Unicode MS" w:hAnsi="Arial Unicode MS"/>
              <w:sz w:val="22"/>
              <w:szCs w:val="22"/>
              <w:rtl w:val="0"/>
            </w:rPr>
            <w:t xml:space="preserve">PUBLISHED ↔ FLAGGED     |     PUBLISHED or FLAGGED → REMOVED</w:t>
          </w:r>
        </w:sdtContent>
      </w:sdt>
      <w:r w:rsidDel="00000000" w:rsidR="00000000" w:rsidRPr="00000000">
        <w:rPr>
          <w:rtl w:val="0"/>
        </w:rPr>
      </w:r>
    </w:p>
    <w:p w:rsidR="00000000" w:rsidDel="00000000" w:rsidP="00000000" w:rsidRDefault="00000000" w:rsidRPr="00000000" w14:paraId="0000011B">
      <w:pPr>
        <w:pStyle w:val="Heading4"/>
        <w:spacing w:after="60" w:before="160" w:lineRule="auto"/>
        <w:rPr/>
      </w:pPr>
      <w:r w:rsidDel="00000000" w:rsidR="00000000" w:rsidRPr="00000000">
        <w:rPr>
          <w:rtl w:val="0"/>
        </w:rPr>
      </w:r>
    </w:p>
    <w:p w:rsidR="00000000" w:rsidDel="00000000" w:rsidP="00000000" w:rsidRDefault="00000000" w:rsidRPr="00000000" w14:paraId="0000011C">
      <w:pPr>
        <w:pStyle w:val="Heading4"/>
        <w:spacing w:after="60" w:before="160" w:lineRule="auto"/>
        <w:rPr/>
      </w:pPr>
      <w:r w:rsidDel="00000000" w:rsidR="00000000" w:rsidRPr="00000000">
        <w:rPr>
          <w:rFonts w:ascii="Arial" w:cs="Arial" w:eastAsia="Arial" w:hAnsi="Arial"/>
          <w:b w:val="1"/>
          <w:bCs w:val="1"/>
          <w:color w:val="4472c4"/>
          <w:sz w:val="22"/>
          <w:szCs w:val="22"/>
          <w:rtl w:val="0"/>
        </w:rPr>
        <w:t xml:space="preserve">FR-NOTIF — Notifications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sz w:val="20"/>
                <w:szCs w:val="20"/>
                <w:rtl w:val="0"/>
              </w:rPr>
              <w:t xml:space="preserve">FR-NOTIF-01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Users receive push notifications for booking and trip events via Firebase Admin SDK.  </w:t>
            </w:r>
            <w:r w:rsidDel="00000000" w:rsidR="00000000" w:rsidRPr="00000000">
              <w:rPr>
                <w:rFonts w:ascii="Arial" w:cs="Arial" w:eastAsia="Arial" w:hAnsi="Arial"/>
                <w:b w:val="1"/>
                <w:bCs w:val="1"/>
                <w:color w:val="c55a11"/>
                <w:sz w:val="20"/>
                <w:szCs w:val="20"/>
                <w:rtl w:val="0"/>
              </w:rPr>
              <w:t xml:space="preserve">[Service Under Development]</w:t>
            </w:r>
            <w:r w:rsidDel="00000000" w:rsidR="00000000" w:rsidRPr="00000000">
              <w:rPr>
                <w:rtl w:val="0"/>
              </w:rPr>
            </w:r>
          </w:p>
        </w:tc>
      </w:tr>
    </w:tbl>
    <w:p w:rsidR="00000000" w:rsidDel="00000000" w:rsidP="00000000" w:rsidRDefault="00000000" w:rsidRPr="00000000" w14:paraId="00000121">
      <w:pPr>
        <w:pStyle w:val="Heading4"/>
        <w:spacing w:after="60" w:before="160" w:lineRule="auto"/>
        <w:rPr/>
      </w:pPr>
      <w:r w:rsidDel="00000000" w:rsidR="00000000" w:rsidRPr="00000000">
        <w:rPr>
          <w:rFonts w:ascii="Arial" w:cs="Arial" w:eastAsia="Arial" w:hAnsi="Arial"/>
          <w:b w:val="1"/>
          <w:bCs w:val="1"/>
          <w:color w:val="4472c4"/>
          <w:sz w:val="22"/>
          <w:szCs w:val="22"/>
          <w:rtl w:val="0"/>
        </w:rPr>
        <w:t xml:space="preserve">FR-ADMIN — Admin &amp; Reporting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z w:val="20"/>
                <w:szCs w:val="20"/>
                <w:rtl w:val="0"/>
              </w:rPr>
              <w:t xml:space="preserve">FR-ADMIN-01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Admin can manage (view, approve, reject) drivers, passengers, vehicles, trips, bookings, and reviews via dedicated admin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z w:val="20"/>
                <w:szCs w:val="20"/>
                <w:rtl w:val="0"/>
              </w:rPr>
              <w:t xml:space="preserve">FR-ADMIN-02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Admin can query immutable audit logs via reporting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sz w:val="20"/>
                <w:szCs w:val="20"/>
                <w:rtl w:val="0"/>
              </w:rPr>
              <w:t xml:space="preserve">FR-ADMIN-03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All admin list endpoints support pagination (Spring Data Pageable).</w:t>
            </w:r>
            <w:r w:rsidDel="00000000" w:rsidR="00000000" w:rsidRPr="00000000">
              <w:rPr>
                <w:rtl w:val="0"/>
              </w:rPr>
            </w:r>
          </w:p>
        </w:tc>
      </w:tr>
    </w:tbl>
    <w:p w:rsidR="00000000" w:rsidDel="00000000" w:rsidP="00000000" w:rsidRDefault="00000000" w:rsidRPr="00000000" w14:paraId="0000012A">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Role × Permission Matrix</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1600"/>
        <w:gridCol w:w="1600"/>
        <w:gridCol w:w="1560"/>
        <w:tblGridChange w:id="0">
          <w:tblGrid>
            <w:gridCol w:w="3200"/>
            <w:gridCol w:w="1400"/>
            <w:gridCol w:w="1600"/>
            <w:gridCol w:w="16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Passenger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Register /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rPr/>
            </w:pPr>
            <w:sdt>
              <w:sdtPr>
                <w:id w:val="1882196627"/>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rPr/>
            </w:pPr>
            <w:sdt>
              <w:sdtPr>
                <w:id w:val="-1895090824"/>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rPr/>
            </w:pPr>
            <w:sdt>
              <w:sdtPr>
                <w:id w:val="-762194281"/>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sdt>
              <w:sdtPr>
                <w:id w:val="-1828421412"/>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Search trips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sdt>
              <w:sdtPr>
                <w:id w:val="1934515032"/>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sdt>
              <w:sdtPr>
                <w:id w:val="-408577612"/>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sdt>
              <w:sdtPr>
                <w:id w:val="-1194722431"/>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sdt>
              <w:sdtPr>
                <w:id w:val="190571562"/>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Offer a 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sdt>
              <w:sdtPr>
                <w:id w:val="-252002620"/>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Cancel own 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sdt>
              <w:sdtPr>
                <w:id w:val="-835835832"/>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Book a 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sdt>
              <w:sdtPr>
                <w:id w:val="-690271781"/>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Cancel own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sdt>
              <w:sdtPr>
                <w:id w:val="2066515504"/>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Accept / reject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1">
            <w:pPr>
              <w:rPr/>
            </w:pPr>
            <w:sdt>
              <w:sdtPr>
                <w:id w:val="744663945"/>
                <w:tag w:val="goog_rdk_18"/>
              </w:sdtPr>
              <w:sdtContent>
                <w:r w:rsidDel="00000000" w:rsidR="00000000" w:rsidRPr="00000000">
                  <w:rPr>
                    <w:rFonts w:ascii="Arial Unicode MS" w:cs="Arial Unicode MS" w:eastAsia="Arial Unicode MS" w:hAnsi="Arial Unicode MS"/>
                    <w:sz w:val="20"/>
                    <w:szCs w:val="20"/>
                    <w:rtl w:val="0"/>
                  </w:rPr>
                  <w:t xml:space="preserve">✓ (own trips)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Submit review of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sdt>
              <w:sdtPr>
                <w:id w:val="344374506"/>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Submit review of passenger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sdt>
              <w:sdtPr>
                <w:id w:val="-1309356749"/>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Approve / reject drivers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sdt>
              <w:sdtPr>
                <w:id w:val="-1802323255"/>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Moderate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sdt>
              <w:sdtPr>
                <w:id w:val="1059625985"/>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View audit logs /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sdt>
              <w:sdtPr>
                <w:id w:val="-1405573410"/>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Manage all trips / 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rPr/>
            </w:pPr>
            <w:sdt>
              <w:sdtPr>
                <w:id w:val="2029929014"/>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171">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72">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1.3 C3 — Non-Functional Requirements</w:t>
      </w:r>
      <w:r w:rsidDel="00000000" w:rsidR="00000000" w:rsidRPr="00000000">
        <w:rPr>
          <w:rtl w:val="0"/>
        </w:rPr>
      </w:r>
    </w:p>
    <w:p w:rsidR="00000000" w:rsidDel="00000000" w:rsidP="00000000" w:rsidRDefault="00000000" w:rsidRPr="00000000" w14:paraId="00000173">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Performance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600"/>
        <w:gridCol w:w="4360"/>
        <w:tblGridChange w:id="0">
          <w:tblGrid>
            <w:gridCol w:w="1400"/>
            <w:gridCol w:w="36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Measure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NFR-P1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Address autocomplete shall not trigger on every keystroke.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300 ms debounce delay before sending a geocoding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NFR-P2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Network operations shall not block the UI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All API operations use async / await.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NFR-P3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Remote requests shall fail in bounded time if the backend is unreachable.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Connect, send, receive timeout: 30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NFR-P4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Trip search shall provide fallback if the primary matching endpoint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Fallback to alternative route-search logic with client-side filtering.</w:t>
            </w:r>
            <w:r w:rsidDel="00000000" w:rsidR="00000000" w:rsidRPr="00000000">
              <w:rPr>
                <w:rtl w:val="0"/>
              </w:rPr>
            </w:r>
          </w:p>
        </w:tc>
      </w:tr>
    </w:tbl>
    <w:p w:rsidR="00000000" w:rsidDel="00000000" w:rsidP="00000000" w:rsidRDefault="00000000" w:rsidRPr="00000000" w14:paraId="00000183">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Security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600"/>
        <w:gridCol w:w="4360"/>
        <w:tblGridChange w:id="0">
          <w:tblGrid>
            <w:gridCol w:w="1400"/>
            <w:gridCol w:w="36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Measure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NFR-Sec-1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Authenticate requests using JWT and reject missing/invalid tokens (401).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Gateway validates JWTs by delegating to auth-service.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NFR-Sec-2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Prevent header spoofing for identity headers passed downstream.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Gateway strips incoming X-User-* headers before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NFR-Sec-3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Restrict admin endpoints to admin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AdminAuthorizationFilter enforces admin-path rules at gateway; AdminGuard at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NFR-S1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Authentication tokens shall never be stored in plain text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Stored using platform-encrypted Flutter Secure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NFR-S4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Expired or invalid sessions shall be invalidated locally.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Stored credentials cleared automatically on HTTP 401.</w:t>
            </w:r>
            <w:r w:rsidDel="00000000" w:rsidR="00000000" w:rsidRPr="00000000">
              <w:rPr>
                <w:rtl w:val="0"/>
              </w:rPr>
            </w:r>
          </w:p>
        </w:tc>
      </w:tr>
    </w:tbl>
    <w:p w:rsidR="00000000" w:rsidDel="00000000" w:rsidP="00000000" w:rsidRDefault="00000000" w:rsidRPr="00000000" w14:paraId="00000196">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Quantifiable Constraints (from Codebase)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400"/>
        <w:gridCol w:w="2760"/>
        <w:tblGridChange w:id="0">
          <w:tblGrid>
            <w:gridCol w:w="1200"/>
            <w:gridCol w:w="5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Password reset tokens must expire within 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AuthService.java:160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sz w:val="20"/>
                <w:szCs w:val="20"/>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Vehicles per driver must not exceed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VehicleController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z w:val="20"/>
                <w:szCs w:val="20"/>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Trip seat count minimum: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@Min(1L) on Trip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z w:val="20"/>
                <w:szCs w:val="20"/>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Booking seat request minimum: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@Min(1) on Booking DTO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sz w:val="20"/>
                <w:szCs w:val="20"/>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Review rating range: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@Min(1) @Max(5) on Review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z w:val="20"/>
                <w:szCs w:val="20"/>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Price per seat: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@PositiveOrZero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z w:val="20"/>
                <w:szCs w:val="20"/>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Default search radius: 5.0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TripGeospatialService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z w:val="20"/>
                <w:szCs w:val="20"/>
                <w:rtl w:val="0"/>
              </w:rPr>
              <w:t xml:space="preserve">NFR-08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All timestamps stored in UTC, truncated to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OfferRideService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sz w:val="20"/>
                <w:szCs w:val="20"/>
                <w:rtl w:val="0"/>
              </w:rPr>
              <w:t xml:space="preserve">NFR-09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Geospatial queries backed by MongoDB 2dsphere index on source +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MongoConfig.java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z w:val="20"/>
                <w:szCs w:val="20"/>
                <w:rtl w:val="0"/>
              </w:rPr>
              <w:t xml:space="preserve">NFR-10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All admin list endpoints must support pagination (Spring Data Pageable).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Admin controllers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sz w:val="20"/>
                <w:szCs w:val="20"/>
                <w:rtl w:val="0"/>
              </w:rPr>
              <w:t xml:space="preserve">NFR-11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Vehicle license plates must be globally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MongoDB unique index</w:t>
            </w:r>
            <w:r w:rsidDel="00000000" w:rsidR="00000000" w:rsidRPr="00000000">
              <w:rPr>
                <w:rtl w:val="0"/>
              </w:rPr>
            </w:r>
          </w:p>
        </w:tc>
      </w:tr>
    </w:tbl>
    <w:p w:rsidR="00000000" w:rsidDel="00000000" w:rsidP="00000000" w:rsidRDefault="00000000" w:rsidRPr="00000000" w14:paraId="000001BB">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Availability, Scalability &amp; Observability</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NFR-Avail-1: Provide readiness and liveness endpoints for Kubernetes probing (Spring Boot Actuator).</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NFR-Avail-2: Deploy microservices with resource requests/limits (100m CPU / 256Mi requests; 500m / 512Mi limits).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NFR-Scale-1: Services run behind Kubernetes Services for load balancing; HPAs exist.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NFR-Obs-1: Correlate requests end-to-end using X-Request-Id.</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NFR-Obs-2: Expose Prometheus metrics; integrate with monitoring stack (Prometheus, Grafana, Loki, Fluent Bit).</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NFR-Audit-1: Persist immutable audit logs for significant state changes in audit_logs collection.</w:t>
      </w:r>
    </w:p>
    <w:p w:rsidR="00000000" w:rsidDel="00000000" w:rsidP="00000000" w:rsidRDefault="00000000" w:rsidRPr="00000000" w14:paraId="000001C2">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Maintainability</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NFR-Maint-1: Modular services with shared common module for cross-cutting concerns (backend).</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NFR-M1: Business logic separated from UI code via layered architecture (frontend).</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NFR-M2: HTTP communication centralized through Dio client (frontend) / Spring Cloud Gateway (backend).</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NFR-M3: JSON serialization generated rather than implemented manually (json_serializable / Lombok).</w:t>
      </w:r>
    </w:p>
    <w:p w:rsidR="00000000" w:rsidDel="00000000" w:rsidP="00000000" w:rsidRDefault="00000000" w:rsidRPr="00000000" w14:paraId="000001C7">
      <w:pPr>
        <w:pStyle w:val="Heading1"/>
        <w:pageBreakBefore w:val="1"/>
        <w:spacing w:after="180" w:before="360" w:lineRule="auto"/>
        <w:rPr/>
      </w:pPr>
      <w:r w:rsidDel="00000000" w:rsidR="00000000" w:rsidRPr="00000000">
        <w:rPr>
          <w:rFonts w:ascii="Arial" w:cs="Arial" w:eastAsia="Arial" w:hAnsi="Arial"/>
          <w:b w:val="1"/>
          <w:bCs w:val="1"/>
          <w:color w:val="1f3864"/>
          <w:sz w:val="32"/>
          <w:szCs w:val="32"/>
          <w:rtl w:val="0"/>
        </w:rPr>
        <w:t xml:space="preserve">2. System Design</w:t>
      </w:r>
      <w:r w:rsidDel="00000000" w:rsidR="00000000" w:rsidRPr="00000000">
        <w:rPr>
          <w:rtl w:val="0"/>
        </w:rPr>
      </w:r>
    </w:p>
    <w:p w:rsidR="00000000" w:rsidDel="00000000" w:rsidP="00000000" w:rsidRDefault="00000000" w:rsidRPr="00000000" w14:paraId="000001C8">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2.1 D1 — High-Level Architecture</w:t>
      </w:r>
      <w:r w:rsidDel="00000000" w:rsidR="00000000" w:rsidRPr="00000000">
        <w:rPr>
          <w:rtl w:val="0"/>
        </w:rPr>
      </w:r>
    </w:p>
    <w:p w:rsidR="00000000" w:rsidDel="00000000" w:rsidP="00000000" w:rsidRDefault="00000000" w:rsidRPr="00000000" w14:paraId="000001C9">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Architectural Style</w:t>
      </w:r>
      <w:r w:rsidDel="00000000" w:rsidR="00000000" w:rsidRPr="00000000">
        <w:rPr>
          <w:rtl w:val="0"/>
        </w:rPr>
      </w:r>
    </w:p>
    <w:p w:rsidR="00000000" w:rsidDel="00000000" w:rsidP="00000000" w:rsidRDefault="00000000" w:rsidRPr="00000000" w14:paraId="000001CA">
      <w:pPr>
        <w:spacing w:after="120" w:before="0" w:lineRule="auto"/>
        <w:rPr/>
      </w:pPr>
      <w:r w:rsidDel="00000000" w:rsidR="00000000" w:rsidRPr="00000000">
        <w:rPr>
          <w:rFonts w:ascii="Arial" w:cs="Arial" w:eastAsia="Arial" w:hAnsi="Arial"/>
          <w:sz w:val="22"/>
          <w:szCs w:val="22"/>
          <w:rtl w:val="0"/>
        </w:rPr>
        <w:t xml:space="preserve">Kamili Drive follows a client-server architecture. The Flutter application acts as the client and communicates with remote microservices via an API gateway using HTTPS/JSON. Within the client, the codebase is organised using a feature-oriented layered architecture influenced by Clean Architecture principles. The backend follows a microservices architecture deployed on Kubernetes.</w:t>
      </w:r>
      <w:r w:rsidDel="00000000" w:rsidR="00000000" w:rsidRPr="00000000">
        <w:rPr>
          <w:rtl w:val="0"/>
        </w:rPr>
      </w:r>
    </w:p>
    <w:p w:rsidR="00000000" w:rsidDel="00000000" w:rsidP="00000000" w:rsidRDefault="00000000" w:rsidRPr="00000000" w14:paraId="000001CB">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Architectural Layers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 Layer: Flutter widgets, screens, forms, and UI-specific state handling.</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Management / Provider Layer: Riverpod manages application state, async loading, dependency injection, and interaction between UI and data sources.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 Repository Layer: Encapsulates data access; structured methods for authentication, trips, bookings, users, vehicles, and geolocation.</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and Storage Layer: HTTP via Dio, and secure local session storage via flutter_secure_storage.</w:t>
      </w:r>
    </w:p>
    <w:p w:rsidR="00000000" w:rsidDel="00000000" w:rsidP="00000000" w:rsidRDefault="00000000" w:rsidRPr="00000000" w14:paraId="000001D0">
      <w:pPr>
        <w:spacing w:after="240" w:line="276" w:lineRule="auto"/>
        <w:jc w:val="center"/>
        <w:rPr/>
      </w:pPr>
      <w:r w:rsidDel="00000000" w:rsidR="00000000" w:rsidRPr="00000000">
        <w:rPr>
          <w:b w:val="1"/>
          <w:bCs w:val="1"/>
        </w:rPr>
        <w:drawing>
          <wp:inline distB="114300" distT="114300" distL="114300" distR="114300">
            <wp:extent cx="5325527" cy="6891338"/>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25527" cy="689133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Client–Backend Interaction Flow</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interacts with the UI.</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UI reads or triggers Riverpod providers and state notifiers.</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Providers call service or repository methods.</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use a centralized Dio client to communicate with backend endpoints.</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Responses are deserialized into typed model objects and returned to the UI.</w:t>
      </w:r>
    </w:p>
    <w:p w:rsidR="00000000" w:rsidDel="00000000" w:rsidP="00000000" w:rsidRDefault="00000000" w:rsidRPr="00000000" w14:paraId="000001D7">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Component Interfaces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700"/>
        <w:gridCol w:w="3960"/>
        <w:tblGridChange w:id="0">
          <w:tblGrid>
            <w:gridCol w:w="2700"/>
            <w:gridCol w:w="27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20"/>
                <w:szCs w:val="20"/>
                <w:rtl w:val="0"/>
              </w:rPr>
              <w:t xml:space="preserve">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Flutter UI widgets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Riverpod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ref.watch() / ref.read()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Providers / state notifiers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Services / repositories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method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Services / repositories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Dio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get(), post(), put(),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Dio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Backend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HTTP/JSON over TCP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Secure storage wrapper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Dio client / auth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token read / write / clear</w:t>
            </w:r>
            <w:r w:rsidDel="00000000" w:rsidR="00000000" w:rsidRPr="00000000">
              <w:rPr>
                <w:rtl w:val="0"/>
              </w:rPr>
            </w:r>
          </w:p>
        </w:tc>
      </w:tr>
    </w:tbl>
    <w:p w:rsidR="00000000" w:rsidDel="00000000" w:rsidP="00000000" w:rsidRDefault="00000000" w:rsidRPr="00000000" w14:paraId="000001EA">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Key Services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Key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api-gateway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Single entry point, routing, JWT validation, admin path enforcement, request-ID propagation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JwtValidationFilter.java, AdminAuthorizationFilter.java, application.yml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JWT issuance (signup/login), token validation, password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AuthController.java, AuthService.java, JwtService.java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User profiles, driver/passenger profiles, vehicles,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model/*, vehicle/model/Vehicle.java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Trip offer, geospatial search, booking lifecycle, admin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OfferRideService.java, TripGeospatialService.java, ReportsController.java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review-service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Mutual reviews between drivers and passengers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model/Review.java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Push notifications via Firebase Admin SDK  </w:t>
            </w:r>
            <w:r w:rsidDel="00000000" w:rsidR="00000000" w:rsidRPr="00000000">
              <w:rPr>
                <w:rFonts w:ascii="Arial" w:cs="Arial" w:eastAsia="Arial" w:hAnsi="Arial"/>
                <w:b w:val="1"/>
                <w:bCs w:val="1"/>
                <w:color w:val="c55a11"/>
                <w:sz w:val="20"/>
                <w:szCs w:val="20"/>
                <w:rtl w:val="0"/>
              </w:rPr>
              <w:t xml:space="preserve">[Under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Module present in parent pom.xml; implementation not yet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Shared DTOs, error handling, audit logging, request-ID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ApiResponseWrapper.java, GlobalExceptionHandler.java, AuditService.java, RequestIdFilter.java</w:t>
            </w:r>
            <w:r w:rsidDel="00000000" w:rsidR="00000000" w:rsidRPr="00000000">
              <w:rPr>
                <w:rtl w:val="0"/>
              </w:rPr>
            </w:r>
          </w:p>
        </w:tc>
      </w:tr>
    </w:tbl>
    <w:p w:rsidR="00000000" w:rsidDel="00000000" w:rsidP="00000000" w:rsidRDefault="00000000" w:rsidRPr="00000000" w14:paraId="00000203">
      <w:pPr>
        <w:pStyle w:val="Heading3"/>
        <w:rPr/>
      </w:pPr>
      <w:bookmarkStart w:colFirst="0" w:colLast="0" w:name="_heading=h.f1izl8uzj2dr" w:id="0"/>
      <w:bookmarkEnd w:id="0"/>
      <w:r w:rsidDel="00000000" w:rsidR="00000000" w:rsidRPr="00000000">
        <w:rPr>
          <w:rtl w:val="0"/>
        </w:rPr>
        <w:t xml:space="preserve">Backend — Component Diagram</w:t>
      </w:r>
    </w:p>
    <w:p w:rsidR="00000000" w:rsidDel="00000000" w:rsidP="00000000" w:rsidRDefault="00000000" w:rsidRPr="00000000" w14:paraId="00000204">
      <w:pPr>
        <w:pStyle w:val="Heading3"/>
        <w:spacing w:after="80" w:before="200" w:lineRule="auto"/>
        <w:rPr/>
      </w:pPr>
      <w:r w:rsidDel="00000000" w:rsidR="00000000" w:rsidRPr="00000000">
        <w:rPr/>
        <w:drawing>
          <wp:inline distB="114300" distT="114300" distL="114300" distR="114300">
            <wp:extent cx="6172200" cy="26289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72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3"/>
        <w:spacing w:after="80" w:before="200" w:lineRule="auto"/>
        <w:rPr/>
      </w:pPr>
      <w:r w:rsidDel="00000000" w:rsidR="00000000" w:rsidRPr="00000000">
        <w:rPr>
          <w:rtl w:val="0"/>
        </w:rPr>
      </w:r>
    </w:p>
    <w:p w:rsidR="00000000" w:rsidDel="00000000" w:rsidP="00000000" w:rsidRDefault="00000000" w:rsidRPr="00000000" w14:paraId="00000206">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Gateway Routing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0"/>
                <w:szCs w:val="20"/>
                <w:rtl w:val="0"/>
              </w:rPr>
              <w:t xml:space="preserve">Path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20"/>
                <w:szCs w:val="20"/>
                <w:rtl w:val="0"/>
              </w:rPr>
              <w:t xml:space="preserve">Target Service (StripPrefix=1)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http://user-service:8080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http://auth-service:8080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http://trip-service:8080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/review-service/**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http://review-service:8080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http://notification-service:8080</w:t>
            </w:r>
            <w:r w:rsidDel="00000000" w:rsidR="00000000" w:rsidRPr="00000000">
              <w:rPr>
                <w:rtl w:val="0"/>
              </w:rPr>
            </w:r>
          </w:p>
        </w:tc>
      </w:tr>
    </w:tbl>
    <w:p w:rsidR="00000000" w:rsidDel="00000000" w:rsidP="00000000" w:rsidRDefault="00000000" w:rsidRPr="00000000" w14:paraId="00000213">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Security Model</w:t>
      </w:r>
      <w:r w:rsidDel="00000000" w:rsidR="00000000" w:rsidRPr="00000000">
        <w:rPr>
          <w:rtl w:val="0"/>
        </w:rPr>
      </w:r>
    </w:p>
    <w:p w:rsidR="00000000" w:rsidDel="00000000" w:rsidP="00000000" w:rsidRDefault="00000000" w:rsidRPr="00000000" w14:paraId="00000214">
      <w:pPr>
        <w:spacing w:after="120" w:before="0" w:lineRule="auto"/>
        <w:rPr/>
      </w:pPr>
      <w:r w:rsidDel="00000000" w:rsidR="00000000" w:rsidRPr="00000000">
        <w:rPr>
          <w:rFonts w:ascii="Arial" w:cs="Arial" w:eastAsia="Arial" w:hAnsi="Arial"/>
          <w:sz w:val="22"/>
          <w:szCs w:val="22"/>
          <w:rtl w:val="0"/>
        </w:rPr>
        <w:t xml:space="preserve">JWT tokens are issued by auth-service and presented by clients via Authorization: Bearer &lt;token&gt;. The gateway validates JWTs by delegating token validation to auth-service. After validation, the gateway injects X-User-Email, X-User-Id, and X-User-Role headers for downstream services. Incoming X-User-* headers are stripped before processing to prevent spoofing. Admin endpoints are protected by path-based rules at the gateway (AdminAuthorizationFilter) and additionally enforced at service level via AdminGuard.requireAdmin.</w:t>
      </w:r>
      <w:r w:rsidDel="00000000" w:rsidR="00000000" w:rsidRPr="00000000">
        <w:rPr>
          <w:rtl w:val="0"/>
        </w:rPr>
      </w:r>
    </w:p>
    <w:p w:rsidR="00000000" w:rsidDel="00000000" w:rsidP="00000000" w:rsidRDefault="00000000" w:rsidRPr="00000000" w14:paraId="00000215">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RBAC Matrix</w:t>
      </w:r>
      <w:r w:rsidDel="00000000" w:rsidR="00000000" w:rsidRPr="00000000">
        <w:rPr>
          <w:rtl w:val="0"/>
        </w:rPr>
      </w:r>
    </w:p>
    <w:tbl>
      <w:tblPr>
        <w:tblStyle w:val="Table20"/>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3960"/>
        <w:tblGridChange w:id="0">
          <w:tblGrid>
            <w:gridCol w:w="2200"/>
            <w:gridCol w:w="1800"/>
            <w:gridCol w:w="1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0"/>
                <w:szCs w:val="20"/>
                <w:rtl w:val="0"/>
              </w:rPr>
              <w:t xml:space="preserve">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rFonts w:ascii="Arial" w:cs="Arial" w:eastAsia="Arial" w:hAnsi="Arial"/>
                <w:b w:val="1"/>
                <w:bCs w:val="1"/>
                <w:color w:val="ffffff"/>
                <w:sz w:val="20"/>
                <w:szCs w:val="20"/>
                <w:rtl w:val="0"/>
              </w:rPr>
              <w:t xml:space="preserve">Permission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Kubernetes (RBAC)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ServiceAccount spring-cloud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Namespace carsharing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Role grants get/list/watch on pods, services,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Application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Caller with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All gateway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Public paths bypass JWT; protected paths require validation; admin paths require role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Application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Downstream service reading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Per-service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Controllers enforce role checks via AdminGuard using X-User-Role header</w:t>
            </w:r>
            <w:r w:rsidDel="00000000" w:rsidR="00000000" w:rsidRPr="00000000">
              <w:rPr>
                <w:rtl w:val="0"/>
              </w:rPr>
            </w:r>
          </w:p>
        </w:tc>
      </w:tr>
    </w:tbl>
    <w:p w:rsidR="00000000" w:rsidDel="00000000" w:rsidP="00000000" w:rsidRDefault="00000000" w:rsidRPr="00000000" w14:paraId="00000226">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Observability and Error Handling</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Gateway ensures X-Request-Id exists (generates UUID if missing) and returns it in responses.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attach X-Request-Id to responses and store it in MDC as requestId.</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use a shared GlobalExceptionHandler returning a structured ApiError including requestId.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actions are recorded in MongoDB collection audit_logs via the common module AuditService.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stack (Prometheus, Grafana, Loki, Fluent Bit) installed via Helm/GitOps scripts.</w:t>
      </w:r>
    </w:p>
    <w:p w:rsidR="00000000" w:rsidDel="00000000" w:rsidP="00000000" w:rsidRDefault="00000000" w:rsidRPr="00000000" w14:paraId="0000022C">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Deployment Strategy (Manual GitOps)</w:t>
      </w:r>
      <w:r w:rsidDel="00000000" w:rsidR="00000000" w:rsidRPr="00000000">
        <w:rPr>
          <w:rtl w:val="0"/>
        </w:rPr>
      </w:r>
    </w:p>
    <w:p w:rsidR="00000000" w:rsidDel="00000000" w:rsidP="00000000" w:rsidRDefault="00000000" w:rsidRPr="00000000" w14:paraId="0000022D">
      <w:pPr>
        <w:spacing w:after="120" w:before="0" w:lineRule="auto"/>
        <w:rPr/>
      </w:pPr>
      <w:r w:rsidDel="00000000" w:rsidR="00000000" w:rsidRPr="00000000">
        <w:rPr>
          <w:rFonts w:ascii="Arial" w:cs="Arial" w:eastAsia="Arial" w:hAnsi="Arial"/>
          <w:sz w:val="22"/>
          <w:szCs w:val="22"/>
          <w:rtl w:val="0"/>
        </w:rPr>
        <w:t xml:space="preserve">Deployments are applied from the gitops/ directory using a scripted 'manual GitOps' workflow with Kustomize overlays. Two overlays exist: local (Kind cluster, imagePullPolicy: IfNotPresent) and production (GKE, GCR images, GCE ingress).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microservice is deployed as a Kubernetes Deployment + Service.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requests: 100m CPU / 256Mi; limits: 500m CPU / 512Mi.</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api-gateway: NodePort on port 80 (target 8080). All other services: ClusterIP on port 8080.</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HPAs exist but currently configured with minReplicas=maxReplicas=1 (no active scaling).</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Secrets consumed via Kubernetes Secret named carsharing-secrets (MONGODB_URI, JWT_SECRET_KEY, etc.).</w:t>
      </w:r>
    </w:p>
    <w:p w:rsidR="00000000" w:rsidDel="00000000" w:rsidP="00000000" w:rsidRDefault="00000000" w:rsidRPr="00000000" w14:paraId="00000233">
      <w:pPr>
        <w:spacing w:after="120" w:before="0" w:lineRule="auto"/>
        <w:rPr/>
      </w:pPr>
      <w:r w:rsidDel="00000000" w:rsidR="00000000" w:rsidRPr="00000000">
        <w:rPr>
          <w:rFonts w:ascii="Arial" w:cs="Arial" w:eastAsia="Arial" w:hAnsi="Arial"/>
          <w:sz w:val="22"/>
          <w:szCs w:val="22"/>
          <w:rtl w:val="0"/>
        </w:rPr>
        <w:t xml:space="preserve">NOTE: The repository currently contains gitops/base/secrets.yaml with base64-encoded values. Base64 is not encryption. Real secret values should not be committed to Git — prefer Sealed Secrets or External Secrets.</w:t>
      </w:r>
      <w:r w:rsidDel="00000000" w:rsidR="00000000" w:rsidRPr="00000000">
        <w:rPr>
          <w:rtl w:val="0"/>
        </w:rPr>
      </w:r>
    </w:p>
    <w:p w:rsidR="00000000" w:rsidDel="00000000" w:rsidP="00000000" w:rsidRDefault="00000000" w:rsidRPr="00000000" w14:paraId="00000234">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35">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2.2 D2 — Technology Inventory</w:t>
      </w:r>
      <w:r w:rsidDel="00000000" w:rsidR="00000000" w:rsidRPr="00000000">
        <w:rPr>
          <w:rtl w:val="0"/>
        </w:rPr>
      </w:r>
    </w:p>
    <w:p w:rsidR="00000000" w:rsidDel="00000000" w:rsidP="00000000" w:rsidRDefault="00000000" w:rsidRPr="00000000" w14:paraId="00000236">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Core Runtime Technologies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2200"/>
        <w:gridCol w:w="3160"/>
        <w:tblGridChange w:id="0">
          <w:tblGrid>
            <w:gridCol w:w="2400"/>
            <w:gridCol w:w="1600"/>
            <w:gridCol w:w="22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Primary backend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Spring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Microservice foundation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Spring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2023.0.0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Gateway, Kubernetes integration, load balancer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JJWT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0.11.5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JWT issuance and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Routing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OSRM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public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Route geometry, distance, duration enrichment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MongoDB Atlas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shared 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Persistence for all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Firebase Admin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Push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Trip 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Google Maps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Trip route enrichment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Micrometer / Prometheus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via Spring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Metrics scraping at /actuator/prometheus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Tracing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Micrometer / OTel / OTLP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via parent POM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Distributed tracing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logstash-logback-encoder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Structured JSON logging for Loki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API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springdoc-openapi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OpenAPI / Swagger UI per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Codegen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Lombok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1.18.42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Boilerplate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Mockito (inline)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5.11.0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Unit test mocking</w:t>
            </w:r>
            <w:r w:rsidDel="00000000" w:rsidR="00000000" w:rsidRPr="00000000">
              <w:rPr>
                <w:rtl w:val="0"/>
              </w:rPr>
            </w:r>
          </w:p>
        </w:tc>
      </w:tr>
    </w:tbl>
    <w:p w:rsidR="00000000" w:rsidDel="00000000" w:rsidP="00000000" w:rsidRDefault="00000000" w:rsidRPr="00000000" w14:paraId="00000273">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Core Runtime Technologies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4560"/>
        <w:tblGridChange w:id="0">
          <w:tblGrid>
            <w:gridCol w:w="3200"/>
            <w:gridCol w:w="16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Flutter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SDK ^3.8.1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Cross-platform UI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SDK ^3.8.1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Programming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^5.4.3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HTTP client for REST communication with interceptors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Flutter Riverpod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^2.6.1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State management and dependency injection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Riverpod Annotation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^2.3.3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Code generation support for Riverpod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Flutter Secure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Encrypted local storage of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json_annotation / json_serializable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^4.9.0 / ^6.7.1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Serialization annotations + generated serialization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flutter_map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Map rendering using OpenStreetMap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geolocator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Device location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permission_handler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^11.4.0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Runtime permission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intl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^0.19.0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Date and time formatting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email_validator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^2.1.17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Email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confetti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Booking confirmation animation</w:t>
            </w:r>
            <w:r w:rsidDel="00000000" w:rsidR="00000000" w:rsidRPr="00000000">
              <w:rPr>
                <w:rtl w:val="0"/>
              </w:rPr>
            </w:r>
          </w:p>
        </w:tc>
      </w:tr>
    </w:tbl>
    <w:p w:rsidR="00000000" w:rsidDel="00000000" w:rsidP="00000000" w:rsidRDefault="00000000" w:rsidRPr="00000000" w14:paraId="0000029E">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Coding Conventions (Frontend)</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b w:val="1"/>
                <w:bCs w:val="1"/>
                <w:color w:val="ffffff"/>
                <w:sz w:val="20"/>
                <w:szCs w:val="20"/>
                <w:rtl w:val="0"/>
              </w:rPr>
              <w:t xml:space="preserve">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0">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File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snake_case.dart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Class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UpperCamelCase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Methods and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lowerCamelCase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20"/>
                <w:szCs w:val="20"/>
                <w:rtl w:val="0"/>
              </w:rPr>
              <w:t xml:space="preserve">Private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sz w:val="20"/>
                <w:szCs w:val="20"/>
                <w:rtl w:val="0"/>
              </w:rPr>
              <w:t xml:space="preserve">prefixed with 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sz w:val="20"/>
                <w:szCs w:val="20"/>
                <w:rtl w:val="0"/>
              </w:rPr>
              <w:t xml:space="preserve">Async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async / await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sz w:val="20"/>
                <w:szCs w:val="20"/>
                <w:rtl w:val="0"/>
              </w:rPr>
              <w:t xml:space="preserve">Null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20"/>
                <w:szCs w:val="20"/>
                <w:rtl w:val="0"/>
              </w:rPr>
              <w:t xml:space="preserve">Full Dart null safety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Import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Dart SDK, Flutter SDK, third-party packages, local project imports</w:t>
            </w:r>
            <w:r w:rsidDel="00000000" w:rsidR="00000000" w:rsidRPr="00000000">
              <w:rPr>
                <w:rtl w:val="0"/>
              </w:rPr>
            </w:r>
          </w:p>
        </w:tc>
      </w:tr>
    </w:tbl>
    <w:p w:rsidR="00000000" w:rsidDel="00000000" w:rsidP="00000000" w:rsidRDefault="00000000" w:rsidRPr="00000000" w14:paraId="000002AF">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B0">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2.3 D3 — Detailed Design</w:t>
      </w:r>
      <w:r w:rsidDel="00000000" w:rsidR="00000000" w:rsidRPr="00000000">
        <w:rPr>
          <w:rtl w:val="0"/>
        </w:rPr>
      </w:r>
    </w:p>
    <w:p w:rsidR="00000000" w:rsidDel="00000000" w:rsidP="00000000" w:rsidRDefault="00000000" w:rsidRPr="00000000" w14:paraId="000002B1">
      <w:pPr>
        <w:pStyle w:val="Heading3"/>
        <w:spacing w:after="80" w:before="200" w:lineRule="auto"/>
        <w:rPr>
          <w:rFonts w:ascii="Arial" w:cs="Arial" w:eastAsia="Arial" w:hAnsi="Arial"/>
          <w:b w:val="1"/>
          <w:bCs w:val="1"/>
          <w:color w:val="17375e"/>
          <w:sz w:val="24"/>
          <w:szCs w:val="24"/>
        </w:rPr>
      </w:pPr>
      <w:r w:rsidDel="00000000" w:rsidR="00000000" w:rsidRPr="00000000">
        <w:rPr>
          <w:rFonts w:ascii="Arial" w:cs="Arial" w:eastAsia="Arial" w:hAnsi="Arial"/>
          <w:b w:val="1"/>
          <w:bCs w:val="1"/>
          <w:color w:val="17375e"/>
          <w:sz w:val="24"/>
          <w:szCs w:val="24"/>
          <w:rtl w:val="0"/>
        </w:rPr>
        <w:t xml:space="preserve">Backend — Gateway: Authentication and Identity Propagation</w:t>
      </w:r>
    </w:p>
    <w:p w:rsidR="00000000" w:rsidDel="00000000" w:rsidP="00000000" w:rsidRDefault="00000000" w:rsidRPr="00000000" w14:paraId="000002B2">
      <w:pPr>
        <w:rPr/>
      </w:pPr>
      <w:r w:rsidDel="00000000" w:rsidR="00000000" w:rsidRPr="00000000">
        <w:rPr/>
        <w:drawing>
          <wp:inline distB="114300" distT="114300" distL="114300" distR="114300">
            <wp:extent cx="6172200" cy="45085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172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120" w:before="0" w:lineRule="auto"/>
        <w:rPr/>
      </w:pPr>
      <w:r w:rsidDel="00000000" w:rsidR="00000000" w:rsidRPr="00000000">
        <w:rPr>
          <w:rFonts w:ascii="Arial" w:cs="Arial" w:eastAsia="Arial" w:hAnsi="Arial"/>
          <w:sz w:val="22"/>
          <w:szCs w:val="22"/>
          <w:rtl w:val="0"/>
        </w:rPr>
        <w:t xml:space="preserve">The gateway acts as a centralized authentication point. All external traffic flows through the api-gateway.</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sends Request + Authorization: Bearer JWT.</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Gateway strips incoming X-User-* headers.</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public paths: request is forwarded directly without validation.</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protected paths: Gateway calls POST /api/auth/validate {token} on auth-service.</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auth-service returns {isValid, email, role}.</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valid: Gateway forwards request with X-User-Email, X-User-Id, X-User-Role headers injected.</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invalid: Gateway returns 401 Unauthorized to client.</w:t>
      </w:r>
    </w:p>
    <w:p w:rsidR="00000000" w:rsidDel="00000000" w:rsidP="00000000" w:rsidRDefault="00000000" w:rsidRPr="00000000" w14:paraId="000002BB">
      <w:pPr>
        <w:spacing w:after="120" w:before="0" w:lineRule="auto"/>
        <w:rPr/>
      </w:pPr>
      <w:r w:rsidDel="00000000" w:rsidR="00000000" w:rsidRPr="00000000">
        <w:rPr>
          <w:rFonts w:ascii="Arial" w:cs="Arial" w:eastAsia="Arial" w:hAnsi="Arial"/>
          <w:sz w:val="22"/>
          <w:szCs w:val="22"/>
          <w:rtl w:val="0"/>
        </w:rPr>
        <w:t xml:space="preserve">Design note: X-User-Id is currently set to the normalized email (email.toLowerCase()), not a stable opaque identifier. The codebase contains a BlacklistedToken model but validation does not consult it; logout/blacklisting is not fully implemented end-to-end.</w:t>
      </w:r>
      <w:r w:rsidDel="00000000" w:rsidR="00000000" w:rsidRPr="00000000">
        <w:rPr>
          <w:rtl w:val="0"/>
        </w:rPr>
      </w:r>
    </w:p>
    <w:p w:rsidR="00000000" w:rsidDel="00000000" w:rsidP="00000000" w:rsidRDefault="00000000" w:rsidRPr="00000000" w14:paraId="000002BC">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Signup Cross-Service Flow</w:t>
      </w:r>
      <w:r w:rsidDel="00000000" w:rsidR="00000000" w:rsidRPr="00000000">
        <w:rPr>
          <w:rtl w:val="0"/>
        </w:rPr>
      </w:r>
    </w:p>
    <w:p w:rsidR="00000000" w:rsidDel="00000000" w:rsidP="00000000" w:rsidRDefault="00000000" w:rsidRPr="00000000" w14:paraId="000002BD">
      <w:pPr>
        <w:spacing w:after="120" w:before="0" w:lineRule="auto"/>
        <w:rPr/>
      </w:pPr>
      <w:r w:rsidDel="00000000" w:rsidR="00000000" w:rsidRPr="00000000">
        <w:rPr>
          <w:rFonts w:ascii="Arial" w:cs="Arial" w:eastAsia="Arial" w:hAnsi="Arial"/>
          <w:sz w:val="22"/>
          <w:szCs w:val="22"/>
          <w:rtl w:val="0"/>
        </w:rPr>
        <w:t xml:space="preserve">Signup is cross-service and attempts to keep data consistent by rolling back the auth user record if profile creation fails.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sends POST /api/auth/signup to auth-service.</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auth-service inserts user document in MongoDB.</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auth-service calls POST /api/users/profile on user-service.</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profile created (201): auth-service returns 201 + JWT to client.</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profile creation fails: auth-service deletes the auth user record (rollback), returns 5xx to client.</w:t>
      </w:r>
    </w:p>
    <w:p w:rsidR="00000000" w:rsidDel="00000000" w:rsidP="00000000" w:rsidRDefault="00000000" w:rsidRPr="00000000" w14:paraId="000002C3">
      <w:pPr>
        <w:pStyle w:val="Heading3"/>
        <w:spacing w:after="80" w:before="200" w:lineRule="auto"/>
        <w:rPr>
          <w:rFonts w:ascii="Arial" w:cs="Arial" w:eastAsia="Arial" w:hAnsi="Arial"/>
          <w:b w:val="1"/>
          <w:bCs w:val="1"/>
          <w:color w:val="17375e"/>
          <w:sz w:val="24"/>
          <w:szCs w:val="24"/>
        </w:rPr>
      </w:pPr>
      <w:r w:rsidDel="00000000" w:rsidR="00000000" w:rsidRPr="00000000">
        <w:rPr>
          <w:rFonts w:ascii="Arial" w:cs="Arial" w:eastAsia="Arial" w:hAnsi="Arial"/>
          <w:b w:val="1"/>
          <w:bCs w:val="1"/>
          <w:color w:val="17375e"/>
          <w:sz w:val="24"/>
          <w:szCs w:val="24"/>
          <w:rtl w:val="0"/>
        </w:rPr>
        <w:t xml:space="preserve">Backend — Trip Offer, Routing, and Geo Enrichment</w:t>
      </w:r>
    </w:p>
    <w:p w:rsidR="00000000" w:rsidDel="00000000" w:rsidP="00000000" w:rsidRDefault="00000000" w:rsidRPr="00000000" w14:paraId="000002C4">
      <w:pPr>
        <w:rPr/>
      </w:pPr>
      <w:r w:rsidDel="00000000" w:rsidR="00000000" w:rsidRPr="00000000">
        <w:rPr/>
        <w:drawing>
          <wp:inline distB="114300" distT="114300" distL="114300" distR="114300">
            <wp:extent cx="6172200" cy="36068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72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120" w:before="0" w:lineRule="auto"/>
        <w:rPr/>
      </w:pPr>
      <w:r w:rsidDel="00000000" w:rsidR="00000000" w:rsidRPr="00000000">
        <w:rPr>
          <w:rFonts w:ascii="Arial" w:cs="Arial" w:eastAsia="Arial" w:hAnsi="Arial"/>
          <w:sz w:val="22"/>
          <w:szCs w:val="22"/>
          <w:rtl w:val="0"/>
        </w:rPr>
        <w:t xml:space="preserve">When a driver offers a ride, the service calls OSRM to obtain the route, stores route metadata, and sets geospatial fields (sourceLocation, destinationLocation) to enable location-based search.</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sends POST /api/trips/offer to trip-service.</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trip-service requests route geometry for start/end coordinates from OSRM.</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OSRM returns geometry, distance, and duration.</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trip-service sets Trip.routeGeometry, Trip.sourceLocation, Trip.destinationLocation.</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trip-service inserts trips document in MongoDB.</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trip-service returns 201 + created trip to client.</w:t>
      </w:r>
    </w:p>
    <w:p w:rsidR="00000000" w:rsidDel="00000000" w:rsidP="00000000" w:rsidRDefault="00000000" w:rsidRPr="00000000" w14:paraId="000002CC">
      <w:pPr>
        <w:spacing w:after="120" w:before="0" w:lineRule="auto"/>
        <w:rPr/>
      </w:pPr>
      <w:r w:rsidDel="00000000" w:rsidR="00000000" w:rsidRPr="00000000">
        <w:rPr>
          <w:rFonts w:ascii="Arial" w:cs="Arial" w:eastAsia="Arial" w:hAnsi="Arial"/>
          <w:sz w:val="22"/>
          <w:szCs w:val="22"/>
          <w:rtl w:val="0"/>
        </w:rPr>
        <w:t xml:space="preserve">Note: OSRM encodes coordinates as lon,lat;lon,lat in the driving path segment and the implementation requests full geometry in GeoJSON. Trip.routeGeometry is stored as a String — a 2dsphere index on this field will fail unless it is changed to a GeoJSON BSON document.</w:t>
      </w:r>
      <w:r w:rsidDel="00000000" w:rsidR="00000000" w:rsidRPr="00000000">
        <w:rPr>
          <w:rtl w:val="0"/>
        </w:rPr>
      </w:r>
    </w:p>
    <w:p w:rsidR="00000000" w:rsidDel="00000000" w:rsidP="00000000" w:rsidRDefault="00000000" w:rsidRPr="00000000" w14:paraId="000002CD">
      <w:pPr>
        <w:pStyle w:val="Heading3"/>
        <w:spacing w:after="80" w:before="200" w:lineRule="auto"/>
        <w:rPr>
          <w:rFonts w:ascii="Arial" w:cs="Arial" w:eastAsia="Arial" w:hAnsi="Arial"/>
          <w:b w:val="1"/>
          <w:bCs w:val="1"/>
          <w:color w:val="17375e"/>
          <w:sz w:val="24"/>
          <w:szCs w:val="24"/>
        </w:rPr>
      </w:pPr>
      <w:r w:rsidDel="00000000" w:rsidR="00000000" w:rsidRPr="00000000">
        <w:rPr>
          <w:rFonts w:ascii="Arial" w:cs="Arial" w:eastAsia="Arial" w:hAnsi="Arial"/>
          <w:b w:val="1"/>
          <w:bCs w:val="1"/>
          <w:color w:val="17375e"/>
          <w:sz w:val="24"/>
          <w:szCs w:val="24"/>
          <w:rtl w:val="0"/>
        </w:rPr>
        <w:t xml:space="preserve">Backend — Matching-Route Search Strategy</w:t>
      </w:r>
    </w:p>
    <w:p w:rsidR="00000000" w:rsidDel="00000000" w:rsidP="00000000" w:rsidRDefault="00000000" w:rsidRPr="00000000" w14:paraId="000002CE">
      <w:pPr>
        <w:jc w:val="center"/>
        <w:rPr/>
      </w:pPr>
      <w:r w:rsidDel="00000000" w:rsidR="00000000" w:rsidRPr="00000000">
        <w:rPr/>
        <w:drawing>
          <wp:inline distB="114300" distT="114300" distL="114300" distR="114300">
            <wp:extent cx="3646046" cy="4005263"/>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46046"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120" w:before="0" w:lineRule="auto"/>
        <w:rPr/>
      </w:pPr>
      <w:r w:rsidDel="00000000" w:rsidR="00000000" w:rsidRPr="00000000">
        <w:rPr>
          <w:rFonts w:ascii="Arial" w:cs="Arial" w:eastAsia="Arial" w:hAnsi="Arial"/>
          <w:sz w:val="22"/>
          <w:szCs w:val="22"/>
          <w:rtl w:val="0"/>
        </w:rPr>
        <w:t xml:space="preserve">MongoDB does not allow multiple $geoNear stages in one query, so the implementation searches near the source location in MongoDB and then filters destination proximity in memory.</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source/dest coordinates, radii, time window, seats, filters.</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MongoDB query: geoNear on sourceLocation + status/time/filters.</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In-memory filter: destination proximity via Haversine.</w:t>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In-memory filter: availableSeats = totalSeats - bookedSeats.</w:t>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matching trips returned to client.</w:t>
      </w:r>
    </w:p>
    <w:p w:rsidR="00000000" w:rsidDel="00000000" w:rsidP="00000000" w:rsidRDefault="00000000" w:rsidRPr="00000000" w14:paraId="000002D5">
      <w:pPr>
        <w:pStyle w:val="Heading3"/>
        <w:spacing w:after="80" w:before="200" w:lineRule="auto"/>
        <w:rPr>
          <w:rFonts w:ascii="Arial" w:cs="Arial" w:eastAsia="Arial" w:hAnsi="Arial"/>
          <w:b w:val="1"/>
          <w:bCs w:val="1"/>
          <w:color w:val="17375e"/>
          <w:sz w:val="24"/>
          <w:szCs w:val="24"/>
        </w:rPr>
      </w:pPr>
      <w:r w:rsidDel="00000000" w:rsidR="00000000" w:rsidRPr="00000000">
        <w:rPr>
          <w:rFonts w:ascii="Arial" w:cs="Arial" w:eastAsia="Arial" w:hAnsi="Arial"/>
          <w:b w:val="1"/>
          <w:bCs w:val="1"/>
          <w:color w:val="17375e"/>
          <w:sz w:val="24"/>
          <w:szCs w:val="24"/>
          <w:rtl w:val="0"/>
        </w:rPr>
        <w:t xml:space="preserve">Frontend — DioClient (Networking)</w:t>
      </w:r>
    </w:p>
    <w:p w:rsidR="00000000" w:rsidDel="00000000" w:rsidP="00000000" w:rsidRDefault="00000000" w:rsidRPr="00000000" w14:paraId="000002D6">
      <w:pPr>
        <w:spacing w:after="240" w:line="276" w:lineRule="auto"/>
        <w:jc w:val="center"/>
        <w:rPr/>
      </w:pPr>
      <w:r w:rsidDel="00000000" w:rsidR="00000000" w:rsidRPr="00000000">
        <w:rPr>
          <w:b w:val="1"/>
          <w:bCs w:val="1"/>
        </w:rPr>
        <w:drawing>
          <wp:inline distB="114300" distT="114300" distL="114300" distR="114300">
            <wp:extent cx="2913027" cy="8129588"/>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13027" cy="8129588"/>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120" w:before="0" w:lineRule="auto"/>
        <w:rPr/>
      </w:pPr>
      <w:r w:rsidDel="00000000" w:rsidR="00000000" w:rsidRPr="00000000">
        <w:rPr>
          <w:rFonts w:ascii="Arial" w:cs="Arial" w:eastAsia="Arial" w:hAnsi="Arial"/>
          <w:sz w:val="22"/>
          <w:szCs w:val="22"/>
          <w:rtl w:val="0"/>
        </w:rPr>
        <w:t xml:space="preserve">The DioClient serves as the central network entry point for authenticated and unauthenticated HTTP requests.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the base backend URL.</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Defines connection, send, and receive timeouts.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Injects the JWT token into authenticated requests.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Excludes explicitly public endpoints from token injection.</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Handles authentication failure centrally.</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Normalizes error handling.</w:t>
      </w:r>
    </w:p>
    <w:p w:rsidR="00000000" w:rsidDel="00000000" w:rsidP="00000000" w:rsidRDefault="00000000" w:rsidRPr="00000000" w14:paraId="000002DE">
      <w:pPr>
        <w:spacing w:after="120" w:before="0" w:lineRule="auto"/>
        <w:rPr/>
      </w:pPr>
      <w:r w:rsidDel="00000000" w:rsidR="00000000" w:rsidRPr="00000000">
        <w:rPr>
          <w:rFonts w:ascii="Arial" w:cs="Arial" w:eastAsia="Arial" w:hAnsi="Arial"/>
          <w:sz w:val="22"/>
          <w:szCs w:val="22"/>
          <w:rtl w:val="0"/>
        </w:rPr>
        <w:t xml:space="preserve">Behavior: Before an authenticated request is sent, the interceptor reads the token from secure storage. If the token exists, the request receives an Authorization header. If a response returns HTTP 401, locally stored credentials are removed and the app redirects the user back to login.</w:t>
      </w:r>
      <w:r w:rsidDel="00000000" w:rsidR="00000000" w:rsidRPr="00000000">
        <w:rPr>
          <w:rtl w:val="0"/>
        </w:rPr>
      </w:r>
    </w:p>
    <w:p w:rsidR="00000000" w:rsidDel="00000000" w:rsidP="00000000" w:rsidRDefault="00000000" w:rsidRPr="00000000" w14:paraId="000002DF">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TokenStorage</w:t>
      </w:r>
      <w:r w:rsidDel="00000000" w:rsidR="00000000" w:rsidRPr="00000000">
        <w:rPr>
          <w:rtl w:val="0"/>
        </w:rPr>
      </w:r>
    </w:p>
    <w:p w:rsidR="00000000" w:rsidDel="00000000" w:rsidP="00000000" w:rsidRDefault="00000000" w:rsidRPr="00000000" w14:paraId="000002E0">
      <w:pPr>
        <w:spacing w:after="120" w:before="0" w:lineRule="auto"/>
        <w:rPr/>
      </w:pPr>
      <w:r w:rsidDel="00000000" w:rsidR="00000000" w:rsidRPr="00000000">
        <w:rPr>
          <w:rFonts w:ascii="Arial" w:cs="Arial" w:eastAsia="Arial" w:hAnsi="Arial"/>
          <w:sz w:val="22"/>
          <w:szCs w:val="22"/>
          <w:rtl w:val="0"/>
        </w:rPr>
        <w:t xml:space="preserve">TokenStorage wraps flutter_secure_storage and provides named methods for reading, writing, and deleting session-related values: access token, user identifier, role, and other session metadata. This abstraction isolates platform-secure storage from the rest of the application.</w:t>
      </w:r>
      <w:r w:rsidDel="00000000" w:rsidR="00000000" w:rsidRPr="00000000">
        <w:rPr>
          <w:rtl w:val="0"/>
        </w:rPr>
      </w:r>
    </w:p>
    <w:p w:rsidR="00000000" w:rsidDel="00000000" w:rsidP="00000000" w:rsidRDefault="00000000" w:rsidRPr="00000000" w14:paraId="000002E1">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Client Services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E3">
            <w:pP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Authentication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Registration, login, logout-related token handling. During login: sends credentials, receives JWT, stores token securely, extracts user info from token payload.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Trip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Search for available trips, create a trip, cancel a trip, fetch driver trips, retrieve searchable trip data for passengers. Includes fallback behavior when primary route-matching endpoint is unavailable.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Booking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Creating a booking, retrieving passenger bookings, canceling a booking. Cash is the currently implemented payment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User &amp; Vehicle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Profile-related functionality and vehicle registration. No formal vehicle ownership or driver-license verification implemented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Location &amp; Map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Address search through autocomplete, location selection on map, map-based trip context, retrieval of current device location, conversion between place descriptions and coordinate data.</w:t>
            </w:r>
            <w:r w:rsidDel="00000000" w:rsidR="00000000" w:rsidRPr="00000000">
              <w:rPr>
                <w:rtl w:val="0"/>
              </w:rPr>
            </w:r>
          </w:p>
        </w:tc>
      </w:tr>
    </w:tbl>
    <w:p w:rsidR="00000000" w:rsidDel="00000000" w:rsidP="00000000" w:rsidRDefault="00000000" w:rsidRPr="00000000" w14:paraId="000002EE">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State Management (Riverpod)</w:t>
      </w:r>
      <w:r w:rsidDel="00000000" w:rsidR="00000000" w:rsidRPr="00000000">
        <w:rPr>
          <w:rtl w:val="0"/>
        </w:rPr>
      </w:r>
    </w:p>
    <w:p w:rsidR="00000000" w:rsidDel="00000000" w:rsidP="00000000" w:rsidRDefault="00000000" w:rsidRPr="00000000" w14:paraId="000002EF">
      <w:pPr>
        <w:spacing w:after="120" w:before="0" w:lineRule="auto"/>
        <w:rPr/>
      </w:pPr>
      <w:r w:rsidDel="00000000" w:rsidR="00000000" w:rsidRPr="00000000">
        <w:rPr>
          <w:rFonts w:ascii="Arial" w:cs="Arial" w:eastAsia="Arial" w:hAnsi="Arial"/>
          <w:sz w:val="22"/>
          <w:szCs w:val="22"/>
          <w:rtl w:val="0"/>
        </w:rPr>
        <w:t xml:space="preserve">Riverpod is used to fetch asynchronous data, expose loading/data/error state to the UI, separate business logic from widgets, and connect services to presentation code. This reduces direct coupling between screens and backend logic.</w:t>
      </w:r>
      <w:r w:rsidDel="00000000" w:rsidR="00000000" w:rsidRPr="00000000">
        <w:rPr>
          <w:rtl w:val="0"/>
        </w:rPr>
      </w:r>
    </w:p>
    <w:p w:rsidR="00000000" w:rsidDel="00000000" w:rsidP="00000000" w:rsidRDefault="00000000" w:rsidRPr="00000000" w14:paraId="000002F0">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Route Search Fallback</w:t>
      </w:r>
      <w:r w:rsidDel="00000000" w:rsidR="00000000" w:rsidRPr="00000000">
        <w:rPr>
          <w:rtl w:val="0"/>
        </w:rPr>
      </w:r>
    </w:p>
    <w:p w:rsidR="00000000" w:rsidDel="00000000" w:rsidP="00000000" w:rsidRDefault="00000000" w:rsidRPr="00000000" w14:paraId="000002F1">
      <w:pPr>
        <w:spacing w:after="120" w:before="0" w:lineRule="auto"/>
        <w:rPr/>
      </w:pPr>
      <w:r w:rsidDel="00000000" w:rsidR="00000000" w:rsidRPr="00000000">
        <w:rPr>
          <w:rFonts w:ascii="Arial" w:cs="Arial" w:eastAsia="Arial" w:hAnsi="Arial"/>
          <w:sz w:val="22"/>
          <w:szCs w:val="22"/>
          <w:rtl w:val="0"/>
        </w:rPr>
        <w:t xml:space="preserve">If the primary trip route matching endpoint is unavailable, the system uses an alternative search strategy based on source proximity and client-side filtering. This improves resilience and allows trip search to remain available under partial backend failure conditions.</w:t>
      </w:r>
      <w:r w:rsidDel="00000000" w:rsidR="00000000" w:rsidRPr="00000000">
        <w:rPr>
          <w:rtl w:val="0"/>
        </w:rPr>
      </w:r>
    </w:p>
    <w:p w:rsidR="00000000" w:rsidDel="00000000" w:rsidP="00000000" w:rsidRDefault="00000000" w:rsidRPr="00000000" w14:paraId="000002F2">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Standardized API Responses and Errors (Backend)</w:t>
      </w:r>
      <w:r w:rsidDel="00000000" w:rsidR="00000000" w:rsidRPr="00000000">
        <w:rPr>
          <w:rtl w:val="0"/>
        </w:rPr>
      </w:r>
    </w:p>
    <w:p w:rsidR="00000000" w:rsidDel="00000000" w:rsidP="00000000" w:rsidRDefault="00000000" w:rsidRPr="00000000" w14:paraId="000002F3">
      <w:pPr>
        <w:spacing w:after="120" w:before="0" w:lineRule="auto"/>
        <w:rPr/>
      </w:pPr>
      <w:r w:rsidDel="00000000" w:rsidR="00000000" w:rsidRPr="00000000">
        <w:rPr>
          <w:rFonts w:ascii="Arial" w:cs="Arial" w:eastAsia="Arial" w:hAnsi="Arial"/>
          <w:sz w:val="22"/>
          <w:szCs w:val="22"/>
          <w:rtl w:val="0"/>
        </w:rPr>
        <w:t xml:space="preserve">Success and error bodies are standardized across services using a shared GlobalExceptionHandler returning a structured ApiError that includes requestId for traceability. Error codes are centralized in common module ErrorCode enum. The wrapper DTO ApiResponseWrapper provides a consistent envelope for all API responses.</w:t>
      </w:r>
      <w:r w:rsidDel="00000000" w:rsidR="00000000" w:rsidRPr="00000000">
        <w:rPr>
          <w:rtl w:val="0"/>
        </w:rPr>
      </w:r>
    </w:p>
    <w:p w:rsidR="00000000" w:rsidDel="00000000" w:rsidP="00000000" w:rsidRDefault="00000000" w:rsidRPr="00000000" w14:paraId="000002F4">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F5">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2.4 D6 — Data Model</w:t>
      </w:r>
      <w:r w:rsidDel="00000000" w:rsidR="00000000" w:rsidRPr="00000000">
        <w:rPr>
          <w:rtl w:val="0"/>
        </w:rPr>
      </w:r>
    </w:p>
    <w:p w:rsidR="00000000" w:rsidDel="00000000" w:rsidP="00000000" w:rsidRDefault="00000000" w:rsidRPr="00000000" w14:paraId="000002F6">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Storage Strategy</w:t>
      </w:r>
      <w:r w:rsidDel="00000000" w:rsidR="00000000" w:rsidRPr="00000000">
        <w:rPr>
          <w:rtl w:val="0"/>
        </w:rPr>
      </w:r>
    </w:p>
    <w:p w:rsidR="00000000" w:rsidDel="00000000" w:rsidP="00000000" w:rsidRDefault="00000000" w:rsidRPr="00000000" w14:paraId="000002F7">
      <w:pPr>
        <w:spacing w:after="120" w:before="0" w:lineRule="auto"/>
        <w:rPr/>
      </w:pPr>
      <w:r w:rsidDel="00000000" w:rsidR="00000000" w:rsidRPr="00000000">
        <w:rPr>
          <w:rFonts w:ascii="Arial" w:cs="Arial" w:eastAsia="Arial" w:hAnsi="Arial"/>
          <w:sz w:val="22"/>
          <w:szCs w:val="22"/>
          <w:rtl w:val="0"/>
        </w:rPr>
        <w:t xml:space="preserve">The backend uses MongoDB Atlas. The current approach is a shared MongoDB instance across services, with collections separated by domain. Services consume MONGODB_URI via environment variables sourced from Kubernetes Secrets.</w:t>
      </w:r>
      <w:r w:rsidDel="00000000" w:rsidR="00000000" w:rsidRPr="00000000">
        <w:rPr>
          <w:rtl w:val="0"/>
        </w:rPr>
      </w:r>
    </w:p>
    <w:p w:rsidR="00000000" w:rsidDel="00000000" w:rsidP="00000000" w:rsidRDefault="00000000" w:rsidRPr="00000000" w14:paraId="000002F8">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Collection Overview</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400"/>
        <w:gridCol w:w="3160"/>
        <w:tblGridChange w:id="0">
          <w:tblGrid>
            <w:gridCol w:w="1800"/>
            <w:gridCol w:w="2000"/>
            <w:gridCol w:w="24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9">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A">
            <w:pPr>
              <w:rPr/>
            </w:pPr>
            <w:r w:rsidDel="00000000" w:rsidR="00000000" w:rsidRPr="00000000">
              <w:rPr>
                <w:rFonts w:ascii="Arial" w:cs="Arial" w:eastAsia="Arial" w:hAnsi="Arial"/>
                <w:b w:val="1"/>
                <w:bCs w:val="1"/>
                <w:color w:val="ffffff"/>
                <w:sz w:val="20"/>
                <w:szCs w:val="20"/>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B">
            <w:pPr>
              <w:rPr/>
            </w:pPr>
            <w:r w:rsidDel="00000000" w:rsidR="00000000" w:rsidRPr="00000000">
              <w:rPr>
                <w:rFonts w:ascii="Arial" w:cs="Arial" w:eastAsia="Arial" w:hAnsi="Arial"/>
                <w:b w:val="1"/>
                <w:bCs w:val="1"/>
                <w:color w:val="ffffff"/>
                <w:sz w:val="20"/>
                <w:szCs w:val="20"/>
                <w:rtl w:val="0"/>
              </w:rPr>
              <w:t xml:space="preserve">Owner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C">
            <w:pPr>
              <w:rPr/>
            </w:pPr>
            <w:r w:rsidDel="00000000" w:rsidR="00000000" w:rsidRPr="00000000">
              <w:rPr>
                <w:rFonts w:ascii="Arial" w:cs="Arial" w:eastAsia="Arial" w:hAnsi="Arial"/>
                <w:b w:val="1"/>
                <w:bCs w:val="1"/>
                <w:color w:val="ffffff"/>
                <w:sz w:val="20"/>
                <w:szCs w:val="20"/>
                <w:rtl w:val="0"/>
              </w:rPr>
              <w:t xml:space="preserve">Document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auth-service/.../model/User.java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blacklisted_tokens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auth-service/.../model/BlacklistedToken.java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user-service/.../model/User.java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drivers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user-service/.../model/Driver.java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passengers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user-service/.../model/Passenger.java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vehicles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user-service/.../vehicle/model/Vehicle.java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trips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trip-service/.../model/Trip.java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trip-service/.../model/Booking.java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review-service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review-service/.../model/Review.java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audit_logs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common/.../model/AuditLog.java</w:t>
            </w:r>
            <w:r w:rsidDel="00000000" w:rsidR="00000000" w:rsidRPr="00000000">
              <w:rPr>
                <w:rtl w:val="0"/>
              </w:rPr>
            </w:r>
          </w:p>
        </w:tc>
      </w:tr>
    </w:tbl>
    <w:p w:rsidR="00000000" w:rsidDel="00000000" w:rsidP="00000000" w:rsidRDefault="00000000" w:rsidRPr="00000000" w14:paraId="00000325">
      <w:pPr>
        <w:pStyle w:val="Heading3"/>
        <w:spacing w:after="80" w:before="200" w:lineRule="auto"/>
        <w:rPr/>
      </w:pPr>
      <w:r w:rsidDel="00000000" w:rsidR="00000000" w:rsidRPr="00000000">
        <w:rPr>
          <w:rtl w:val="0"/>
        </w:rPr>
      </w:r>
    </w:p>
    <w:p w:rsidR="00000000" w:rsidDel="00000000" w:rsidP="00000000" w:rsidRDefault="00000000" w:rsidRPr="00000000" w14:paraId="00000326">
      <w:pPr>
        <w:pStyle w:val="Heading3"/>
        <w:rPr/>
      </w:pPr>
      <w:bookmarkStart w:colFirst="0" w:colLast="0" w:name="_heading=h.fgcqwtmlc3c6" w:id="1"/>
      <w:bookmarkEnd w:id="1"/>
      <w:r w:rsidDel="00000000" w:rsidR="00000000" w:rsidRPr="00000000">
        <w:rPr>
          <w:rtl w:val="0"/>
        </w:rPr>
        <w:t xml:space="preserve">Backend — Logical Data Model (Cross-Collection Relationships)</w:t>
      </w:r>
    </w:p>
    <w:p w:rsidR="00000000" w:rsidDel="00000000" w:rsidP="00000000" w:rsidRDefault="00000000" w:rsidRPr="00000000" w14:paraId="00000327">
      <w:pPr>
        <w:rPr/>
      </w:pPr>
      <w:r w:rsidDel="00000000" w:rsidR="00000000" w:rsidRPr="00000000">
        <w:rPr/>
        <w:drawing>
          <wp:inline distB="114300" distT="114300" distL="114300" distR="114300">
            <wp:extent cx="1404938" cy="2070434"/>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404938" cy="2070434"/>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3"/>
        <w:spacing w:after="80" w:before="200" w:lineRule="auto"/>
        <w:rPr/>
      </w:pPr>
      <w:r w:rsidDel="00000000" w:rsidR="00000000" w:rsidRPr="00000000">
        <w:rPr/>
        <w:drawing>
          <wp:inline distB="114300" distT="114300" distL="114300" distR="114300">
            <wp:extent cx="6172200" cy="591820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1722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Indexing Strategy</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 collection stores sourceLocation and destinationLocation as Spring Data Point with @GeoSpatialIndexed(GEO_2DSPHERE).</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creation enforced at startup via MongoConfig: sourceLocation_2dsphere, destinationLocation_2dsphere.</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drivers.userId: unique index (@Indexed(unique = true)).</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passengers.userId: unique index.</w:t>
      </w:r>
    </w:p>
    <w:p w:rsidR="00000000" w:rsidDel="00000000" w:rsidP="00000000" w:rsidRDefault="00000000" w:rsidRPr="00000000" w14:paraId="0000032E">
      <w:pPr>
        <w:spacing w:after="120" w:before="0" w:lineRule="auto"/>
        <w:rPr/>
      </w:pPr>
      <w:r w:rsidDel="00000000" w:rsidR="00000000" w:rsidRPr="00000000">
        <w:rPr>
          <w:rFonts w:ascii="Arial" w:cs="Arial" w:eastAsia="Arial" w:hAnsi="Arial"/>
          <w:sz w:val="22"/>
          <w:szCs w:val="22"/>
          <w:rtl w:val="0"/>
        </w:rPr>
        <w:t xml:space="preserve">RISK: Trip.routeGeometry is a String containing serialized GeoJSON, but MongoConfig attempts to create a 2dsphere index on routeGeometry. If route-based geospatial queries are planned, routeGeometry should be stored as a GeoJSON BSON object rather than a string.</w:t>
      </w:r>
      <w:r w:rsidDel="00000000" w:rsidR="00000000" w:rsidRPr="00000000">
        <w:rPr>
          <w:rtl w:val="0"/>
        </w:rPr>
      </w:r>
    </w:p>
    <w:p w:rsidR="00000000" w:rsidDel="00000000" w:rsidP="00000000" w:rsidRDefault="00000000" w:rsidRPr="00000000" w14:paraId="0000032F">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Client-Side Data Model</w:t>
      </w:r>
      <w:r w:rsidDel="00000000" w:rsidR="00000000" w:rsidRPr="00000000">
        <w:rPr>
          <w:rtl w:val="0"/>
        </w:rPr>
      </w:r>
    </w:p>
    <w:p w:rsidR="00000000" w:rsidDel="00000000" w:rsidP="00000000" w:rsidRDefault="00000000" w:rsidRPr="00000000" w14:paraId="00000330">
      <w:pPr>
        <w:spacing w:after="120" w:before="0" w:lineRule="auto"/>
        <w:rPr/>
      </w:pPr>
      <w:r w:rsidDel="00000000" w:rsidR="00000000" w:rsidRPr="00000000">
        <w:rPr>
          <w:rFonts w:ascii="Arial" w:cs="Arial" w:eastAsia="Arial" w:hAnsi="Arial"/>
          <w:sz w:val="22"/>
          <w:szCs w:val="22"/>
          <w:rtl w:val="0"/>
        </w:rPr>
        <w:t xml:space="preserve">Kamili Drive is a client application and does not directly own the backend database schema. This section documents the logical client-side data model and its mapping to backend JSON payloads.</w:t>
      </w:r>
      <w:r w:rsidDel="00000000" w:rsidR="00000000" w:rsidRPr="00000000">
        <w:rPr>
          <w:rtl w:val="0"/>
        </w:rPr>
      </w:r>
    </w:p>
    <w:p w:rsidR="00000000" w:rsidDel="00000000" w:rsidP="00000000" w:rsidRDefault="00000000" w:rsidRPr="00000000" w14:paraId="00000331">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Core Entities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2">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3">
            <w:pPr>
              <w:rPr/>
            </w:pPr>
            <w:r w:rsidDel="00000000" w:rsidR="00000000" w:rsidRPr="00000000">
              <w:rPr>
                <w:rFonts w:ascii="Arial" w:cs="Arial" w:eastAsia="Arial" w:hAnsi="Arial"/>
                <w:b w:val="1"/>
                <w:bCs w:val="1"/>
                <w:color w:val="ffffff"/>
                <w:sz w:val="20"/>
                <w:szCs w:val="20"/>
                <w:rtl w:val="0"/>
              </w:rPr>
              <w:t xml:space="preserve">Main 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userId, name, email, phoneNumber, age,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Represents an authenticated application user. A driver may own multiple vehicles, create multiple trips. A passenger may create multiple bookings.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Vehicle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vehicleId, ownerUserId, make, model, licensePlate, vehicleType, seatingCapacity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Registered by the driver; no formal verification workflow implemented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latitude, longitude, placeAddress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Used for source location, destination location, map selection, geocoding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tripId, driverId, vehicleId, sourceAddress/Location, destinationAddress/Location, tripStartDateTime, availableSeats, tripStatus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One trip belongs to one driver; may be associated with one vehicle; may have multiple bookings.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20"/>
                <w:szCs w:val="20"/>
                <w:rtl w:val="0"/>
              </w:rPr>
              <w:t xml:space="preserve">bookingId, tripId, passengerId, seatCount, paymentMethod, status, timestamps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0"/>
                <w:szCs w:val="20"/>
                <w:rtl w:val="0"/>
              </w:rPr>
              <w:t xml:space="preserve">One booking belongs to one passenger and one trip.</w:t>
            </w:r>
            <w:r w:rsidDel="00000000" w:rsidR="00000000" w:rsidRPr="00000000">
              <w:rPr>
                <w:rtl w:val="0"/>
              </w:rPr>
            </w:r>
          </w:p>
        </w:tc>
      </w:tr>
    </w:tbl>
    <w:p w:rsidR="00000000" w:rsidDel="00000000" w:rsidP="00000000" w:rsidRDefault="00000000" w:rsidRPr="00000000" w14:paraId="00000344">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Logical Relationships Summary</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6">
            <w:pPr>
              <w:rPr/>
            </w:pPr>
            <w:r w:rsidDel="00000000" w:rsidR="00000000" w:rsidRPr="00000000">
              <w:rPr>
                <w:rFonts w:ascii="Arial" w:cs="Arial" w:eastAsia="Arial" w:hAnsi="Arial"/>
                <w:b w:val="1"/>
                <w:bCs w:val="1"/>
                <w:color w:val="ffffff"/>
                <w:sz w:val="20"/>
                <w:szCs w:val="20"/>
                <w:rtl w:val="0"/>
              </w:rPr>
              <w:t xml:space="preserve">Related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7">
            <w:pPr>
              <w:rPr/>
            </w:pPr>
            <w:r w:rsidDel="00000000" w:rsidR="00000000" w:rsidRPr="00000000">
              <w:rPr>
                <w:rFonts w:ascii="Arial" w:cs="Arial" w:eastAsia="Arial" w:hAnsi="Arial"/>
                <w:b w:val="1"/>
                <w:bCs w:val="1"/>
                <w:color w:val="ffffff"/>
                <w:sz w:val="20"/>
                <w:szCs w:val="20"/>
                <w:rtl w:val="0"/>
              </w:rPr>
              <w:t xml:space="preserve">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sz w:val="20"/>
                <w:szCs w:val="20"/>
                <w:rtl w:val="0"/>
              </w:rPr>
              <w:t xml:space="preserve">User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sz w:val="20"/>
                <w:szCs w:val="20"/>
                <w:rtl w:val="0"/>
              </w:rPr>
              <w:t xml:space="preserve">Vehicle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20"/>
                <w:szCs w:val="20"/>
                <w:rtl w:val="0"/>
              </w:rPr>
              <w:t xml:space="preserve">one-to-many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20"/>
                <w:szCs w:val="20"/>
                <w:rtl w:val="0"/>
              </w:rPr>
              <w:t xml:space="preserve">User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20"/>
                <w:szCs w:val="20"/>
                <w:rtl w:val="0"/>
              </w:rPr>
              <w:t xml:space="preserve">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one-to-many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20"/>
                <w:szCs w:val="20"/>
                <w:rtl w:val="0"/>
              </w:rPr>
              <w:t xml:space="preserve">User (Passenger)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one-to-many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one-to-many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source and destination use Location objects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Vehicle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20"/>
                <w:szCs w:val="20"/>
                <w:rtl w:val="0"/>
              </w:rPr>
              <w:t xml:space="preserve">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one-to-many or reference-based, depending on backend payload</w:t>
            </w:r>
            <w:r w:rsidDel="00000000" w:rsidR="00000000" w:rsidRPr="00000000">
              <w:rPr>
                <w:rtl w:val="0"/>
              </w:rPr>
            </w:r>
          </w:p>
        </w:tc>
      </w:tr>
    </w:tbl>
    <w:p w:rsidR="00000000" w:rsidDel="00000000" w:rsidP="00000000" w:rsidRDefault="00000000" w:rsidRPr="00000000" w14:paraId="0000035A">
      <w:pPr>
        <w:spacing w:after="120" w:before="0" w:lineRule="auto"/>
        <w:rPr/>
      </w:pPr>
      <w:r w:rsidDel="00000000" w:rsidR="00000000" w:rsidRPr="00000000">
        <w:rPr>
          <w:rFonts w:ascii="Arial" w:cs="Arial" w:eastAsia="Arial" w:hAnsi="Arial"/>
          <w:sz w:val="22"/>
          <w:szCs w:val="22"/>
          <w:rtl w:val="0"/>
        </w:rPr>
        <w:t xml:space="preserve">Client models are mapped from backend JSON responses using generated serialization methods. Custom converters handle date/time formatting, location conversion, and nested API objects.</w:t>
      </w:r>
      <w:r w:rsidDel="00000000" w:rsidR="00000000" w:rsidRPr="00000000">
        <w:rPr>
          <w:rtl w:val="0"/>
        </w:rPr>
      </w:r>
    </w:p>
    <w:p w:rsidR="00000000" w:rsidDel="00000000" w:rsidP="00000000" w:rsidRDefault="00000000" w:rsidRPr="00000000" w14:paraId="0000035B">
      <w:pPr>
        <w:pStyle w:val="Heading1"/>
        <w:pageBreakBefore w:val="1"/>
        <w:spacing w:after="180" w:before="360" w:lineRule="auto"/>
        <w:rPr/>
      </w:pPr>
      <w:r w:rsidDel="00000000" w:rsidR="00000000" w:rsidRPr="00000000">
        <w:rPr>
          <w:rFonts w:ascii="Arial" w:cs="Arial" w:eastAsia="Arial" w:hAnsi="Arial"/>
          <w:b w:val="1"/>
          <w:bCs w:val="1"/>
          <w:color w:val="1f3864"/>
          <w:sz w:val="32"/>
          <w:szCs w:val="32"/>
          <w:rtl w:val="0"/>
        </w:rPr>
        <w:t xml:space="preserve">3. Quality Assurance</w:t>
      </w:r>
      <w:r w:rsidDel="00000000" w:rsidR="00000000" w:rsidRPr="00000000">
        <w:rPr>
          <w:rtl w:val="0"/>
        </w:rPr>
      </w:r>
    </w:p>
    <w:p w:rsidR="00000000" w:rsidDel="00000000" w:rsidP="00000000" w:rsidRDefault="00000000" w:rsidRPr="00000000" w14:paraId="0000035C">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3.1 E1 — Test Plan</w:t>
      </w:r>
      <w:r w:rsidDel="00000000" w:rsidR="00000000" w:rsidRPr="00000000">
        <w:rPr>
          <w:rtl w:val="0"/>
        </w:rPr>
      </w:r>
    </w:p>
    <w:p w:rsidR="00000000" w:rsidDel="00000000" w:rsidP="00000000" w:rsidRDefault="00000000" w:rsidRPr="00000000" w14:paraId="0000035D">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Testing Strategy</w:t>
      </w:r>
      <w:r w:rsidDel="00000000" w:rsidR="00000000" w:rsidRPr="00000000">
        <w:rPr>
          <w:rtl w:val="0"/>
        </w:rPr>
      </w:r>
    </w:p>
    <w:p w:rsidR="00000000" w:rsidDel="00000000" w:rsidP="00000000" w:rsidRDefault="00000000" w:rsidRPr="00000000" w14:paraId="0000035E">
      <w:pPr>
        <w:spacing w:after="120" w:before="0" w:lineRule="auto"/>
        <w:rPr/>
      </w:pPr>
      <w:r w:rsidDel="00000000" w:rsidR="00000000" w:rsidRPr="00000000">
        <w:rPr>
          <w:rFonts w:ascii="Arial" w:cs="Arial" w:eastAsia="Arial" w:hAnsi="Arial"/>
          <w:sz w:val="22"/>
          <w:szCs w:val="22"/>
          <w:rtl w:val="0"/>
        </w:rPr>
        <w:t xml:space="preserve">Kamili Drive uses a combination of unit tests, widget tests, integration tests, and manual exploratory testing.</w:t>
      </w:r>
      <w:r w:rsidDel="00000000" w:rsidR="00000000" w:rsidRPr="00000000">
        <w:rPr>
          <w:rtl w:val="0"/>
        </w:rPr>
      </w:r>
    </w:p>
    <w:p w:rsidR="00000000" w:rsidDel="00000000" w:rsidP="00000000" w:rsidRDefault="00000000" w:rsidRPr="00000000" w14:paraId="0000035F">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Test Levels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0">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1">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2">
            <w:pPr>
              <w:rPr/>
            </w:pPr>
            <w:r w:rsidDel="00000000" w:rsidR="00000000" w:rsidRPr="00000000">
              <w:rPr>
                <w:rFonts w:ascii="Arial" w:cs="Arial" w:eastAsia="Arial" w:hAnsi="Arial"/>
                <w:b w:val="1"/>
                <w:bCs w:val="1"/>
                <w:color w:val="ffffff"/>
                <w:sz w:val="20"/>
                <w:szCs w:val="20"/>
                <w:rtl w:val="0"/>
              </w:rPr>
              <w:t xml:space="preserve">Tooling /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Unit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JSON serialization/deserialization, request formatting, coordinate and date conversion, route distance calculations, non-UI service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Dart test framework, flutter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Widget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Basic rendering of application screens, root widget behavior, loading and interaction behavior for selected widgets.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flutter test, WidgetTester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Integration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End-to-end communication with the live backend, request/response compatibility, trip search, trip creation, route filtering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flutter test integration_test/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Manual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Registration/login, booking and cancellation flows, driver trip creation and withdrawal, map interaction, current-location retrieval, permission handling, UI under delayed/failed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Exploratory, device testing</w:t>
            </w:r>
            <w:r w:rsidDel="00000000" w:rsidR="00000000" w:rsidRPr="00000000">
              <w:rPr>
                <w:rtl w:val="0"/>
              </w:rPr>
            </w:r>
          </w:p>
        </w:tc>
      </w:tr>
    </w:tbl>
    <w:p w:rsidR="00000000" w:rsidDel="00000000" w:rsidP="00000000" w:rsidRDefault="00000000" w:rsidRPr="00000000" w14:paraId="0000036F">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Coverage Goals</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coverage: approximately 70% of core logic in lib/core/ and lib/features/*/data/.</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focus: service logic, serialization, request building, and route-search behavior.</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coverage acceptable in purely visual UI code.</w:t>
      </w:r>
    </w:p>
    <w:p w:rsidR="00000000" w:rsidDel="00000000" w:rsidP="00000000" w:rsidRDefault="00000000" w:rsidRPr="00000000" w14:paraId="00000373">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Planned Test Areas</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requests and token flow.</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 search parameters and fallback route logic.</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 creation and cancellation.</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 trip creation and trip withdrawal.</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Vehicle registration data validation.</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Map-based location selection and current-location retrieval.</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handling for invalid backend responses.</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Timeout and unavailable-server behavior.</w:t>
      </w:r>
    </w:p>
    <w:p w:rsidR="00000000" w:rsidDel="00000000" w:rsidP="00000000" w:rsidRDefault="00000000" w:rsidRPr="00000000" w14:paraId="0000037C">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Test Levels and Scope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600"/>
        <w:gridCol w:w="1960"/>
        <w:tblGridChange w:id="0">
          <w:tblGrid>
            <w:gridCol w:w="2200"/>
            <w:gridCol w:w="2600"/>
            <w:gridCol w:w="26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D">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E">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F">
            <w:pPr>
              <w:rPr/>
            </w:pPr>
            <w:r w:rsidDel="00000000" w:rsidR="00000000" w:rsidRPr="00000000">
              <w:rPr>
                <w:rFonts w:ascii="Arial" w:cs="Arial" w:eastAsia="Arial" w:hAnsi="Arial"/>
                <w:b w:val="1"/>
                <w:bCs w:val="1"/>
                <w:color w:val="ffffff"/>
                <w:sz w:val="20"/>
                <w:szCs w:val="20"/>
                <w:rtl w:val="0"/>
              </w:rPr>
              <w:t xml:space="preserve">Tooling (Intended)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80">
            <w:pPr>
              <w:rPr/>
            </w:pPr>
            <w:r w:rsidDel="00000000" w:rsidR="00000000" w:rsidRPr="00000000">
              <w:rPr>
                <w:rFonts w:ascii="Arial" w:cs="Arial" w:eastAsia="Arial" w:hAnsi="Arial"/>
                <w:b w:val="1"/>
                <w:bCs w:val="1"/>
                <w:color w:val="ffffff"/>
                <w:sz w:val="20"/>
                <w:szCs w:val="20"/>
                <w:rtl w:val="0"/>
              </w:rPr>
              <w:t xml:space="preserve">Current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Unit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Validate core business logic in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JUnit 5, Mockito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Present in auth-service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Integration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Validate service boundaries (DB, HTTP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Spring Boot Test, Testcontainers (Mongo)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Not present in 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Contract/API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Validate request/response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sz w:val="20"/>
                <w:szCs w:val="20"/>
                <w:rtl w:val="0"/>
              </w:rPr>
              <w:t xml:space="preserve">Springdoc + schema checks; black-box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Not present in 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sz w:val="20"/>
                <w:szCs w:val="20"/>
                <w:rtl w:val="0"/>
              </w:rPr>
              <w:t xml:space="preserve">E2E (local k8s)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20"/>
                <w:szCs w:val="20"/>
                <w:rtl w:val="0"/>
              </w:rPr>
              <w:t xml:space="preserve">Validate user journeys across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Kind + GitOps scripts +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20"/>
                <w:szCs w:val="20"/>
                <w:rtl w:val="0"/>
              </w:rPr>
              <w:t xml:space="preserve">Manual examples only</w:t>
            </w:r>
            <w:r w:rsidDel="00000000" w:rsidR="00000000" w:rsidRPr="00000000">
              <w:rPr>
                <w:rtl w:val="0"/>
              </w:rPr>
            </w:r>
          </w:p>
        </w:tc>
      </w:tr>
    </w:tbl>
    <w:p w:rsidR="00000000" w:rsidDel="00000000" w:rsidP="00000000" w:rsidRDefault="00000000" w:rsidRPr="00000000" w14:paraId="00000391">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Coverage Goals</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 coverage target: &gt;= 70% line coverage for pure service-layer code.</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paths: JWT validation and claims extraction (JwtService), signup cross-service profile creation and rollback (AuthService.registerUser), trip offer flow including OSRM failure handling (OfferRideService), trip matching-route query logic (TripGeospatialService), admin authorization enforcement.</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coverage report currently produced — adding JaCoCo to Maven build is a follow-up task.</w:t>
      </w:r>
    </w:p>
    <w:p w:rsidR="00000000" w:rsidDel="00000000" w:rsidP="00000000" w:rsidRDefault="00000000" w:rsidRPr="00000000" w14:paraId="00000395">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396">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3.2 E2 — Test Report</w:t>
      </w:r>
      <w:r w:rsidDel="00000000" w:rsidR="00000000" w:rsidRPr="00000000">
        <w:rPr>
          <w:rtl w:val="0"/>
        </w:rPr>
      </w:r>
    </w:p>
    <w:p w:rsidR="00000000" w:rsidDel="00000000" w:rsidP="00000000" w:rsidRDefault="00000000" w:rsidRPr="00000000" w14:paraId="00000397">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Test Execution</w:t>
      </w:r>
      <w:r w:rsidDel="00000000" w:rsidR="00000000" w:rsidRPr="00000000">
        <w:rPr>
          <w:rtl w:val="0"/>
        </w:rPr>
      </w:r>
    </w:p>
    <w:p w:rsidR="00000000" w:rsidDel="00000000" w:rsidP="00000000" w:rsidRDefault="00000000" w:rsidRPr="00000000" w14:paraId="00000398">
      <w:pPr>
        <w:spacing w:after="120" w:before="0" w:lineRule="auto"/>
        <w:rPr/>
      </w:pPr>
      <w:r w:rsidDel="00000000" w:rsidR="00000000" w:rsidRPr="00000000">
        <w:rPr>
          <w:rFonts w:ascii="Arial" w:cs="Arial" w:eastAsia="Arial" w:hAnsi="Arial"/>
          <w:sz w:val="22"/>
          <w:szCs w:val="22"/>
          <w:rtl w:val="0"/>
        </w:rPr>
        <w:t xml:space="preserve">Tests were executed using flutter test for unit and widget tests, and flutter test integration_test/ for integration tests against the live backend.</w:t>
      </w:r>
      <w:r w:rsidDel="00000000" w:rsidR="00000000" w:rsidRPr="00000000">
        <w:rPr>
          <w:rtl w:val="0"/>
        </w:rPr>
      </w:r>
    </w:p>
    <w:p w:rsidR="00000000" w:rsidDel="00000000" w:rsidP="00000000" w:rsidRDefault="00000000" w:rsidRPr="00000000" w14:paraId="00000399">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Unit and Widget Test Results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9A">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9B">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9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Total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Unit + Widget tests combined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All passing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Static Analysis Errors (flutter analyze)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0 warnings, some info/hints in test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Coverage (estimated)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Slightly below 70% target; sufficient for educational prototype</w:t>
            </w:r>
            <w:r w:rsidDel="00000000" w:rsidR="00000000" w:rsidRPr="00000000">
              <w:rPr>
                <w:rtl w:val="0"/>
              </w:rPr>
            </w:r>
          </w:p>
        </w:tc>
      </w:tr>
    </w:tbl>
    <w:p w:rsidR="00000000" w:rsidDel="00000000" w:rsidP="00000000" w:rsidRDefault="00000000" w:rsidRPr="00000000" w14:paraId="000003AC">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Existing Automated Test Cases</w:t>
      </w:r>
      <w:r w:rsidDel="00000000" w:rsidR="00000000" w:rsidRPr="00000000">
        <w:rPr>
          <w:rtl w:val="0"/>
        </w:rPr>
      </w:r>
    </w:p>
    <w:tbl>
      <w:tblPr>
        <w:tblStyle w:val="Table3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800"/>
        <w:gridCol w:w="2200"/>
        <w:gridCol w:w="1000"/>
        <w:tblGridChange w:id="0">
          <w:tblGrid>
            <w:gridCol w:w="3400"/>
            <w:gridCol w:w="2800"/>
            <w:gridCol w:w="2200"/>
            <w:gridCol w:w="1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D">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E">
            <w:pP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test/widget_test.dart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App renders welcome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Verifies application starts and renders initial widget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Widget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test/api_request_test.dart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20"/>
                <w:szCs w:val="20"/>
                <w:rtl w:val="0"/>
              </w:rPr>
              <w:t xml:space="preserve">Trip search parameters should be numeric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Confirms numeric parameter formatting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test/api_request_test.dart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OfferRideRequest should serialize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Checks field names and JSON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test/api_request_test.dart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Timestamp format should be ISO 8601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20"/>
                <w:szCs w:val="20"/>
                <w:rtl w:val="0"/>
              </w:rPr>
              <w:t xml:space="preserve">Verifies proper UTC serialization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20"/>
                <w:szCs w:val="20"/>
                <w:rtl w:val="0"/>
              </w:rPr>
              <w:t xml:space="preserve">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20"/>
                <w:szCs w:val="20"/>
                <w:rtl w:val="0"/>
              </w:rPr>
              <w:t xml:space="preserve">test/models/booking_response_test.dart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20"/>
                <w:szCs w:val="20"/>
                <w:rtl w:val="0"/>
              </w:rPr>
              <w:t xml:space="preserve">DriverTripResponse uses passengers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20"/>
                <w:szCs w:val="20"/>
                <w:rtl w:val="0"/>
              </w:rPr>
              <w:t xml:space="preserve">Verifies correct mapping of booking-related backend response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sz w:val="20"/>
                <w:szCs w:val="20"/>
                <w:rtl w:val="0"/>
              </w:rPr>
              <w:t xml:space="preserve">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20"/>
                <w:szCs w:val="20"/>
                <w:rtl w:val="0"/>
              </w:rPr>
              <w:t xml:space="preserve">test/route_matching_service_test.dart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sz w:val="20"/>
                <w:szCs w:val="20"/>
                <w:rtl w:val="0"/>
              </w:rPr>
              <w:t xml:space="preserve">Paris to London distance ~343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sz w:val="20"/>
                <w:szCs w:val="20"/>
                <w:rtl w:val="0"/>
              </w:rPr>
              <w:t xml:space="preserve">Verifies Haversine distance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integration_test/api_integration_test.dart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sz w:val="20"/>
                <w:szCs w:val="20"/>
                <w:rtl w:val="0"/>
              </w:rPr>
              <w:t xml:space="preserve">Trip search with valid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Verifies live route search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integration_test/api_integration_test.dart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Trip search with no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Verifies empty search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integration_test/api_integration_test.dart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sz w:val="20"/>
                <w:szCs w:val="20"/>
                <w:rtl w:val="0"/>
              </w:rPr>
              <w:t xml:space="preserve">Near-source search returned trips within 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sz w:val="20"/>
                <w:szCs w:val="20"/>
                <w:rtl w:val="0"/>
              </w:rPr>
              <w:t xml:space="preserve">Checks client-side route proximity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sz w:val="20"/>
                <w:szCs w:val="20"/>
                <w:rtl w:val="0"/>
              </w:rPr>
              <w:t xml:space="preserve">integration_test/api_integration_test.dart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Trip creation with valid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sz w:val="20"/>
                <w:szCs w:val="20"/>
                <w:rtl w:val="0"/>
              </w:rPr>
              <w:t xml:space="preserve">Verifies live trip creation request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sz w:val="20"/>
                <w:szCs w:val="20"/>
                <w:rtl w:val="0"/>
              </w:rPr>
              <w:t xml:space="preserve">Integration</w:t>
            </w:r>
            <w:r w:rsidDel="00000000" w:rsidR="00000000" w:rsidRPr="00000000">
              <w:rPr>
                <w:rtl w:val="0"/>
              </w:rPr>
            </w:r>
          </w:p>
        </w:tc>
      </w:tr>
    </w:tbl>
    <w:p w:rsidR="00000000" w:rsidDel="00000000" w:rsidP="00000000" w:rsidRDefault="00000000" w:rsidRPr="00000000" w14:paraId="000003D9">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Integration Test Results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760"/>
        <w:tblGridChange w:id="0">
          <w:tblGrid>
            <w:gridCol w:w="3200"/>
            <w:gridCol w:w="14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DA">
            <w:pPr>
              <w:rPr/>
            </w:pPr>
            <w:r w:rsidDel="00000000" w:rsidR="00000000" w:rsidRPr="00000000">
              <w:rPr>
                <w:rFonts w:ascii="Arial" w:cs="Arial" w:eastAsia="Arial" w:hAnsi="Arial"/>
                <w:b w:val="1"/>
                <w:bCs w:val="1"/>
                <w:color w:val="ffffff"/>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DB">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D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sz w:val="20"/>
                <w:szCs w:val="20"/>
                <w:rtl w:val="0"/>
              </w:rPr>
              <w:t xml:space="preserve">Trip search — valid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sz w:val="20"/>
                <w:szCs w:val="20"/>
                <w:rtl w:val="0"/>
              </w:rPr>
              <w:t xml:space="preserve">Returned a list with expected trip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sz w:val="20"/>
                <w:szCs w:val="20"/>
                <w:rtl w:val="0"/>
              </w:rPr>
              <w:t xml:space="preserve">Trip search — no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sz w:val="20"/>
                <w:szCs w:val="20"/>
                <w:rtl w:val="0"/>
              </w:rPr>
              <w:t xml:space="preserve">Returned an empty list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sz w:val="20"/>
                <w:szCs w:val="20"/>
                <w:rtl w:val="0"/>
              </w:rPr>
              <w:t xml:space="preserve">Near-source search radius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sz w:val="20"/>
                <w:szCs w:val="20"/>
                <w:rtl w:val="0"/>
              </w:rPr>
              <w:t xml:space="preserve">Returned trips satisfied distance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sz w:val="20"/>
                <w:szCs w:val="20"/>
                <w:rtl w:val="0"/>
              </w:rPr>
              <w:t xml:space="preserve">Trip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20"/>
                <w:szCs w:val="20"/>
                <w:rtl w:val="0"/>
              </w:rPr>
              <w:t xml:space="preserve">*Requires valid driver JWT; may fail with 401 in CI or invalid-auth environments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sz w:val="20"/>
                <w:szCs w:val="20"/>
                <w:rtl w:val="0"/>
              </w:rPr>
              <w:t xml:space="preserve">Driver active trips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Returned correct structure, including empty result cases</w:t>
            </w:r>
            <w:r w:rsidDel="00000000" w:rsidR="00000000" w:rsidRPr="00000000">
              <w:rPr>
                <w:rtl w:val="0"/>
              </w:rPr>
            </w:r>
          </w:p>
        </w:tc>
      </w:tr>
    </w:tbl>
    <w:p w:rsidR="00000000" w:rsidDel="00000000" w:rsidP="00000000" w:rsidRDefault="00000000" w:rsidRPr="00000000" w14:paraId="000003EC">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Tests Present in Repository</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00"/>
        <w:gridCol w:w="1560"/>
        <w:gridCol w:w="1400"/>
        <w:tblGridChange w:id="0">
          <w:tblGrid>
            <w:gridCol w:w="3600"/>
            <w:gridCol w:w="2800"/>
            <w:gridCol w:w="156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D">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E">
            <w:pPr>
              <w:rPr/>
            </w:pPr>
            <w:r w:rsidDel="00000000" w:rsidR="00000000" w:rsidRPr="00000000">
              <w:rPr>
                <w:rFonts w:ascii="Arial" w:cs="Arial" w:eastAsia="Arial" w:hAnsi="Arial"/>
                <w:b w:val="1"/>
                <w:bCs w:val="1"/>
                <w:color w:val="ffffff"/>
                <w:sz w:val="20"/>
                <w:szCs w:val="20"/>
                <w:rtl w:val="0"/>
              </w:rPr>
              <w:t xml:space="preserve">Test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F">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F0">
            <w:pPr>
              <w:rPr/>
            </w:pPr>
            <w:r w:rsidDel="00000000" w:rsidR="00000000" w:rsidRPr="00000000">
              <w:rPr>
                <w:rFonts w:ascii="Arial" w:cs="Arial" w:eastAsia="Arial" w:hAnsi="Arial"/>
                <w:b w:val="1"/>
                <w:bCs w:val="1"/>
                <w:color w:val="ffffff"/>
                <w:sz w:val="20"/>
                <w:szCs w:val="20"/>
                <w:rtl w:val="0"/>
              </w:rPr>
              <w:t xml:space="preserve">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AuthServiceApplicationTests.java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sz w:val="20"/>
                <w:szCs w:val="20"/>
                <w:rtl w:val="0"/>
              </w:rPr>
              <w:t xml:space="preserve">Spring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Application context 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sz w:val="20"/>
                <w:szCs w:val="20"/>
                <w:rtl w:val="0"/>
              </w:rPr>
              <w:t xml:space="preserve">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sz w:val="20"/>
                <w:szCs w:val="20"/>
                <w:rtl w:val="0"/>
              </w:rPr>
              <w:t xml:space="preserve">AuthServiceResetPasswordTest.java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sz w:val="20"/>
                <w:szCs w:val="20"/>
                <w:rtl w:val="0"/>
              </w:rPr>
              <w:t xml:space="preserve">Unit (Mockito)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sz w:val="20"/>
                <w:szCs w:val="20"/>
                <w:rtl w:val="0"/>
              </w:rPr>
              <w:t xml:space="preserve">Password reset token generation and confirmation</w:t>
            </w:r>
            <w:r w:rsidDel="00000000" w:rsidR="00000000" w:rsidRPr="00000000">
              <w:rPr>
                <w:rtl w:val="0"/>
              </w:rPr>
            </w:r>
          </w:p>
        </w:tc>
      </w:tr>
    </w:tbl>
    <w:p w:rsidR="00000000" w:rsidDel="00000000" w:rsidP="00000000" w:rsidRDefault="00000000" w:rsidRPr="00000000" w14:paraId="000003F9">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Notable Gaps</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tests for api-gateway filters (JWT enforcement, admin filter, request-ID propagation).</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integration tests for MongoDB persistence or geospatial queries.</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contract/e2e test suite tracked in CI.</w:t>
      </w:r>
    </w:p>
    <w:p w:rsidR="00000000" w:rsidDel="00000000" w:rsidP="00000000" w:rsidRDefault="00000000" w:rsidRPr="00000000" w14:paraId="000003FD">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Test Areas Still Incomplete</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Broader widget coverage for booking and trip flows.</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testing of map interaction.</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testing of location permission denial cases.</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testing of booking cancellation edge cases.</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testing of trip withdrawal edge cases.</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payment integration tests once payment gateways are added.</w:t>
      </w:r>
    </w:p>
    <w:p w:rsidR="00000000" w:rsidDel="00000000" w:rsidP="00000000" w:rsidRDefault="00000000" w:rsidRPr="00000000" w14:paraId="00000404">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Limitations of Current Testing</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integration tests depend on the availability and state of the live backend.</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Authentication-dependent tests require valid tokens and suitable backend data.</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and GPS interactions are currently tested primarily through manual testing.</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cash payment is implemented — no real payment gateway tests exist yet.</w:t>
      </w:r>
    </w:p>
    <w:p w:rsidR="00000000" w:rsidDel="00000000" w:rsidP="00000000" w:rsidRDefault="00000000" w:rsidRPr="00000000" w14:paraId="00000409">
      <w:pPr>
        <w:pStyle w:val="Heading1"/>
        <w:pageBreakBefore w:val="1"/>
        <w:spacing w:after="180" w:before="360" w:lineRule="auto"/>
        <w:rPr/>
      </w:pPr>
      <w:r w:rsidDel="00000000" w:rsidR="00000000" w:rsidRPr="00000000">
        <w:rPr>
          <w:rFonts w:ascii="Arial" w:cs="Arial" w:eastAsia="Arial" w:hAnsi="Arial"/>
          <w:b w:val="1"/>
          <w:bCs w:val="1"/>
          <w:color w:val="1f3864"/>
          <w:sz w:val="32"/>
          <w:szCs w:val="32"/>
          <w:rtl w:val="0"/>
        </w:rPr>
        <w:t xml:space="preserve">4. Final Report</w:t>
      </w:r>
      <w:r w:rsidDel="00000000" w:rsidR="00000000" w:rsidRPr="00000000">
        <w:rPr>
          <w:rtl w:val="0"/>
        </w:rPr>
      </w:r>
    </w:p>
    <w:p w:rsidR="00000000" w:rsidDel="00000000" w:rsidP="00000000" w:rsidRDefault="00000000" w:rsidRPr="00000000" w14:paraId="0000040A">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4.1 A2 — Summary</w:t>
      </w:r>
      <w:r w:rsidDel="00000000" w:rsidR="00000000" w:rsidRPr="00000000">
        <w:rPr>
          <w:rtl w:val="0"/>
        </w:rPr>
      </w:r>
    </w:p>
    <w:p w:rsidR="00000000" w:rsidDel="00000000" w:rsidP="00000000" w:rsidRDefault="00000000" w:rsidRPr="00000000" w14:paraId="0000040B">
      <w:pPr>
        <w:spacing w:after="120" w:before="0" w:lineRule="auto"/>
        <w:rPr/>
      </w:pPr>
      <w:r w:rsidDel="00000000" w:rsidR="00000000" w:rsidRPr="00000000">
        <w:rPr>
          <w:rFonts w:ascii="Arial" w:cs="Arial" w:eastAsia="Arial" w:hAnsi="Arial"/>
          <w:sz w:val="22"/>
          <w:szCs w:val="22"/>
          <w:rtl w:val="0"/>
        </w:rPr>
        <w:t xml:space="preserve">Kamili Drive is a Flutter-based car-sharing application prototype that connects drivers offering rides with passengers looking for trips. The current system supports the main passenger and driver workflows required for a functional prototype, backed by a Spring Boot microservices platform deployed on Google Kubernetes Engine.</w:t>
      </w:r>
      <w:r w:rsidDel="00000000" w:rsidR="00000000" w:rsidRPr="00000000">
        <w:rPr>
          <w:rtl w:val="0"/>
        </w:rPr>
      </w:r>
    </w:p>
    <w:p w:rsidR="00000000" w:rsidDel="00000000" w:rsidP="00000000" w:rsidRDefault="00000000" w:rsidRPr="00000000" w14:paraId="0000040C">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Implemented Core Features</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 and login via JWT-based authentication.</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local storage of authentication tokens (flutter_secure_storage).</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 search using source, destination, date, and seat count.</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autocomplete and geocoding via OpenStreetMap Nominatim.</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display, map-based location selection, and current-location retrieval.</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Passenger booking flow with cash payment.</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Passenger booking cancellation before trip date.</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 vehicle registration without formal verification.</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 trip creation, trip listing, and trip withdrawal/cancellation.</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microservices: auth, user, trip, review, notification — all behind Spring Cloud Gateway.</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OSRM-based route enrichment (geometry, distance, duration).</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MongoDB geospatial indexing and proximity-based trip search.</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 audit logging, Prometheus metrics, distributed tracing, and structured logging.</w:t>
      </w:r>
    </w:p>
    <w:p w:rsidR="00000000" w:rsidDel="00000000" w:rsidP="00000000" w:rsidRDefault="00000000" w:rsidRPr="00000000" w14:paraId="0000041A">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Main Technical Achievements</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Migration from Firebase-based dependencies to REST-based backend integration.</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Centralized HTTP handling through Dio (client) and Spring Cloud Gateway (backend).</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passenger and driver flows with RBAC at gateway and service level.</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 JSON serialization (json_serializable / Lombok).</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Route-search fallback logic for improved resilience on both client and backend.</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of map and location features into the client workflow.</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Microservices architecture with manual GitOps deployment on Kubernetes / GKE.</w:t>
      </w:r>
    </w:p>
    <w:p w:rsidR="00000000" w:rsidDel="00000000" w:rsidP="00000000" w:rsidRDefault="00000000" w:rsidRPr="00000000" w14:paraId="00000422">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Current Limitations</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digital payment gateway integration yet (only cash supported).</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formal vehicle or driver-license verification workflow.</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 compilation exists, but mobile remains the primary supported target.</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advanced testing scenarios are still incomplete.</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secret management: secrets.yaml committed with base64-encoded values.</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blacklisting model exists but is not consulted during validation (logout incomplete).</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Ingress port mismatch between api-gateway Service (port 80) and local ingress backend (8080).</w:t>
      </w:r>
    </w:p>
    <w:p w:rsidR="00000000" w:rsidDel="00000000" w:rsidP="00000000" w:rsidRDefault="00000000" w:rsidRPr="00000000" w14:paraId="0000042A">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Future Work</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Tanzanian payment gateway integration, such as AzamPay.</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 verification workflows for vehicles or licenses.</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Stronger automated UI and map testing; broader production hardening.</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Backend-contract stabilization; add JaCoCo coverage reporting.</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 routeGeometry index mismatch (String vs GeoJSON BSON).</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proper logout/token blacklisting end-to-end.</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 Ingress service port with api-gateway Service definition.</w:t>
      </w:r>
    </w:p>
    <w:p w:rsidR="00000000" w:rsidDel="00000000" w:rsidP="00000000" w:rsidRDefault="00000000" w:rsidRPr="00000000" w14:paraId="00000432">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433">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4.2 E3 — Example Application</w:t>
      </w:r>
      <w:r w:rsidDel="00000000" w:rsidR="00000000" w:rsidRPr="00000000">
        <w:rPr>
          <w:rtl w:val="0"/>
        </w:rPr>
      </w:r>
    </w:p>
    <w:p w:rsidR="00000000" w:rsidDel="00000000" w:rsidP="00000000" w:rsidRDefault="00000000" w:rsidRPr="00000000" w14:paraId="00000434">
      <w:pPr>
        <w:spacing w:after="120" w:before="0" w:lineRule="auto"/>
        <w:rPr/>
      </w:pPr>
      <w:r w:rsidDel="00000000" w:rsidR="00000000" w:rsidRPr="00000000">
        <w:rPr>
          <w:rFonts w:ascii="Arial" w:cs="Arial" w:eastAsia="Arial" w:hAnsi="Arial"/>
          <w:sz w:val="22"/>
          <w:szCs w:val="22"/>
          <w:rtl w:val="0"/>
        </w:rPr>
        <w:t xml:space="preserve">Example Scenario: Driver Offers a Trip and Passenger Books It</w:t>
      </w:r>
      <w:r w:rsidDel="00000000" w:rsidR="00000000" w:rsidRPr="00000000">
        <w:rPr>
          <w:rtl w:val="0"/>
        </w:rPr>
      </w:r>
    </w:p>
    <w:p w:rsidR="00000000" w:rsidDel="00000000" w:rsidP="00000000" w:rsidRDefault="00000000" w:rsidRPr="00000000" w14:paraId="00000435">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Step 1: Driver Login</w:t>
      </w:r>
      <w:r w:rsidDel="00000000" w:rsidR="00000000" w:rsidRPr="00000000">
        <w:rPr>
          <w:rtl w:val="0"/>
        </w:rPr>
      </w:r>
    </w:p>
    <w:p w:rsidR="00000000" w:rsidDel="00000000" w:rsidP="00000000" w:rsidRDefault="00000000" w:rsidRPr="00000000" w14:paraId="00000436">
      <w:pPr>
        <w:spacing w:after="120" w:before="0" w:lineRule="auto"/>
        <w:rPr/>
      </w:pPr>
      <w:r w:rsidDel="00000000" w:rsidR="00000000" w:rsidRPr="00000000">
        <w:rPr>
          <w:rFonts w:ascii="Arial" w:cs="Arial" w:eastAsia="Arial" w:hAnsi="Arial"/>
          <w:sz w:val="22"/>
          <w:szCs w:val="22"/>
          <w:rtl w:val="0"/>
        </w:rPr>
        <w:t xml:space="preserve">A driver logs into the application using email and password. The backend auth-service validates credentials and returns a JWT token. The application stores this token securely and uses it for subsequent authenticated requests.</w:t>
      </w:r>
      <w:r w:rsidDel="00000000" w:rsidR="00000000" w:rsidRPr="00000000">
        <w:rPr>
          <w:rtl w:val="0"/>
        </w:rPr>
      </w:r>
    </w:p>
    <w:p w:rsidR="00000000" w:rsidDel="00000000" w:rsidP="00000000" w:rsidRDefault="00000000" w:rsidRPr="00000000" w14:paraId="00000437">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Step 2: Vehicle Registration</w:t>
      </w:r>
      <w:r w:rsidDel="00000000" w:rsidR="00000000" w:rsidRPr="00000000">
        <w:rPr>
          <w:rtl w:val="0"/>
        </w:rPr>
      </w:r>
    </w:p>
    <w:p w:rsidR="00000000" w:rsidDel="00000000" w:rsidP="00000000" w:rsidRDefault="00000000" w:rsidRPr="00000000" w14:paraId="00000438">
      <w:pPr>
        <w:spacing w:after="120" w:before="0" w:lineRule="auto"/>
        <w:rPr/>
      </w:pPr>
      <w:r w:rsidDel="00000000" w:rsidR="00000000" w:rsidRPr="00000000">
        <w:rPr>
          <w:rFonts w:ascii="Arial" w:cs="Arial" w:eastAsia="Arial" w:hAnsi="Arial"/>
          <w:sz w:val="22"/>
          <w:szCs w:val="22"/>
          <w:rtl w:val="0"/>
        </w:rPr>
        <w:t xml:space="preserve">If the driver has not yet added a vehicle, they register one by entering: make/model, license plate, vehicle type, and seating capacity. The vehicle becomes available for use when creating trips. In the current version, this is a user-entered registration process and does not include official verification.</w:t>
      </w:r>
      <w:r w:rsidDel="00000000" w:rsidR="00000000" w:rsidRPr="00000000">
        <w:rPr>
          <w:rtl w:val="0"/>
        </w:rPr>
      </w:r>
    </w:p>
    <w:p w:rsidR="00000000" w:rsidDel="00000000" w:rsidP="00000000" w:rsidRDefault="00000000" w:rsidRPr="00000000" w14:paraId="00000439">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Step 3: Driver Creates a Trip</w:t>
      </w:r>
      <w:r w:rsidDel="00000000" w:rsidR="00000000" w:rsidRPr="00000000">
        <w:rPr>
          <w:rtl w:val="0"/>
        </w:rPr>
      </w:r>
    </w:p>
    <w:p w:rsidR="00000000" w:rsidDel="00000000" w:rsidP="00000000" w:rsidRDefault="00000000" w:rsidRPr="00000000" w14:paraId="0000043A">
      <w:pPr>
        <w:spacing w:after="120" w:before="0" w:lineRule="auto"/>
        <w:rPr/>
      </w:pPr>
      <w:r w:rsidDel="00000000" w:rsidR="00000000" w:rsidRPr="00000000">
        <w:rPr>
          <w:rFonts w:ascii="Arial" w:cs="Arial" w:eastAsia="Arial" w:hAnsi="Arial"/>
          <w:sz w:val="22"/>
          <w:szCs w:val="22"/>
          <w:rtl w:val="0"/>
        </w:rPr>
        <w:t xml:space="preserve">The driver opens the trip creation screen, selects source and destination either by search or map interaction, chooses the departure time, selects a registered vehicle, and publishes the trip. The client sends POST /api/trips/offer to the backend trip-service, which enriches the trip via OSRM, stores it in MongoDB, and returns a success response.</w:t>
      </w:r>
      <w:r w:rsidDel="00000000" w:rsidR="00000000" w:rsidRPr="00000000">
        <w:rPr>
          <w:rtl w:val="0"/>
        </w:rPr>
      </w:r>
    </w:p>
    <w:p w:rsidR="00000000" w:rsidDel="00000000" w:rsidP="00000000" w:rsidRDefault="00000000" w:rsidRPr="00000000" w14:paraId="0000043B">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Step 4: Passenger Searches for a Trip</w:t>
      </w:r>
      <w:r w:rsidDel="00000000" w:rsidR="00000000" w:rsidRPr="00000000">
        <w:rPr>
          <w:rtl w:val="0"/>
        </w:rPr>
      </w:r>
    </w:p>
    <w:p w:rsidR="00000000" w:rsidDel="00000000" w:rsidP="00000000" w:rsidRDefault="00000000" w:rsidRPr="00000000" w14:paraId="0000043C">
      <w:pPr>
        <w:spacing w:after="120" w:before="0" w:lineRule="auto"/>
        <w:rPr/>
      </w:pPr>
      <w:r w:rsidDel="00000000" w:rsidR="00000000" w:rsidRPr="00000000">
        <w:rPr>
          <w:rFonts w:ascii="Arial" w:cs="Arial" w:eastAsia="Arial" w:hAnsi="Arial"/>
          <w:sz w:val="22"/>
          <w:szCs w:val="22"/>
          <w:rtl w:val="0"/>
        </w:rPr>
        <w:t xml:space="preserve">A passenger enters a source, destination, travel date, and seat count. The application provides address suggestions via Nominatim and supports map-based location interaction. The passenger submits the search; the client calls GET /matching-route on the backend, which performs a geospatial query on MongoDB and returns matching trip results. If the primary endpoint is unavailable, the fallback search strategy is used.</w:t>
      </w:r>
      <w:r w:rsidDel="00000000" w:rsidR="00000000" w:rsidRPr="00000000">
        <w:rPr>
          <w:rtl w:val="0"/>
        </w:rPr>
      </w:r>
    </w:p>
    <w:p w:rsidR="00000000" w:rsidDel="00000000" w:rsidP="00000000" w:rsidRDefault="00000000" w:rsidRPr="00000000" w14:paraId="0000043D">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Step 5: Passenger Books the Trip</w:t>
      </w:r>
      <w:r w:rsidDel="00000000" w:rsidR="00000000" w:rsidRPr="00000000">
        <w:rPr>
          <w:rtl w:val="0"/>
        </w:rPr>
      </w:r>
    </w:p>
    <w:p w:rsidR="00000000" w:rsidDel="00000000" w:rsidP="00000000" w:rsidRDefault="00000000" w:rsidRPr="00000000" w14:paraId="0000043E">
      <w:pPr>
        <w:spacing w:after="120" w:before="0" w:lineRule="auto"/>
        <w:rPr/>
      </w:pPr>
      <w:r w:rsidDel="00000000" w:rsidR="00000000" w:rsidRPr="00000000">
        <w:rPr>
          <w:rFonts w:ascii="Arial" w:cs="Arial" w:eastAsia="Arial" w:hAnsi="Arial"/>
          <w:sz w:val="22"/>
          <w:szCs w:val="22"/>
          <w:rtl w:val="0"/>
        </w:rPr>
        <w:t xml:space="preserve">The passenger selects a suitable trip and confirms the booking. The current payment option is cash. The client sends POST /rides/book to the backend. After a successful 200 OK response, the application displays a confirmation screen with confetti animation.</w:t>
      </w:r>
      <w:r w:rsidDel="00000000" w:rsidR="00000000" w:rsidRPr="00000000">
        <w:rPr>
          <w:rtl w:val="0"/>
        </w:rPr>
      </w:r>
    </w:p>
    <w:p w:rsidR="00000000" w:rsidDel="00000000" w:rsidP="00000000" w:rsidRDefault="00000000" w:rsidRPr="00000000" w14:paraId="0000043F">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Step 6: Trip and Booking Management</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passenger can view booked trips and cancel a booking before the trip date.</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driver can view their created trips and withdraw a trip if necessary.</w:t>
      </w:r>
    </w:p>
    <w:p w:rsidR="00000000" w:rsidDel="00000000" w:rsidP="00000000" w:rsidRDefault="00000000" w:rsidRPr="00000000" w14:paraId="00000442">
      <w:pPr>
        <w:spacing w:after="120" w:before="0" w:lineRule="auto"/>
        <w:rPr/>
      </w:pPr>
      <w:r w:rsidDel="00000000" w:rsidR="00000000" w:rsidRPr="00000000">
        <w:rPr>
          <w:rFonts w:ascii="Arial" w:cs="Arial" w:eastAsia="Arial" w:hAnsi="Arial"/>
          <w:sz w:val="22"/>
          <w:szCs w:val="22"/>
          <w:rtl w:val="0"/>
        </w:rPr>
        <w:t xml:space="preserve">This scenario demonstrates the complete core flow currently supported by the prototype.</w:t>
      </w:r>
      <w:r w:rsidDel="00000000" w:rsidR="00000000" w:rsidRPr="00000000">
        <w:rPr>
          <w:rtl w:val="0"/>
        </w:rPr>
      </w:r>
    </w:p>
    <w:p w:rsidR="00000000" w:rsidDel="00000000" w:rsidP="00000000" w:rsidRDefault="00000000" w:rsidRPr="00000000" w14:paraId="00000443">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444">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4.3 F1 — User Documentation</w:t>
      </w:r>
      <w:r w:rsidDel="00000000" w:rsidR="00000000" w:rsidRPr="00000000">
        <w:rPr>
          <w:rtl w:val="0"/>
        </w:rPr>
      </w:r>
    </w:p>
    <w:p w:rsidR="00000000" w:rsidDel="00000000" w:rsidP="00000000" w:rsidRDefault="00000000" w:rsidRPr="00000000" w14:paraId="00000445">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Supported Platforms</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Android 5.0+</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iOS 13.0+</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 desktop targets available for development and testing.</w:t>
      </w:r>
    </w:p>
    <w:p w:rsidR="00000000" w:rsidDel="00000000" w:rsidP="00000000" w:rsidRDefault="00000000" w:rsidRPr="00000000" w14:paraId="00000449">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Installation for Development and Testing</w:t>
      </w:r>
      <w:r w:rsidDel="00000000" w:rsidR="00000000" w:rsidRPr="00000000">
        <w:rPr>
          <w:rtl w:val="0"/>
        </w:rPr>
      </w:r>
    </w:p>
    <w:p w:rsidR="00000000" w:rsidDel="00000000" w:rsidP="00000000" w:rsidRDefault="00000000" w:rsidRPr="00000000" w14:paraId="0000044A">
      <w:pPr>
        <w:shd w:fill="f5f5f5" w:val="clear"/>
        <w:spacing w:after="60" w:before="0" w:lineRule="auto"/>
        <w:ind w:left="720" w:firstLine="0"/>
        <w:rPr/>
      </w:pPr>
      <w:r w:rsidDel="00000000" w:rsidR="00000000" w:rsidRPr="00000000">
        <w:rPr>
          <w:rFonts w:ascii="Courier New" w:cs="Courier New" w:eastAsia="Courier New" w:hAnsi="Courier New"/>
          <w:color w:val="2e2e2e"/>
          <w:sz w:val="18"/>
          <w:szCs w:val="18"/>
          <w:rtl w:val="0"/>
        </w:rPr>
        <w:t xml:space="preserve"># Clone the repository</w:t>
      </w:r>
      <w:r w:rsidDel="00000000" w:rsidR="00000000" w:rsidRPr="00000000">
        <w:rPr>
          <w:rtl w:val="0"/>
        </w:rPr>
      </w:r>
    </w:p>
    <w:p w:rsidR="00000000" w:rsidDel="00000000" w:rsidP="00000000" w:rsidRDefault="00000000" w:rsidRPr="00000000" w14:paraId="0000044B">
      <w:pPr>
        <w:shd w:fill="f5f5f5" w:val="clear"/>
        <w:spacing w:after="60" w:before="0" w:lineRule="auto"/>
        <w:ind w:left="720" w:firstLine="0"/>
        <w:rPr/>
      </w:pPr>
      <w:r w:rsidDel="00000000" w:rsidR="00000000" w:rsidRPr="00000000">
        <w:rPr>
          <w:rFonts w:ascii="Courier New" w:cs="Courier New" w:eastAsia="Courier New" w:hAnsi="Courier New"/>
          <w:color w:val="2e2e2e"/>
          <w:sz w:val="18"/>
          <w:szCs w:val="18"/>
          <w:rtl w:val="0"/>
        </w:rPr>
        <w:t xml:space="preserve">git clone &lt;repository-url&gt;</w:t>
      </w:r>
      <w:r w:rsidDel="00000000" w:rsidR="00000000" w:rsidRPr="00000000">
        <w:rPr>
          <w:rtl w:val="0"/>
        </w:rPr>
      </w:r>
    </w:p>
    <w:p w:rsidR="00000000" w:rsidDel="00000000" w:rsidP="00000000" w:rsidRDefault="00000000" w:rsidRPr="00000000" w14:paraId="0000044C">
      <w:pPr>
        <w:shd w:fill="f5f5f5" w:val="clear"/>
        <w:spacing w:after="60" w:before="0" w:lineRule="auto"/>
        <w:ind w:left="720" w:firstLine="0"/>
        <w:rPr/>
      </w:pPr>
      <w:r w:rsidDel="00000000" w:rsidR="00000000" w:rsidRPr="00000000">
        <w:rPr>
          <w:rtl w:val="0"/>
        </w:rPr>
      </w:r>
    </w:p>
    <w:p w:rsidR="00000000" w:rsidDel="00000000" w:rsidP="00000000" w:rsidRDefault="00000000" w:rsidRPr="00000000" w14:paraId="0000044D">
      <w:pPr>
        <w:shd w:fill="f5f5f5" w:val="clear"/>
        <w:spacing w:after="60" w:before="0" w:lineRule="auto"/>
        <w:ind w:left="720" w:firstLine="0"/>
        <w:rPr/>
      </w:pPr>
      <w:r w:rsidDel="00000000" w:rsidR="00000000" w:rsidRPr="00000000">
        <w:rPr>
          <w:rFonts w:ascii="Courier New" w:cs="Courier New" w:eastAsia="Courier New" w:hAnsi="Courier New"/>
          <w:color w:val="2e2e2e"/>
          <w:sz w:val="18"/>
          <w:szCs w:val="18"/>
          <w:rtl w:val="0"/>
        </w:rPr>
        <w:t xml:space="preserve"># Fetch dependencies</w:t>
      </w:r>
      <w:r w:rsidDel="00000000" w:rsidR="00000000" w:rsidRPr="00000000">
        <w:rPr>
          <w:rtl w:val="0"/>
        </w:rPr>
      </w:r>
    </w:p>
    <w:p w:rsidR="00000000" w:rsidDel="00000000" w:rsidP="00000000" w:rsidRDefault="00000000" w:rsidRPr="00000000" w14:paraId="0000044E">
      <w:pPr>
        <w:shd w:fill="f5f5f5" w:val="clear"/>
        <w:spacing w:after="60" w:before="0" w:lineRule="auto"/>
        <w:ind w:left="720" w:firstLine="0"/>
        <w:rPr/>
      </w:pPr>
      <w:r w:rsidDel="00000000" w:rsidR="00000000" w:rsidRPr="00000000">
        <w:rPr>
          <w:rFonts w:ascii="Courier New" w:cs="Courier New" w:eastAsia="Courier New" w:hAnsi="Courier New"/>
          <w:color w:val="2e2e2e"/>
          <w:sz w:val="18"/>
          <w:szCs w:val="18"/>
          <w:rtl w:val="0"/>
        </w:rPr>
        <w:t xml:space="preserve">flutter pub get</w:t>
      </w:r>
      <w:r w:rsidDel="00000000" w:rsidR="00000000" w:rsidRPr="00000000">
        <w:rPr>
          <w:rtl w:val="0"/>
        </w:rPr>
      </w:r>
    </w:p>
    <w:p w:rsidR="00000000" w:rsidDel="00000000" w:rsidP="00000000" w:rsidRDefault="00000000" w:rsidRPr="00000000" w14:paraId="0000044F">
      <w:pPr>
        <w:shd w:fill="f5f5f5" w:val="clear"/>
        <w:spacing w:after="60" w:before="0" w:lineRule="auto"/>
        <w:ind w:left="720" w:firstLine="0"/>
        <w:rPr/>
      </w:pPr>
      <w:r w:rsidDel="00000000" w:rsidR="00000000" w:rsidRPr="00000000">
        <w:rPr>
          <w:rtl w:val="0"/>
        </w:rPr>
      </w:r>
    </w:p>
    <w:p w:rsidR="00000000" w:rsidDel="00000000" w:rsidP="00000000" w:rsidRDefault="00000000" w:rsidRPr="00000000" w14:paraId="00000450">
      <w:pPr>
        <w:shd w:fill="f5f5f5" w:val="clear"/>
        <w:spacing w:after="60" w:before="0" w:lineRule="auto"/>
        <w:ind w:left="720" w:firstLine="0"/>
        <w:rPr/>
      </w:pPr>
      <w:r w:rsidDel="00000000" w:rsidR="00000000" w:rsidRPr="00000000">
        <w:rPr>
          <w:rFonts w:ascii="Courier New" w:cs="Courier New" w:eastAsia="Courier New" w:hAnsi="Courier New"/>
          <w:color w:val="2e2e2e"/>
          <w:sz w:val="18"/>
          <w:szCs w:val="18"/>
          <w:rtl w:val="0"/>
        </w:rPr>
        <w:t xml:space="preserve"># Generate serialization and provider code</w:t>
      </w:r>
      <w:r w:rsidDel="00000000" w:rsidR="00000000" w:rsidRPr="00000000">
        <w:rPr>
          <w:rtl w:val="0"/>
        </w:rPr>
      </w:r>
    </w:p>
    <w:p w:rsidR="00000000" w:rsidDel="00000000" w:rsidP="00000000" w:rsidRDefault="00000000" w:rsidRPr="00000000" w14:paraId="00000451">
      <w:pPr>
        <w:shd w:fill="f5f5f5" w:val="clear"/>
        <w:spacing w:after="60" w:before="0" w:lineRule="auto"/>
        <w:ind w:left="720" w:firstLine="0"/>
        <w:rPr/>
      </w:pPr>
      <w:r w:rsidDel="00000000" w:rsidR="00000000" w:rsidRPr="00000000">
        <w:rPr>
          <w:rFonts w:ascii="Courier New" w:cs="Courier New" w:eastAsia="Courier New" w:hAnsi="Courier New"/>
          <w:color w:val="2e2e2e"/>
          <w:sz w:val="18"/>
          <w:szCs w:val="18"/>
          <w:rtl w:val="0"/>
        </w:rPr>
        <w:t xml:space="preserve">dart run build_runner build --delete-conflicting-outputs</w:t>
      </w:r>
      <w:r w:rsidDel="00000000" w:rsidR="00000000" w:rsidRPr="00000000">
        <w:rPr>
          <w:rtl w:val="0"/>
        </w:rPr>
      </w:r>
    </w:p>
    <w:p w:rsidR="00000000" w:rsidDel="00000000" w:rsidP="00000000" w:rsidRDefault="00000000" w:rsidRPr="00000000" w14:paraId="00000452">
      <w:pPr>
        <w:shd w:fill="f5f5f5" w:val="clear"/>
        <w:spacing w:after="60" w:before="0" w:lineRule="auto"/>
        <w:ind w:left="720" w:firstLine="0"/>
        <w:rPr/>
      </w:pPr>
      <w:r w:rsidDel="00000000" w:rsidR="00000000" w:rsidRPr="00000000">
        <w:rPr>
          <w:rtl w:val="0"/>
        </w:rPr>
      </w:r>
    </w:p>
    <w:p w:rsidR="00000000" w:rsidDel="00000000" w:rsidP="00000000" w:rsidRDefault="00000000" w:rsidRPr="00000000" w14:paraId="00000453">
      <w:pPr>
        <w:shd w:fill="f5f5f5" w:val="clear"/>
        <w:spacing w:after="60" w:before="0" w:lineRule="auto"/>
        <w:ind w:left="720" w:firstLine="0"/>
        <w:rPr/>
      </w:pPr>
      <w:r w:rsidDel="00000000" w:rsidR="00000000" w:rsidRPr="00000000">
        <w:rPr>
          <w:rFonts w:ascii="Courier New" w:cs="Courier New" w:eastAsia="Courier New" w:hAnsi="Courier New"/>
          <w:color w:val="2e2e2e"/>
          <w:sz w:val="18"/>
          <w:szCs w:val="18"/>
          <w:rtl w:val="0"/>
        </w:rPr>
        <w:t xml:space="preserve"># Run the application</w:t>
      </w:r>
      <w:r w:rsidDel="00000000" w:rsidR="00000000" w:rsidRPr="00000000">
        <w:rPr>
          <w:rtl w:val="0"/>
        </w:rPr>
      </w:r>
    </w:p>
    <w:p w:rsidR="00000000" w:rsidDel="00000000" w:rsidP="00000000" w:rsidRDefault="00000000" w:rsidRPr="00000000" w14:paraId="00000454">
      <w:pPr>
        <w:shd w:fill="f5f5f5" w:val="clear"/>
        <w:spacing w:after="60" w:before="0" w:lineRule="auto"/>
        <w:ind w:left="720" w:firstLine="0"/>
        <w:rPr/>
      </w:pPr>
      <w:r w:rsidDel="00000000" w:rsidR="00000000" w:rsidRPr="00000000">
        <w:rPr>
          <w:rFonts w:ascii="Courier New" w:cs="Courier New" w:eastAsia="Courier New" w:hAnsi="Courier New"/>
          <w:color w:val="2e2e2e"/>
          <w:sz w:val="18"/>
          <w:szCs w:val="18"/>
          <w:rtl w:val="0"/>
        </w:rPr>
        <w:t xml:space="preserve">flutter run</w:t>
      </w:r>
      <w:r w:rsidDel="00000000" w:rsidR="00000000" w:rsidRPr="00000000">
        <w:rPr>
          <w:rtl w:val="0"/>
        </w:rPr>
      </w:r>
    </w:p>
    <w:p w:rsidR="00000000" w:rsidDel="00000000" w:rsidP="00000000" w:rsidRDefault="00000000" w:rsidRPr="00000000" w14:paraId="00000455">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Basic Usage</w:t>
      </w:r>
      <w:r w:rsidDel="00000000" w:rsidR="00000000" w:rsidRPr="00000000">
        <w:rPr>
          <w:rtl w:val="0"/>
        </w:rPr>
      </w:r>
    </w:p>
    <w:p w:rsidR="00000000" w:rsidDel="00000000" w:rsidP="00000000" w:rsidRDefault="00000000" w:rsidRPr="00000000" w14:paraId="00000456">
      <w:pPr>
        <w:spacing w:after="120" w:before="0" w:lineRule="auto"/>
        <w:rPr/>
      </w:pPr>
      <w:r w:rsidDel="00000000" w:rsidR="00000000" w:rsidRPr="00000000">
        <w:rPr>
          <w:rFonts w:ascii="Arial" w:cs="Arial" w:eastAsia="Arial" w:hAnsi="Arial"/>
          <w:b w:val="1"/>
          <w:bCs w:val="1"/>
          <w:sz w:val="22"/>
          <w:szCs w:val="22"/>
          <w:rtl w:val="0"/>
        </w:rPr>
        <w:t xml:space="preserve">Registration</w:t>
      </w:r>
      <w:r w:rsidDel="00000000" w:rsidR="00000000" w:rsidRPr="00000000">
        <w:rPr>
          <w:rtl w:val="0"/>
        </w:rPr>
      </w:r>
    </w:p>
    <w:p w:rsidR="00000000" w:rsidDel="00000000" w:rsidP="00000000" w:rsidRDefault="00000000" w:rsidRPr="00000000" w14:paraId="00000457">
      <w:pPr>
        <w:spacing w:after="120" w:before="0" w:lineRule="auto"/>
        <w:rPr/>
      </w:pPr>
      <w:r w:rsidDel="00000000" w:rsidR="00000000" w:rsidRPr="00000000">
        <w:rPr>
          <w:rFonts w:ascii="Arial" w:cs="Arial" w:eastAsia="Arial" w:hAnsi="Arial"/>
          <w:sz w:val="22"/>
          <w:szCs w:val="22"/>
          <w:rtl w:val="0"/>
        </w:rPr>
        <w:t xml:space="preserve">A new user creates an account by entering personal information and choosing a role: passenger or driver.</w:t>
      </w:r>
      <w:r w:rsidDel="00000000" w:rsidR="00000000" w:rsidRPr="00000000">
        <w:rPr>
          <w:rtl w:val="0"/>
        </w:rPr>
      </w:r>
    </w:p>
    <w:p w:rsidR="00000000" w:rsidDel="00000000" w:rsidP="00000000" w:rsidRDefault="00000000" w:rsidRPr="00000000" w14:paraId="00000458">
      <w:pPr>
        <w:spacing w:after="120" w:before="0" w:lineRule="auto"/>
        <w:rPr/>
      </w:pPr>
      <w:r w:rsidDel="00000000" w:rsidR="00000000" w:rsidRPr="00000000">
        <w:rPr>
          <w:rFonts w:ascii="Arial" w:cs="Arial" w:eastAsia="Arial" w:hAnsi="Arial"/>
          <w:b w:val="1"/>
          <w:bCs w:val="1"/>
          <w:sz w:val="22"/>
          <w:szCs w:val="22"/>
          <w:rtl w:val="0"/>
        </w:rPr>
        <w:t xml:space="preserve">Login</w:t>
      </w:r>
      <w:r w:rsidDel="00000000" w:rsidR="00000000" w:rsidRPr="00000000">
        <w:rPr>
          <w:rtl w:val="0"/>
        </w:rPr>
      </w:r>
    </w:p>
    <w:p w:rsidR="00000000" w:rsidDel="00000000" w:rsidP="00000000" w:rsidRDefault="00000000" w:rsidRPr="00000000" w14:paraId="00000459">
      <w:pPr>
        <w:spacing w:after="120" w:before="0" w:lineRule="auto"/>
        <w:rPr/>
      </w:pPr>
      <w:r w:rsidDel="00000000" w:rsidR="00000000" w:rsidRPr="00000000">
        <w:rPr>
          <w:rFonts w:ascii="Arial" w:cs="Arial" w:eastAsia="Arial" w:hAnsi="Arial"/>
          <w:sz w:val="22"/>
          <w:szCs w:val="22"/>
          <w:rtl w:val="0"/>
        </w:rPr>
        <w:t xml:space="preserve">The user signs in with email and password. After successful authentication, the application routes the user into the correct role-specific flow.</w:t>
      </w:r>
      <w:r w:rsidDel="00000000" w:rsidR="00000000" w:rsidRPr="00000000">
        <w:rPr>
          <w:rtl w:val="0"/>
        </w:rPr>
      </w:r>
    </w:p>
    <w:p w:rsidR="00000000" w:rsidDel="00000000" w:rsidP="00000000" w:rsidRDefault="00000000" w:rsidRPr="00000000" w14:paraId="0000045A">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Passenger Flow</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a trip using source, destination, date, and seat count.</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autocomplete and map interaction for location selection.</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 current location.</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matching trips.</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trip using cash payment.</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current and past bookings.</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 a booking before the trip date.</w:t>
      </w:r>
    </w:p>
    <w:p w:rsidR="00000000" w:rsidDel="00000000" w:rsidP="00000000" w:rsidRDefault="00000000" w:rsidRPr="00000000" w14:paraId="00000462">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Driver Flow</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vehicle.</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trip.</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locations using search or map interaction.</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published trips.</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seat usage.</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 a trip.</w:t>
      </w:r>
    </w:p>
    <w:p w:rsidR="00000000" w:rsidDel="00000000" w:rsidP="00000000" w:rsidRDefault="00000000" w:rsidRPr="00000000" w14:paraId="00000469">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Known Functional Limitations</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cash payment is supported.</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official vehicle verification is available yet.</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workflows depend on live backend availability.</w:t>
      </w:r>
    </w:p>
    <w:p w:rsidR="00000000" w:rsidDel="00000000" w:rsidP="00000000" w:rsidRDefault="00000000" w:rsidRPr="00000000" w14:paraId="0000046D">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46E">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4.4 F2 — Developer Documentation</w:t>
      </w:r>
      <w:r w:rsidDel="00000000" w:rsidR="00000000" w:rsidRPr="00000000">
        <w:rPr>
          <w:rtl w:val="0"/>
        </w:rPr>
      </w:r>
    </w:p>
    <w:p w:rsidR="00000000" w:rsidDel="00000000" w:rsidP="00000000" w:rsidRDefault="00000000" w:rsidRPr="00000000" w14:paraId="0000046F">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Project Structure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70">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71">
            <w:pPr>
              <w:rPr/>
            </w:pPr>
            <w:r w:rsidDel="00000000" w:rsidR="00000000" w:rsidRPr="00000000">
              <w:rPr>
                <w:rFonts w:ascii="Arial" w:cs="Arial" w:eastAsia="Arial" w:hAnsi="Arial"/>
                <w:b w:val="1"/>
                <w:bCs w:val="1"/>
                <w:color w:val="ffffff"/>
                <w:sz w:val="20"/>
                <w:szCs w:val="20"/>
                <w:rtl w:val="0"/>
              </w:rPr>
              <w:t xml:space="preserve">Contents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sz w:val="20"/>
                <w:szCs w:val="20"/>
                <w:rtl w:val="0"/>
              </w:rPr>
              <w:t xml:space="preserve">lib/core/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sz w:val="20"/>
                <w:szCs w:val="20"/>
                <w:rtl w:val="0"/>
              </w:rPr>
              <w:t xml:space="preserve">Shared networking (DioClient), storage (TokenStorage), utilities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sz w:val="20"/>
                <w:szCs w:val="20"/>
                <w:rtl w:val="0"/>
              </w:rPr>
              <w:t xml:space="preserve">lib/features/auth/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sz w:val="20"/>
                <w:szCs w:val="20"/>
                <w:rtl w:val="0"/>
              </w:rPr>
              <w:t xml:space="preserve">Authentication models, services,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sz w:val="20"/>
                <w:szCs w:val="20"/>
                <w:rtl w:val="0"/>
              </w:rPr>
              <w:t xml:space="preserve">lib/features/trip/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rFonts w:ascii="Arial" w:cs="Arial" w:eastAsia="Arial" w:hAnsi="Arial"/>
                <w:sz w:val="20"/>
                <w:szCs w:val="20"/>
                <w:rtl w:val="0"/>
              </w:rPr>
              <w:t xml:space="preserve">Trip search, creation, listing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sz w:val="20"/>
                <w:szCs w:val="20"/>
                <w:rtl w:val="0"/>
              </w:rPr>
              <w:t xml:space="preserve">lib/features/booking/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rFonts w:ascii="Arial" w:cs="Arial" w:eastAsia="Arial" w:hAnsi="Arial"/>
                <w:sz w:val="20"/>
                <w:szCs w:val="20"/>
                <w:rtl w:val="0"/>
              </w:rPr>
              <w:t xml:space="preserve">Booking creation and cancellation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sz w:val="20"/>
                <w:szCs w:val="20"/>
                <w:rtl w:val="0"/>
              </w:rPr>
              <w:t xml:space="preserve">lib/features/user/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sz w:val="20"/>
                <w:szCs w:val="20"/>
                <w:rtl w:val="0"/>
              </w:rPr>
              <w:t xml:space="preserve">Profile and vehicle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sz w:val="20"/>
                <w:szCs w:val="20"/>
                <w:rtl w:val="0"/>
              </w:rPr>
              <w:t xml:space="preserve">lib/features/map/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sz w:val="20"/>
                <w:szCs w:val="20"/>
                <w:rtl w:val="0"/>
              </w:rPr>
              <w:t xml:space="preserve">Map and location-related functionality</w:t>
            </w:r>
            <w:r w:rsidDel="00000000" w:rsidR="00000000" w:rsidRPr="00000000">
              <w:rPr>
                <w:rtl w:val="0"/>
              </w:rPr>
            </w:r>
          </w:p>
        </w:tc>
      </w:tr>
    </w:tbl>
    <w:p w:rsidR="00000000" w:rsidDel="00000000" w:rsidP="00000000" w:rsidRDefault="00000000" w:rsidRPr="00000000" w14:paraId="0000047E">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Adding a New API Endpoint</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method to the correct service class.</w:t>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Reuse the centralized Dio client rather than making isolated network calls.</w:t>
      </w:r>
    </w:p>
    <w:p w:rsidR="00000000" w:rsidDel="00000000" w:rsidP="00000000" w:rsidRDefault="00000000" w:rsidRPr="00000000" w14:paraId="000004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or update model classes for request and response payloads.</w:t>
      </w:r>
    </w:p>
    <w:p w:rsidR="00000000" w:rsidDel="00000000" w:rsidP="00000000" w:rsidRDefault="00000000" w:rsidRPr="00000000" w14:paraId="000004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serialization code if required.</w:t>
      </w:r>
    </w:p>
    <w:p w:rsidR="00000000" w:rsidDel="00000000" w:rsidP="00000000" w:rsidRDefault="00000000" w:rsidRPr="00000000" w14:paraId="000004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 the feature through a Riverpod provider or notifier if UI state depends on it.</w:t>
      </w:r>
    </w:p>
    <w:p w:rsidR="00000000" w:rsidDel="00000000" w:rsidP="00000000" w:rsidRDefault="00000000" w:rsidRPr="00000000" w14:paraId="000004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relevant screen or widget and handle loading, success, and failure states.</w:t>
      </w:r>
    </w:p>
    <w:p w:rsidR="00000000" w:rsidDel="00000000" w:rsidP="00000000" w:rsidRDefault="00000000" w:rsidRPr="00000000" w14:paraId="00000485">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Adding a New Data Model</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Dart model class using serialization annotations.</w:t>
      </w:r>
    </w:p>
    <w:p w:rsidR="00000000" w:rsidDel="00000000" w:rsidP="00000000" w:rsidRDefault="00000000" w:rsidRPr="00000000" w14:paraId="000004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required converters for nested or custom types such as locations or timestamps.</w:t>
      </w:r>
    </w:p>
    <w:p w:rsidR="00000000" w:rsidDel="00000000" w:rsidP="00000000" w:rsidRDefault="00000000" w:rsidRPr="00000000" w14:paraId="000004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code generation: dart run build_runner build --delete-conflicting-outputs</w:t>
      </w:r>
    </w:p>
    <w:p w:rsidR="00000000" w:rsidDel="00000000" w:rsidP="00000000" w:rsidRDefault="00000000" w:rsidRPr="00000000" w14:paraId="000004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tests for serialization and backend mapping.</w:t>
      </w:r>
    </w:p>
    <w:p w:rsidR="00000000" w:rsidDel="00000000" w:rsidP="00000000" w:rsidRDefault="00000000" w:rsidRPr="00000000" w14:paraId="0000048A">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Frontend — Architectural Rules for Contributors</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business logic out of widgets.</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Centralize authenticated requests through Dio client.</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typed models instead of dynamic JSON handling.</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public service methods.</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tests for serialization, request construction, and important user flows where feasible.</w:t>
      </w:r>
    </w:p>
    <w:p w:rsidR="00000000" w:rsidDel="00000000" w:rsidP="00000000" w:rsidRDefault="00000000" w:rsidRPr="00000000" w14:paraId="00000490">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Repository Structure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1">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2">
            <w:pPr>
              <w:rPr/>
            </w:pPr>
            <w:r w:rsidDel="00000000" w:rsidR="00000000" w:rsidRPr="00000000">
              <w:rPr>
                <w:rFonts w:ascii="Arial" w:cs="Arial" w:eastAsia="Arial" w:hAnsi="Arial"/>
                <w:b w:val="1"/>
                <w:bCs w:val="1"/>
                <w:color w:val="ffffff"/>
                <w:sz w:val="20"/>
                <w:szCs w:val="20"/>
                <w:rtl w:val="0"/>
              </w:rPr>
              <w:t xml:space="preserve">Contents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sz w:val="20"/>
                <w:szCs w:val="20"/>
                <w:rtl w:val="0"/>
              </w:rPr>
              <w:t xml:space="preserve">api-gateway/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sz w:val="20"/>
                <w:szCs w:val="20"/>
                <w:rtl w:val="0"/>
              </w:rPr>
              <w:t xml:space="preserve">Spring Cloud Gateway, JWT filter, admin filter, request-ID filter, routing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sz w:val="20"/>
                <w:szCs w:val="20"/>
                <w:rtl w:val="0"/>
              </w:rPr>
              <w:t xml:space="preserve">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Fonts w:ascii="Arial" w:cs="Arial" w:eastAsia="Arial" w:hAnsi="Arial"/>
                <w:sz w:val="20"/>
                <w:szCs w:val="20"/>
                <w:rtl w:val="0"/>
              </w:rPr>
              <w:t xml:space="preserve">AuthController, AuthService, JwtService, UserServiceClient, rollback on signup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sz w:val="20"/>
                <w:szCs w:val="20"/>
                <w:rtl w:val="0"/>
              </w:rPr>
              <w:t xml:space="preserve">User, Driver, Passenger profiles; Vehicle model; admin controllers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sz w:val="20"/>
                <w:szCs w:val="20"/>
                <w:rtl w:val="0"/>
              </w:rPr>
              <w:t xml:space="preserve">OfferRideService, TripGeospatialService, Trip, Booking models; admin + reports controllers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sz w:val="20"/>
                <w:szCs w:val="20"/>
                <w:rtl w:val="0"/>
              </w:rPr>
              <w:t xml:space="preserve">review-service/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rFonts w:ascii="Arial" w:cs="Arial" w:eastAsia="Arial" w:hAnsi="Arial"/>
                <w:sz w:val="20"/>
                <w:szCs w:val="20"/>
                <w:rtl w:val="0"/>
              </w:rPr>
              <w:t xml:space="preserve">Review model, admin review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sz w:val="20"/>
                <w:szCs w:val="20"/>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sz w:val="20"/>
                <w:szCs w:val="20"/>
                <w:rtl w:val="0"/>
              </w:rPr>
              <w:t xml:space="preserve">Firebase-based push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sz w:val="20"/>
                <w:szCs w:val="20"/>
                <w:rtl w:val="0"/>
              </w:rPr>
              <w:t xml:space="preserve">ApiResponseWrapper, GlobalExceptionHandler, AuditService, RequestIdFilter, AdminGuard, ErrorCode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sz w:val="20"/>
                <w:szCs w:val="20"/>
                <w:rtl w:val="0"/>
              </w:rPr>
              <w:t xml:space="preserve">gitops/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sz w:val="20"/>
                <w:szCs w:val="20"/>
                <w:rtl w:val="0"/>
              </w:rPr>
              <w:t xml:space="preserve">Kubernetes manifests (base + overlays), GitOps scripts, monitoring Helm setup</w:t>
            </w:r>
            <w:r w:rsidDel="00000000" w:rsidR="00000000" w:rsidRPr="00000000">
              <w:rPr>
                <w:rtl w:val="0"/>
              </w:rPr>
            </w:r>
          </w:p>
        </w:tc>
      </w:tr>
    </w:tbl>
    <w:p w:rsidR="00000000" w:rsidDel="00000000" w:rsidP="00000000" w:rsidRDefault="00000000" w:rsidRPr="00000000" w14:paraId="000004A3">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Backend — Admin Endpoint Inventory</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4">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5">
            <w:pPr>
              <w:rPr/>
            </w:pPr>
            <w:r w:rsidDel="00000000" w:rsidR="00000000" w:rsidRPr="00000000">
              <w:rPr>
                <w:rFonts w:ascii="Arial" w:cs="Arial" w:eastAsia="Arial" w:hAnsi="Arial"/>
                <w:b w:val="1"/>
                <w:bCs w:val="1"/>
                <w:color w:val="ffffff"/>
                <w:sz w:val="20"/>
                <w:szCs w:val="20"/>
                <w:rtl w:val="0"/>
              </w:rPr>
              <w:t xml:space="preserve">Base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6">
            <w:pPr>
              <w:rPr/>
            </w:pPr>
            <w:r w:rsidDel="00000000" w:rsidR="00000000" w:rsidRPr="00000000">
              <w:rPr>
                <w:rFonts w:ascii="Arial" w:cs="Arial" w:eastAsia="Arial" w:hAnsi="Arial"/>
                <w:b w:val="1"/>
                <w:bCs w:val="1"/>
                <w:color w:val="ffffff"/>
                <w:sz w:val="20"/>
                <w:szCs w:val="20"/>
                <w:rtl w:val="0"/>
              </w:rPr>
              <w:t xml:space="preserve">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sz w:val="20"/>
                <w:szCs w:val="20"/>
                <w:rtl w:val="0"/>
              </w:rPr>
              <w:t xml:space="preserve">/api/admin/drivers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sz w:val="20"/>
                <w:szCs w:val="20"/>
                <w:rtl w:val="0"/>
              </w:rPr>
              <w:t xml:space="preserve">AdminDriverController.java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sz w:val="20"/>
                <w:szCs w:val="20"/>
                <w:rtl w:val="0"/>
              </w:rPr>
              <w:t xml:space="preserve">/api/admin/passengers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sz w:val="20"/>
                <w:szCs w:val="20"/>
                <w:rtl w:val="0"/>
              </w:rPr>
              <w:t xml:space="preserve">AdminPassengerController.java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sz w:val="20"/>
                <w:szCs w:val="20"/>
                <w:rtl w:val="0"/>
              </w:rPr>
              <w:t xml:space="preserve">user-service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rFonts w:ascii="Arial" w:cs="Arial" w:eastAsia="Arial" w:hAnsi="Arial"/>
                <w:sz w:val="20"/>
                <w:szCs w:val="20"/>
                <w:rtl w:val="0"/>
              </w:rPr>
              <w:t xml:space="preserve">/api/admin/vehicles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sz w:val="20"/>
                <w:szCs w:val="20"/>
                <w:rtl w:val="0"/>
              </w:rPr>
              <w:t xml:space="preserve">AdminVehicleController.java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sz w:val="20"/>
                <w:szCs w:val="20"/>
                <w:rtl w:val="0"/>
              </w:rPr>
              <w:t xml:space="preserve">/api/admin/trips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rFonts w:ascii="Arial" w:cs="Arial" w:eastAsia="Arial" w:hAnsi="Arial"/>
                <w:sz w:val="20"/>
                <w:szCs w:val="20"/>
                <w:rtl w:val="0"/>
              </w:rPr>
              <w:t xml:space="preserve">AdminTripController.java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rFonts w:ascii="Arial" w:cs="Arial" w:eastAsia="Arial" w:hAnsi="Arial"/>
                <w:sz w:val="20"/>
                <w:szCs w:val="20"/>
                <w:rtl w:val="0"/>
              </w:rPr>
              <w:t xml:space="preserve">/api/admin/bookings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rFonts w:ascii="Arial" w:cs="Arial" w:eastAsia="Arial" w:hAnsi="Arial"/>
                <w:sz w:val="20"/>
                <w:szCs w:val="20"/>
                <w:rtl w:val="0"/>
              </w:rPr>
              <w:t xml:space="preserve">AdminBookingController.java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sz w:val="20"/>
                <w:szCs w:val="20"/>
                <w:rtl w:val="0"/>
              </w:rPr>
              <w:t xml:space="preserve">trip-service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sz w:val="20"/>
                <w:szCs w:val="20"/>
                <w:rtl w:val="0"/>
              </w:rPr>
              <w:t xml:space="preserve">/api/admin/reports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sz w:val="20"/>
                <w:szCs w:val="20"/>
                <w:rtl w:val="0"/>
              </w:rPr>
              <w:t xml:space="preserve">ReportsController.java (incl. audit-logs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sz w:val="20"/>
                <w:szCs w:val="20"/>
                <w:rtl w:val="0"/>
              </w:rPr>
              <w:t xml:space="preserve">review-service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sz w:val="20"/>
                <w:szCs w:val="20"/>
                <w:rtl w:val="0"/>
              </w:rPr>
              <w:t xml:space="preserve">/api/admin/reviews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sz w:val="20"/>
                <w:szCs w:val="20"/>
                <w:rtl w:val="0"/>
              </w:rPr>
              <w:t xml:space="preserve">AdminReviewController.java</w:t>
            </w:r>
            <w:r w:rsidDel="00000000" w:rsidR="00000000" w:rsidRPr="00000000">
              <w:rPr>
                <w:rtl w:val="0"/>
              </w:rPr>
            </w:r>
          </w:p>
        </w:tc>
      </w:tr>
    </w:tbl>
    <w:p w:rsidR="00000000" w:rsidDel="00000000" w:rsidP="00000000" w:rsidRDefault="00000000" w:rsidRPr="00000000" w14:paraId="000004BC">
      <w:pPr>
        <w:pStyle w:val="Heading1"/>
        <w:pageBreakBefore w:val="1"/>
        <w:spacing w:after="180" w:before="360" w:lineRule="auto"/>
        <w:rPr/>
      </w:pPr>
      <w:r w:rsidDel="00000000" w:rsidR="00000000" w:rsidRPr="00000000">
        <w:rPr>
          <w:rFonts w:ascii="Arial" w:cs="Arial" w:eastAsia="Arial" w:hAnsi="Arial"/>
          <w:b w:val="1"/>
          <w:bCs w:val="1"/>
          <w:color w:val="1f3864"/>
          <w:sz w:val="32"/>
          <w:szCs w:val="32"/>
          <w:rtl w:val="0"/>
        </w:rPr>
        <w:t xml:space="preserve">5. Code Documentation Standards</w:t>
      </w:r>
      <w:r w:rsidDel="00000000" w:rsidR="00000000" w:rsidRPr="00000000">
        <w:rPr>
          <w:rtl w:val="0"/>
        </w:rPr>
      </w:r>
    </w:p>
    <w:p w:rsidR="00000000" w:rsidDel="00000000" w:rsidP="00000000" w:rsidRDefault="00000000" w:rsidRPr="00000000" w14:paraId="000004BD">
      <w:pPr>
        <w:spacing w:after="120" w:before="0" w:lineRule="auto"/>
        <w:rPr/>
      </w:pPr>
      <w:r w:rsidDel="00000000" w:rsidR="00000000" w:rsidRPr="00000000">
        <w:rPr>
          <w:rFonts w:ascii="Arial" w:cs="Arial" w:eastAsia="Arial" w:hAnsi="Arial"/>
          <w:sz w:val="22"/>
          <w:szCs w:val="22"/>
          <w:rtl w:val="0"/>
        </w:rPr>
        <w:t xml:space="preserve">The Kamili Drive codebase follows standard Dart and Flutter documentation practices on the client side, and standard Java/Javadoc conventions on the backend.</w:t>
      </w:r>
      <w:r w:rsidDel="00000000" w:rsidR="00000000" w:rsidRPr="00000000">
        <w:rPr>
          <w:rtl w:val="0"/>
        </w:rPr>
      </w:r>
    </w:p>
    <w:p w:rsidR="00000000" w:rsidDel="00000000" w:rsidP="00000000" w:rsidRDefault="00000000" w:rsidRPr="00000000" w14:paraId="000004BE">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Documentation Principles</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module should have a clear purpose and descriptive naming.</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classes and public service methods should include Dartdoc (frontend) or Javadoc (backend) comments.</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 logic should be supported by inline comments where necessary.</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 for classes, fields, methods, and variables should be explicit and meaningful.</w:t>
      </w:r>
    </w:p>
    <w:p w:rsidR="00000000" w:rsidDel="00000000" w:rsidP="00000000" w:rsidRDefault="00000000" w:rsidRPr="00000000" w14:paraId="000004C3">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Applied Practice</w:t>
      </w:r>
      <w:r w:rsidDel="00000000" w:rsidR="00000000" w:rsidRPr="00000000">
        <w:rPr>
          <w:rtl w:val="0"/>
        </w:rPr>
      </w:r>
    </w:p>
    <w:p w:rsidR="00000000" w:rsidDel="00000000" w:rsidP="00000000" w:rsidRDefault="00000000" w:rsidRPr="00000000" w14:paraId="000004C4">
      <w:pPr>
        <w:spacing w:after="120" w:before="0" w:lineRule="auto"/>
        <w:rPr/>
      </w:pPr>
      <w:r w:rsidDel="00000000" w:rsidR="00000000" w:rsidRPr="00000000">
        <w:rPr>
          <w:rFonts w:ascii="Arial" w:cs="Arial" w:eastAsia="Arial" w:hAnsi="Arial"/>
          <w:sz w:val="22"/>
          <w:szCs w:val="22"/>
          <w:rtl w:val="0"/>
        </w:rPr>
        <w:t xml:space="preserve">Particular attention has been given to documenting:</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service methods (DioClient, auth/trip/booking services).</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and authentication handling.</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serialization and conversion logic.</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Route-search fallback logic.</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classes that map backend payloads.</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JWT validation and claims extraction, audit logging design, admin authorization.</w:t>
      </w:r>
    </w:p>
    <w:p w:rsidR="00000000" w:rsidDel="00000000" w:rsidP="00000000" w:rsidRDefault="00000000" w:rsidRPr="00000000" w14:paraId="000004CB">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Naming and Readability</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CC">
            <w:pPr>
              <w:rPr/>
            </w:pPr>
            <w:r w:rsidDel="00000000" w:rsidR="00000000" w:rsidRPr="00000000">
              <w:rPr>
                <w:rFonts w:ascii="Arial" w:cs="Arial" w:eastAsia="Arial" w:hAnsi="Arial"/>
                <w:b w:val="1"/>
                <w:bCs w:val="1"/>
                <w:color w:val="ffffff"/>
                <w:sz w:val="20"/>
                <w:szCs w:val="20"/>
                <w:rtl w:val="0"/>
              </w:rPr>
              <w:t xml:space="preserve">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CD">
            <w:pPr>
              <w:rPr/>
            </w:pPr>
            <w:r w:rsidDel="00000000" w:rsidR="00000000" w:rsidRPr="00000000">
              <w:rPr>
                <w:rFonts w:ascii="Arial" w:cs="Arial" w:eastAsia="Arial" w:hAnsi="Arial"/>
                <w:b w:val="1"/>
                <w:bCs w:val="1"/>
                <w:color w:val="ffffff"/>
                <w:sz w:val="20"/>
                <w:szCs w:val="20"/>
                <w:rtl w:val="0"/>
              </w:rPr>
              <w:t xml:space="preserve">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CE">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sz w:val="20"/>
                <w:szCs w:val="20"/>
                <w:rtl w:val="0"/>
              </w:rPr>
              <w:t xml:space="preserve">Flutter —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sz w:val="20"/>
                <w:szCs w:val="20"/>
                <w:rtl w:val="0"/>
              </w:rPr>
              <w:t xml:space="preserve">UpperCamelCase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sz w:val="20"/>
                <w:szCs w:val="20"/>
                <w:rtl w:val="0"/>
              </w:rPr>
              <w:t xml:space="preserve">TripService, BookingResponse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sz w:val="20"/>
                <w:szCs w:val="20"/>
                <w:rtl w:val="0"/>
              </w:rPr>
              <w:t xml:space="preserve">Flutter — Variables/Methods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sz w:val="20"/>
                <w:szCs w:val="20"/>
                <w:rtl w:val="0"/>
              </w:rPr>
              <w:t xml:space="preserve">lowerCamelCase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sz w:val="20"/>
                <w:szCs w:val="20"/>
                <w:rtl w:val="0"/>
              </w:rPr>
              <w:t xml:space="preserve">availableSeats, fetchTrips()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sz w:val="20"/>
                <w:szCs w:val="20"/>
                <w:rtl w:val="0"/>
              </w:rPr>
              <w:t xml:space="preserve">Flutter —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sz w:val="20"/>
                <w:szCs w:val="20"/>
                <w:rtl w:val="0"/>
              </w:rPr>
              <w:t xml:space="preserve">snake_case.dart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sz w:val="20"/>
                <w:szCs w:val="20"/>
                <w:rtl w:val="0"/>
              </w:rPr>
              <w:t xml:space="preserve">trip_service.dart, booking_response.dart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sz w:val="20"/>
                <w:szCs w:val="20"/>
                <w:rtl w:val="0"/>
              </w:rPr>
              <w:t xml:space="preserve">Flutter — Private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sz w:val="20"/>
                <w:szCs w:val="20"/>
                <w:rtl w:val="0"/>
              </w:rPr>
              <w:t xml:space="preserve">prefixed with 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sz w:val="20"/>
                <w:szCs w:val="20"/>
                <w:rtl w:val="0"/>
              </w:rPr>
              <w:t xml:space="preserve">_token, _loadData()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sz w:val="20"/>
                <w:szCs w:val="20"/>
                <w:rtl w:val="0"/>
              </w:rPr>
              <w:t xml:space="preserve">Java —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sz w:val="20"/>
                <w:szCs w:val="20"/>
                <w:rtl w:val="0"/>
              </w:rPr>
              <w:t xml:space="preserve">UpperCamelCase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sz w:val="20"/>
                <w:szCs w:val="20"/>
                <w:rtl w:val="0"/>
              </w:rPr>
              <w:t xml:space="preserve">TripGeospatialService, AdminGuard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sz w:val="20"/>
                <w:szCs w:val="20"/>
                <w:rtl w:val="0"/>
              </w:rPr>
              <w:t xml:space="preserve">Java — Methods/variables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sz w:val="20"/>
                <w:szCs w:val="20"/>
                <w:rtl w:val="0"/>
              </w:rPr>
              <w:t xml:space="preserve">lowerCamelCase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sz w:val="20"/>
                <w:szCs w:val="20"/>
                <w:rtl w:val="0"/>
              </w:rPr>
              <w:t xml:space="preserve">offerRide(), requestedSeats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sz w:val="20"/>
                <w:szCs w:val="20"/>
                <w:rtl w:val="0"/>
              </w:rPr>
              <w:t xml:space="preserve">Java — Packages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Fonts w:ascii="Arial" w:cs="Arial" w:eastAsia="Arial" w:hAnsi="Arial"/>
                <w:sz w:val="20"/>
                <w:szCs w:val="20"/>
                <w:rtl w:val="0"/>
              </w:rPr>
              <w:t xml:space="preserve">lowercase.dotted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Fonts w:ascii="Arial" w:cs="Arial" w:eastAsia="Arial" w:hAnsi="Arial"/>
                <w:sz w:val="20"/>
                <w:szCs w:val="20"/>
                <w:rtl w:val="0"/>
              </w:rPr>
              <w:t xml:space="preserve">com.cimhub.tripservice.service</w:t>
            </w:r>
            <w:r w:rsidDel="00000000" w:rsidR="00000000" w:rsidRPr="00000000">
              <w:rPr>
                <w:rtl w:val="0"/>
              </w:rPr>
            </w:r>
          </w:p>
        </w:tc>
      </w:tr>
    </w:tbl>
    <w:p w:rsidR="00000000" w:rsidDel="00000000" w:rsidP="00000000" w:rsidRDefault="00000000" w:rsidRPr="00000000" w14:paraId="000004E4">
      <w:pPr>
        <w:pStyle w:val="Heading1"/>
        <w:pageBreakBefore w:val="1"/>
        <w:spacing w:after="180" w:before="360" w:lineRule="auto"/>
        <w:rPr/>
      </w:pPr>
      <w:r w:rsidDel="00000000" w:rsidR="00000000" w:rsidRPr="00000000">
        <w:rPr>
          <w:rFonts w:ascii="Arial" w:cs="Arial" w:eastAsia="Arial" w:hAnsi="Arial"/>
          <w:b w:val="1"/>
          <w:bCs w:val="1"/>
          <w:color w:val="1f3864"/>
          <w:sz w:val="32"/>
          <w:szCs w:val="32"/>
          <w:rtl w:val="0"/>
        </w:rPr>
        <w:t xml:space="preserve">6. Technical Retrospective</w:t>
      </w:r>
      <w:r w:rsidDel="00000000" w:rsidR="00000000" w:rsidRPr="00000000">
        <w:rPr>
          <w:rtl w:val="0"/>
        </w:rPr>
      </w:r>
    </w:p>
    <w:p w:rsidR="00000000" w:rsidDel="00000000" w:rsidP="00000000" w:rsidRDefault="00000000" w:rsidRPr="00000000" w14:paraId="000004E5">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What Worked Well</w:t>
      </w:r>
      <w:r w:rsidDel="00000000" w:rsidR="00000000" w:rsidRPr="00000000">
        <w:rPr>
          <w:rtl w:val="0"/>
        </w:rPr>
      </w:r>
    </w:p>
    <w:p w:rsidR="00000000" w:rsidDel="00000000" w:rsidP="00000000" w:rsidRDefault="00000000" w:rsidRPr="00000000" w14:paraId="000004E6">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1. REST-Based Microservices Architecture</w:t>
      </w:r>
      <w:r w:rsidDel="00000000" w:rsidR="00000000" w:rsidRPr="00000000">
        <w:rPr>
          <w:rtl w:val="0"/>
        </w:rPr>
      </w:r>
    </w:p>
    <w:p w:rsidR="00000000" w:rsidDel="00000000" w:rsidP="00000000" w:rsidRDefault="00000000" w:rsidRPr="00000000" w14:paraId="000004E7">
      <w:pPr>
        <w:spacing w:after="120" w:before="0" w:lineRule="auto"/>
        <w:rPr/>
      </w:pPr>
      <w:r w:rsidDel="00000000" w:rsidR="00000000" w:rsidRPr="00000000">
        <w:rPr>
          <w:rFonts w:ascii="Arial" w:cs="Arial" w:eastAsia="Arial" w:hAnsi="Arial"/>
          <w:sz w:val="22"/>
          <w:szCs w:val="22"/>
          <w:rtl w:val="0"/>
        </w:rPr>
        <w:t xml:space="preserve">The separation between authentication, trip, user, and review functionality at the backend level made responsibilities easier to understand and integrate from the client side. Spring Cloud Gateway provided a clean centralized entry point.</w:t>
      </w:r>
      <w:r w:rsidDel="00000000" w:rsidR="00000000" w:rsidRPr="00000000">
        <w:rPr>
          <w:rtl w:val="0"/>
        </w:rPr>
      </w:r>
    </w:p>
    <w:p w:rsidR="00000000" w:rsidDel="00000000" w:rsidP="00000000" w:rsidRDefault="00000000" w:rsidRPr="00000000" w14:paraId="000004E8">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2. Riverpod for State Management</w:t>
      </w:r>
      <w:r w:rsidDel="00000000" w:rsidR="00000000" w:rsidRPr="00000000">
        <w:rPr>
          <w:rtl w:val="0"/>
        </w:rPr>
      </w:r>
    </w:p>
    <w:p w:rsidR="00000000" w:rsidDel="00000000" w:rsidP="00000000" w:rsidRDefault="00000000" w:rsidRPr="00000000" w14:paraId="000004E9">
      <w:pPr>
        <w:spacing w:after="120" w:before="0" w:lineRule="auto"/>
        <w:rPr/>
      </w:pPr>
      <w:r w:rsidDel="00000000" w:rsidR="00000000" w:rsidRPr="00000000">
        <w:rPr>
          <w:rFonts w:ascii="Arial" w:cs="Arial" w:eastAsia="Arial" w:hAnsi="Arial"/>
          <w:sz w:val="22"/>
          <w:szCs w:val="22"/>
          <w:rtl w:val="0"/>
        </w:rPr>
        <w:t xml:space="preserve">Riverpod provided a clean way to model asynchronous states such as loading, success, and error. This improved UI consistency and helped keep business logic outside widget code.</w:t>
      </w:r>
      <w:r w:rsidDel="00000000" w:rsidR="00000000" w:rsidRPr="00000000">
        <w:rPr>
          <w:rtl w:val="0"/>
        </w:rPr>
      </w:r>
    </w:p>
    <w:p w:rsidR="00000000" w:rsidDel="00000000" w:rsidP="00000000" w:rsidRDefault="00000000" w:rsidRPr="00000000" w14:paraId="000004EA">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3. Code Generation</w:t>
      </w:r>
      <w:r w:rsidDel="00000000" w:rsidR="00000000" w:rsidRPr="00000000">
        <w:rPr>
          <w:rtl w:val="0"/>
        </w:rPr>
      </w:r>
    </w:p>
    <w:p w:rsidR="00000000" w:rsidDel="00000000" w:rsidP="00000000" w:rsidRDefault="00000000" w:rsidRPr="00000000" w14:paraId="000004EB">
      <w:pPr>
        <w:spacing w:after="120" w:before="0" w:lineRule="auto"/>
        <w:rPr/>
      </w:pPr>
      <w:r w:rsidDel="00000000" w:rsidR="00000000" w:rsidRPr="00000000">
        <w:rPr>
          <w:rFonts w:ascii="Arial" w:cs="Arial" w:eastAsia="Arial" w:hAnsi="Arial"/>
          <w:sz w:val="22"/>
          <w:szCs w:val="22"/>
          <w:rtl w:val="0"/>
        </w:rPr>
        <w:t xml:space="preserve">Using generated serialization (json_serializable on the frontend, Lombok on the backend) reduced manual mapping errors and simplified maintenance of request and response models.</w:t>
      </w:r>
      <w:r w:rsidDel="00000000" w:rsidR="00000000" w:rsidRPr="00000000">
        <w:rPr>
          <w:rtl w:val="0"/>
        </w:rPr>
      </w:r>
    </w:p>
    <w:p w:rsidR="00000000" w:rsidDel="00000000" w:rsidP="00000000" w:rsidRDefault="00000000" w:rsidRPr="00000000" w14:paraId="000004EC">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4. Centralized Networking</w:t>
      </w:r>
      <w:r w:rsidDel="00000000" w:rsidR="00000000" w:rsidRPr="00000000">
        <w:rPr>
          <w:rtl w:val="0"/>
        </w:rPr>
      </w:r>
    </w:p>
    <w:p w:rsidR="00000000" w:rsidDel="00000000" w:rsidP="00000000" w:rsidRDefault="00000000" w:rsidRPr="00000000" w14:paraId="000004ED">
      <w:pPr>
        <w:spacing w:after="120" w:before="0" w:lineRule="auto"/>
        <w:rPr/>
      </w:pPr>
      <w:r w:rsidDel="00000000" w:rsidR="00000000" w:rsidRPr="00000000">
        <w:rPr>
          <w:rFonts w:ascii="Arial" w:cs="Arial" w:eastAsia="Arial" w:hAnsi="Arial"/>
          <w:sz w:val="22"/>
          <w:szCs w:val="22"/>
          <w:rtl w:val="0"/>
        </w:rPr>
        <w:t xml:space="preserve">The use of a single Dio-based network client on the frontend, and the Spring Cloud Gateway on the backend, simplified authentication, timeout handling, error handling, and backend communication.</w:t>
      </w:r>
      <w:r w:rsidDel="00000000" w:rsidR="00000000" w:rsidRPr="00000000">
        <w:rPr>
          <w:rtl w:val="0"/>
        </w:rPr>
      </w:r>
    </w:p>
    <w:p w:rsidR="00000000" w:rsidDel="00000000" w:rsidP="00000000" w:rsidRDefault="00000000" w:rsidRPr="00000000" w14:paraId="000004EE">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5. Map and Location Integration</w:t>
      </w:r>
      <w:r w:rsidDel="00000000" w:rsidR="00000000" w:rsidRPr="00000000">
        <w:rPr>
          <w:rtl w:val="0"/>
        </w:rPr>
      </w:r>
    </w:p>
    <w:p w:rsidR="00000000" w:rsidDel="00000000" w:rsidP="00000000" w:rsidRDefault="00000000" w:rsidRPr="00000000" w14:paraId="000004EF">
      <w:pPr>
        <w:spacing w:after="120" w:before="0" w:lineRule="auto"/>
        <w:rPr/>
      </w:pPr>
      <w:r w:rsidDel="00000000" w:rsidR="00000000" w:rsidRPr="00000000">
        <w:rPr>
          <w:rFonts w:ascii="Arial" w:cs="Arial" w:eastAsia="Arial" w:hAnsi="Arial"/>
          <w:sz w:val="22"/>
          <w:szCs w:val="22"/>
          <w:rtl w:val="0"/>
        </w:rPr>
        <w:t xml:space="preserve">Integrating OpenStreetMap search, map interaction, and current-location retrieval improved the usability of trip creation and trip search flows.</w:t>
      </w:r>
      <w:r w:rsidDel="00000000" w:rsidR="00000000" w:rsidRPr="00000000">
        <w:rPr>
          <w:rtl w:val="0"/>
        </w:rPr>
      </w:r>
    </w:p>
    <w:p w:rsidR="00000000" w:rsidDel="00000000" w:rsidP="00000000" w:rsidRDefault="00000000" w:rsidRPr="00000000" w14:paraId="000004F0">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6. GitOps Deployment Discipline</w:t>
      </w:r>
      <w:r w:rsidDel="00000000" w:rsidR="00000000" w:rsidRPr="00000000">
        <w:rPr>
          <w:rtl w:val="0"/>
        </w:rPr>
      </w:r>
    </w:p>
    <w:p w:rsidR="00000000" w:rsidDel="00000000" w:rsidP="00000000" w:rsidRDefault="00000000" w:rsidRPr="00000000" w14:paraId="000004F1">
      <w:pPr>
        <w:spacing w:after="120" w:before="0" w:lineRule="auto"/>
        <w:rPr/>
      </w:pPr>
      <w:r w:rsidDel="00000000" w:rsidR="00000000" w:rsidRPr="00000000">
        <w:rPr>
          <w:rFonts w:ascii="Arial" w:cs="Arial" w:eastAsia="Arial" w:hAnsi="Arial"/>
          <w:sz w:val="22"/>
          <w:szCs w:val="22"/>
          <w:rtl w:val="0"/>
        </w:rPr>
        <w:t xml:space="preserve">Maintaining a manual GitOps rule (no direct kubectl edit) and using Kustomize overlays for local vs. production environments provided a structured and reproducible deployment workflow.</w:t>
      </w:r>
      <w:r w:rsidDel="00000000" w:rsidR="00000000" w:rsidRPr="00000000">
        <w:rPr>
          <w:rtl w:val="0"/>
        </w:rPr>
      </w:r>
    </w:p>
    <w:p w:rsidR="00000000" w:rsidDel="00000000" w:rsidP="00000000" w:rsidRDefault="00000000" w:rsidRPr="00000000" w14:paraId="000004F2">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What Was Challenging</w:t>
      </w:r>
      <w:r w:rsidDel="00000000" w:rsidR="00000000" w:rsidRPr="00000000">
        <w:rPr>
          <w:rtl w:val="0"/>
        </w:rPr>
      </w:r>
    </w:p>
    <w:p w:rsidR="00000000" w:rsidDel="00000000" w:rsidP="00000000" w:rsidRDefault="00000000" w:rsidRPr="00000000" w14:paraId="000004F3">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1. API Contract Alignment</w:t>
      </w:r>
      <w:r w:rsidDel="00000000" w:rsidR="00000000" w:rsidRPr="00000000">
        <w:rPr>
          <w:rtl w:val="0"/>
        </w:rPr>
      </w:r>
    </w:p>
    <w:p w:rsidR="00000000" w:rsidDel="00000000" w:rsidP="00000000" w:rsidRDefault="00000000" w:rsidRPr="00000000" w14:paraId="000004F4">
      <w:pPr>
        <w:spacing w:after="120" w:before="0" w:lineRule="auto"/>
        <w:rPr/>
      </w:pPr>
      <w:r w:rsidDel="00000000" w:rsidR="00000000" w:rsidRPr="00000000">
        <w:rPr>
          <w:rFonts w:ascii="Arial" w:cs="Arial" w:eastAsia="Arial" w:hAnsi="Arial"/>
          <w:sz w:val="22"/>
          <w:szCs w:val="22"/>
          <w:rtl w:val="0"/>
        </w:rPr>
        <w:t xml:space="preserve">Backend integration required repeated checking of endpoint paths and response shapes. Some effort was lost due to mismatches between expected and actual backend structures.</w:t>
      </w:r>
      <w:r w:rsidDel="00000000" w:rsidR="00000000" w:rsidRPr="00000000">
        <w:rPr>
          <w:rtl w:val="0"/>
        </w:rPr>
      </w:r>
    </w:p>
    <w:p w:rsidR="00000000" w:rsidDel="00000000" w:rsidP="00000000" w:rsidRDefault="00000000" w:rsidRPr="00000000" w14:paraId="000004F5">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2. Live Integration Dependency</w:t>
      </w:r>
      <w:r w:rsidDel="00000000" w:rsidR="00000000" w:rsidRPr="00000000">
        <w:rPr>
          <w:rtl w:val="0"/>
        </w:rPr>
      </w:r>
    </w:p>
    <w:p w:rsidR="00000000" w:rsidDel="00000000" w:rsidP="00000000" w:rsidRDefault="00000000" w:rsidRPr="00000000" w14:paraId="000004F6">
      <w:pPr>
        <w:spacing w:after="120" w:before="0" w:lineRule="auto"/>
        <w:rPr/>
      </w:pPr>
      <w:r w:rsidDel="00000000" w:rsidR="00000000" w:rsidRPr="00000000">
        <w:rPr>
          <w:rFonts w:ascii="Arial" w:cs="Arial" w:eastAsia="Arial" w:hAnsi="Arial"/>
          <w:sz w:val="22"/>
          <w:szCs w:val="22"/>
          <w:rtl w:val="0"/>
        </w:rPr>
        <w:t xml:space="preserve">Because integration tests use the real backend, test stability can be affected by backend availability, data state, and valid authentication context.</w:t>
      </w:r>
      <w:r w:rsidDel="00000000" w:rsidR="00000000" w:rsidRPr="00000000">
        <w:rPr>
          <w:rtl w:val="0"/>
        </w:rPr>
      </w:r>
    </w:p>
    <w:p w:rsidR="00000000" w:rsidDel="00000000" w:rsidP="00000000" w:rsidRDefault="00000000" w:rsidRPr="00000000" w14:paraId="000004F7">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3. Scope of Advanced Features</w:t>
      </w:r>
      <w:r w:rsidDel="00000000" w:rsidR="00000000" w:rsidRPr="00000000">
        <w:rPr>
          <w:rtl w:val="0"/>
        </w:rPr>
      </w:r>
    </w:p>
    <w:p w:rsidR="00000000" w:rsidDel="00000000" w:rsidP="00000000" w:rsidRDefault="00000000" w:rsidRPr="00000000" w14:paraId="000004F8">
      <w:pPr>
        <w:spacing w:after="120" w:before="0" w:lineRule="auto"/>
        <w:rPr/>
      </w:pPr>
      <w:r w:rsidDel="00000000" w:rsidR="00000000" w:rsidRPr="00000000">
        <w:rPr>
          <w:rFonts w:ascii="Arial" w:cs="Arial" w:eastAsia="Arial" w:hAnsi="Arial"/>
          <w:sz w:val="22"/>
          <w:szCs w:val="22"/>
          <w:rtl w:val="0"/>
        </w:rPr>
        <w:t xml:space="preserve">Payment-gateway integration and formal verification workflows require external coordination and domain-specific knowledge that were not yet available during this development phase.</w:t>
      </w:r>
      <w:r w:rsidDel="00000000" w:rsidR="00000000" w:rsidRPr="00000000">
        <w:rPr>
          <w:rtl w:val="0"/>
        </w:rPr>
      </w:r>
    </w:p>
    <w:p w:rsidR="00000000" w:rsidDel="00000000" w:rsidP="00000000" w:rsidRDefault="00000000" w:rsidRPr="00000000" w14:paraId="000004F9">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4. MongoDB Multi-Geospatial Limitation</w:t>
      </w:r>
      <w:r w:rsidDel="00000000" w:rsidR="00000000" w:rsidRPr="00000000">
        <w:rPr>
          <w:rtl w:val="0"/>
        </w:rPr>
      </w:r>
    </w:p>
    <w:p w:rsidR="00000000" w:rsidDel="00000000" w:rsidP="00000000" w:rsidRDefault="00000000" w:rsidRPr="00000000" w14:paraId="000004FA">
      <w:pPr>
        <w:spacing w:after="120" w:before="0" w:lineRule="auto"/>
        <w:rPr/>
      </w:pPr>
      <w:r w:rsidDel="00000000" w:rsidR="00000000" w:rsidRPr="00000000">
        <w:rPr>
          <w:rFonts w:ascii="Arial" w:cs="Arial" w:eastAsia="Arial" w:hAnsi="Arial"/>
          <w:sz w:val="22"/>
          <w:szCs w:val="22"/>
          <w:rtl w:val="0"/>
        </w:rPr>
        <w:t xml:space="preserve">MongoDB does not allow multiple $geoNear stages in one query, which required a hybrid approach: MongoDB query near source, followed by in-memory Haversine filtering for destination proximity.</w:t>
      </w:r>
      <w:r w:rsidDel="00000000" w:rsidR="00000000" w:rsidRPr="00000000">
        <w:rPr>
          <w:rtl w:val="0"/>
        </w:rPr>
      </w:r>
    </w:p>
    <w:p w:rsidR="00000000" w:rsidDel="00000000" w:rsidP="00000000" w:rsidRDefault="00000000" w:rsidRPr="00000000" w14:paraId="000004FB">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What We Would Do Differently</w:t>
      </w:r>
      <w:r w:rsidDel="00000000" w:rsidR="00000000" w:rsidRPr="00000000">
        <w:rPr>
          <w:rtl w:val="0"/>
        </w:rPr>
      </w:r>
    </w:p>
    <w:p w:rsidR="00000000" w:rsidDel="00000000" w:rsidP="00000000" w:rsidRDefault="00000000" w:rsidRPr="00000000" w14:paraId="000004FC">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1. Validate Backend Responses Earlier</w:t>
      </w:r>
      <w:r w:rsidDel="00000000" w:rsidR="00000000" w:rsidRPr="00000000">
        <w:rPr>
          <w:rtl w:val="0"/>
        </w:rPr>
      </w:r>
    </w:p>
    <w:p w:rsidR="00000000" w:rsidDel="00000000" w:rsidP="00000000" w:rsidRDefault="00000000" w:rsidRPr="00000000" w14:paraId="000004FD">
      <w:pPr>
        <w:spacing w:after="120" w:before="0" w:lineRule="auto"/>
        <w:rPr/>
      </w:pPr>
      <w:r w:rsidDel="00000000" w:rsidR="00000000" w:rsidRPr="00000000">
        <w:rPr>
          <w:rFonts w:ascii="Arial" w:cs="Arial" w:eastAsia="Arial" w:hAnsi="Arial"/>
          <w:sz w:val="22"/>
          <w:szCs w:val="22"/>
          <w:rtl w:val="0"/>
        </w:rPr>
        <w:t xml:space="preserve">A stronger habit of inspecting real endpoint responses before implementing models would reduce rework.</w:t>
      </w:r>
      <w:r w:rsidDel="00000000" w:rsidR="00000000" w:rsidRPr="00000000">
        <w:rPr>
          <w:rtl w:val="0"/>
        </w:rPr>
      </w:r>
    </w:p>
    <w:p w:rsidR="00000000" w:rsidDel="00000000" w:rsidP="00000000" w:rsidRDefault="00000000" w:rsidRPr="00000000" w14:paraId="000004FE">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2. Formalize API Contracts Earlier</w:t>
      </w:r>
      <w:r w:rsidDel="00000000" w:rsidR="00000000" w:rsidRPr="00000000">
        <w:rPr>
          <w:rtl w:val="0"/>
        </w:rPr>
      </w:r>
    </w:p>
    <w:p w:rsidR="00000000" w:rsidDel="00000000" w:rsidP="00000000" w:rsidRDefault="00000000" w:rsidRPr="00000000" w14:paraId="000004FF">
      <w:pPr>
        <w:spacing w:after="120" w:before="0" w:lineRule="auto"/>
        <w:rPr/>
      </w:pPr>
      <w:r w:rsidDel="00000000" w:rsidR="00000000" w:rsidRPr="00000000">
        <w:rPr>
          <w:rFonts w:ascii="Arial" w:cs="Arial" w:eastAsia="Arial" w:hAnsi="Arial"/>
          <w:sz w:val="22"/>
          <w:szCs w:val="22"/>
          <w:rtl w:val="0"/>
        </w:rPr>
        <w:t xml:space="preserve">Closer backend-frontend contract stabilization earlier in the project would have saved debugging time.</w:t>
      </w:r>
      <w:r w:rsidDel="00000000" w:rsidR="00000000" w:rsidRPr="00000000">
        <w:rPr>
          <w:rtl w:val="0"/>
        </w:rPr>
      </w:r>
    </w:p>
    <w:p w:rsidR="00000000" w:rsidDel="00000000" w:rsidP="00000000" w:rsidRDefault="00000000" w:rsidRPr="00000000" w14:paraId="00000500">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3. Expand Automated UI and Location Testing Sooner</w:t>
      </w:r>
      <w:r w:rsidDel="00000000" w:rsidR="00000000" w:rsidRPr="00000000">
        <w:rPr>
          <w:rtl w:val="0"/>
        </w:rPr>
      </w:r>
    </w:p>
    <w:p w:rsidR="00000000" w:rsidDel="00000000" w:rsidP="00000000" w:rsidRDefault="00000000" w:rsidRPr="00000000" w14:paraId="00000501">
      <w:pPr>
        <w:spacing w:after="120" w:before="0" w:lineRule="auto"/>
        <w:rPr/>
      </w:pPr>
      <w:r w:rsidDel="00000000" w:rsidR="00000000" w:rsidRPr="00000000">
        <w:rPr>
          <w:rFonts w:ascii="Arial" w:cs="Arial" w:eastAsia="Arial" w:hAnsi="Arial"/>
          <w:sz w:val="22"/>
          <w:szCs w:val="22"/>
          <w:rtl w:val="0"/>
        </w:rPr>
        <w:t xml:space="preserve">Map and location features were implemented successfully, but broader automated coverage should have been introduced earlier.</w:t>
      </w:r>
      <w:r w:rsidDel="00000000" w:rsidR="00000000" w:rsidRPr="00000000">
        <w:rPr>
          <w:rtl w:val="0"/>
        </w:rPr>
      </w:r>
    </w:p>
    <w:p w:rsidR="00000000" w:rsidDel="00000000" w:rsidP="00000000" w:rsidRDefault="00000000" w:rsidRPr="00000000" w14:paraId="00000502">
      <w:pPr>
        <w:pStyle w:val="Heading3"/>
        <w:spacing w:after="80" w:before="200" w:lineRule="auto"/>
        <w:rPr/>
      </w:pPr>
      <w:r w:rsidDel="00000000" w:rsidR="00000000" w:rsidRPr="00000000">
        <w:rPr>
          <w:rFonts w:ascii="Arial" w:cs="Arial" w:eastAsia="Arial" w:hAnsi="Arial"/>
          <w:b w:val="1"/>
          <w:bCs w:val="1"/>
          <w:color w:val="17375e"/>
          <w:sz w:val="24"/>
          <w:szCs w:val="24"/>
          <w:rtl w:val="0"/>
        </w:rPr>
        <w:t xml:space="preserve">4. Implement Proper Secret Management from the Start</w:t>
      </w:r>
      <w:r w:rsidDel="00000000" w:rsidR="00000000" w:rsidRPr="00000000">
        <w:rPr>
          <w:rtl w:val="0"/>
        </w:rPr>
      </w:r>
    </w:p>
    <w:p w:rsidR="00000000" w:rsidDel="00000000" w:rsidP="00000000" w:rsidRDefault="00000000" w:rsidRPr="00000000" w14:paraId="00000503">
      <w:pPr>
        <w:spacing w:after="120" w:before="0" w:lineRule="auto"/>
        <w:rPr/>
      </w:pPr>
      <w:r w:rsidDel="00000000" w:rsidR="00000000" w:rsidRPr="00000000">
        <w:rPr>
          <w:rFonts w:ascii="Arial" w:cs="Arial" w:eastAsia="Arial" w:hAnsi="Arial"/>
          <w:sz w:val="22"/>
          <w:szCs w:val="22"/>
          <w:rtl w:val="0"/>
        </w:rPr>
        <w:t xml:space="preserve">Using Sealed Secrets or External Secrets from the beginning would have avoided the current situation of base64-encoded secrets in the repository.</w:t>
      </w:r>
      <w:r w:rsidDel="00000000" w:rsidR="00000000" w:rsidRPr="00000000">
        <w:rPr>
          <w:rtl w:val="0"/>
        </w:rPr>
      </w:r>
    </w:p>
    <w:p w:rsidR="00000000" w:rsidDel="00000000" w:rsidP="00000000" w:rsidRDefault="00000000" w:rsidRPr="00000000" w14:paraId="00000504">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Outlook</w:t>
      </w:r>
      <w:r w:rsidDel="00000000" w:rsidR="00000000" w:rsidRPr="00000000">
        <w:rPr>
          <w:rtl w:val="0"/>
        </w:rPr>
      </w:r>
    </w:p>
    <w:p w:rsidR="00000000" w:rsidDel="00000000" w:rsidP="00000000" w:rsidRDefault="00000000" w:rsidRPr="00000000" w14:paraId="00000505">
      <w:pPr>
        <w:spacing w:after="120" w:before="0" w:lineRule="auto"/>
        <w:rPr/>
      </w:pPr>
      <w:r w:rsidDel="00000000" w:rsidR="00000000" w:rsidRPr="00000000">
        <w:rPr>
          <w:rFonts w:ascii="Arial" w:cs="Arial" w:eastAsia="Arial" w:hAnsi="Arial"/>
          <w:sz w:val="22"/>
          <w:szCs w:val="22"/>
          <w:rtl w:val="0"/>
        </w:rPr>
        <w:t xml:space="preserve">The prototype now provides a stable foundation for the core driver and passenger workflows. The next logical steps are:</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Stabilizing backend contracts further.</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Extending automated tests and introducing JaCoCo coverage reporting.</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Integrating Tanzanian payment infrastructure (AzamPay).</w:t>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Evaluating feasible verification workflows for vehicles or licenses in the Tanzanian legal context.</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proper logout/token blacklisting end-to-end.</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Resolving the routeGeometry index mismatch and the Ingress port alignment issue.</w:t>
      </w:r>
    </w:p>
    <w:p w:rsidR="00000000" w:rsidDel="00000000" w:rsidP="00000000" w:rsidRDefault="00000000" w:rsidRPr="00000000" w14:paraId="0000050C">
      <w:pPr>
        <w:pStyle w:val="Heading1"/>
        <w:pageBreakBefore w:val="1"/>
        <w:spacing w:after="180" w:before="360" w:lineRule="auto"/>
        <w:rPr/>
      </w:pPr>
      <w:r w:rsidDel="00000000" w:rsidR="00000000" w:rsidRPr="00000000">
        <w:rPr>
          <w:rFonts w:ascii="Arial" w:cs="Arial" w:eastAsia="Arial" w:hAnsi="Arial"/>
          <w:b w:val="1"/>
          <w:bCs w:val="1"/>
          <w:color w:val="1f3864"/>
          <w:sz w:val="32"/>
          <w:szCs w:val="32"/>
          <w:rtl w:val="0"/>
        </w:rPr>
        <w:t xml:space="preserve">Appendix: Key References</w:t>
      </w:r>
      <w:r w:rsidDel="00000000" w:rsidR="00000000" w:rsidRPr="00000000">
        <w:rPr>
          <w:rtl w:val="0"/>
        </w:rPr>
      </w:r>
    </w:p>
    <w:p w:rsidR="00000000" w:rsidDel="00000000" w:rsidP="00000000" w:rsidRDefault="00000000" w:rsidRPr="00000000" w14:paraId="0000050D">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Backend Documentation</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.docs/technical/crucial/architecture.md</w:t>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reference: .docs/technical/crucial/api-reference.md</w:t>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guide: .docs/technical/crucial/api-guide.md</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flows: .docs/product/user-flows.md</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GitOps: .docs/technical/devops/gitops.md, gitops/gitops.sh</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.docs/technical/devops/monitoring.md, gitops/monitoring/*</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logging: .docs/technical/crucial/audit-logging.md</w:t>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GCP deployment: .docs/technical/devops/gcp-deployment.md</w:t>
      </w:r>
    </w:p>
    <w:p w:rsidR="00000000" w:rsidDel="00000000" w:rsidP="00000000" w:rsidRDefault="00000000" w:rsidRPr="00000000" w14:paraId="00000516">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Backend Key Source Files</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Gateway: api-gateway/src/main/java/.../JwtValidationFilter.java, AdminAuthorizationFilter.java, RequestIdGatewayFilter.java</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 auth-service/src/main/java/.../AuthService.java, JwtService.java</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 trip-service/src/main/java/.../OfferRideService.java, TripGeospatialService.java</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common/src/main/java/.../AuditService.java, GlobalExceptionHandler.java, AdminGuard.java</w:t>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GitOps manifests: gitops/base/deployments/*.yaml, gitops/base/rbac/spring-cloud-rbac.yaml</w:t>
      </w:r>
    </w:p>
    <w:p w:rsidR="00000000" w:rsidDel="00000000" w:rsidP="00000000" w:rsidRDefault="00000000" w:rsidRPr="00000000" w14:paraId="0000051C">
      <w:pPr>
        <w:pStyle w:val="Heading2"/>
        <w:spacing w:after="120" w:before="260" w:lineRule="auto"/>
        <w:rPr/>
      </w:pPr>
      <w:r w:rsidDel="00000000" w:rsidR="00000000" w:rsidRPr="00000000">
        <w:rPr>
          <w:rFonts w:ascii="Arial" w:cs="Arial" w:eastAsia="Arial" w:hAnsi="Arial"/>
          <w:b w:val="1"/>
          <w:bCs w:val="1"/>
          <w:color w:val="2e75b6"/>
          <w:sz w:val="26"/>
          <w:szCs w:val="26"/>
          <w:rtl w:val="0"/>
        </w:rPr>
        <w:t xml:space="preserve">Frontend Repositories</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 client: carsharing-frontend (Flutter/Dart)</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carsharing-backend (Java/Spring Boot multi-module Maven)</w:t>
      </w:r>
    </w:p>
    <w:sectPr>
      <w:headerReference r:id="rId17" w:type="default"/>
      <w:headerReference r:id="rId18" w:type="first"/>
      <w:footerReference r:id="rId19" w:type="default"/>
      <w:footerReference r:id="rId20" w:type="first"/>
      <w:pgSz w:h="15840" w:w="12240" w:orient="portrait"/>
      <w:pgMar w:bottom="1440" w:top="1440" w:left="1260" w:right="126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pBdr>
        <w:top w:color="cccccc" w:space="1" w:sz="4" w:val="single"/>
      </w:pBdr>
      <w:rPr/>
    </w:pPr>
    <w:r w:rsidDel="00000000" w:rsidR="00000000" w:rsidRPr="00000000">
      <w:rPr>
        <w:rFonts w:ascii="Arial" w:cs="Arial" w:eastAsia="Arial" w:hAnsi="Arial"/>
        <w:color w:val="aaaaaa"/>
        <w:sz w:val="16"/>
        <w:szCs w:val="16"/>
        <w:rtl w:val="0"/>
      </w:rPr>
      <w:t xml:space="preserve">Philipps-Universität Marburg · WiSe 2025/26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pBdr>
        <w:bottom w:color="cccccc" w:space="1" w:sz="4" w:val="single"/>
      </w:pBdr>
      <w:tabs>
        <w:tab w:val="right" w:leader="none" w:pos="9026"/>
      </w:tabs>
      <w:rPr/>
    </w:pPr>
    <w:r w:rsidDel="00000000" w:rsidR="00000000" w:rsidRPr="00000000">
      <w:rPr>
        <w:color w:val="888888"/>
        <w:sz w:val="18"/>
        <w:szCs w:val="18"/>
        <w:rtl w:val="0"/>
      </w:rPr>
      <w:t xml:space="preserve">CIM-Hub Carsharing Tanzania </w:t>
    </w:r>
    <w:r w:rsidDel="00000000" w:rsidR="00000000" w:rsidRPr="00000000">
      <w:rPr>
        <w:rFonts w:ascii="Arial" w:cs="Arial" w:eastAsia="Arial" w:hAnsi="Arial"/>
        <w:color w:val="888888"/>
        <w:sz w:val="18"/>
        <w:szCs w:val="18"/>
        <w:rtl w:val="0"/>
      </w:rPr>
      <w:t xml:space="preserve">— Technical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7375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472c4"/>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160.0" w:type="dxa"/>
        <w:right w:w="115.0" w:type="dxa"/>
      </w:tblCellMar>
    </w:tblPr>
  </w:style>
  <w:style w:type="table" w:styleId="Table2">
    <w:basedOn w:val="TableNormal"/>
    <w:tblPr>
      <w:tblStyleRowBandSize w:val="1"/>
      <w:tblStyleColBandSize w:val="1"/>
      <w:tblCellMar>
        <w:top w:w="0.0" w:type="dxa"/>
        <w:left w:w="115.0" w:type="dxa"/>
        <w:bottom w:w="160.0" w:type="dxa"/>
        <w:right w:w="115.0" w:type="dxa"/>
      </w:tblCellMar>
    </w:tblPr>
  </w:style>
  <w:style w:type="table" w:styleId="Table3">
    <w:basedOn w:val="TableNormal"/>
    <w:tblPr>
      <w:tblStyleRowBandSize w:val="1"/>
      <w:tblStyleColBandSize w:val="1"/>
      <w:tblCellMar>
        <w:top w:w="0.0" w:type="dxa"/>
        <w:left w:w="115.0" w:type="dxa"/>
        <w:bottom w:w="160.0" w:type="dxa"/>
        <w:right w:w="115.0" w:type="dxa"/>
      </w:tblCellMar>
    </w:tblPr>
  </w:style>
  <w:style w:type="table" w:styleId="Table4">
    <w:basedOn w:val="TableNormal"/>
    <w:tblPr>
      <w:tblStyleRowBandSize w:val="1"/>
      <w:tblStyleColBandSize w:val="1"/>
      <w:tblCellMar>
        <w:top w:w="0.0" w:type="dxa"/>
        <w:left w:w="115.0" w:type="dxa"/>
        <w:bottom w:w="160.0" w:type="dxa"/>
        <w:right w:w="115.0" w:type="dxa"/>
      </w:tblCellMar>
    </w:tblPr>
  </w:style>
  <w:style w:type="table" w:styleId="Table5">
    <w:basedOn w:val="TableNormal"/>
    <w:tblPr>
      <w:tblStyleRowBandSize w:val="1"/>
      <w:tblStyleColBandSize w:val="1"/>
      <w:tblCellMar>
        <w:top w:w="0.0" w:type="dxa"/>
        <w:left w:w="115.0" w:type="dxa"/>
        <w:bottom w:w="160.0" w:type="dxa"/>
        <w:right w:w="115.0" w:type="dxa"/>
      </w:tblCellMar>
    </w:tblPr>
  </w:style>
  <w:style w:type="table" w:styleId="Table6">
    <w:basedOn w:val="TableNormal"/>
    <w:tblPr>
      <w:tblStyleRowBandSize w:val="1"/>
      <w:tblStyleColBandSize w:val="1"/>
      <w:tblCellMar>
        <w:top w:w="0.0" w:type="dxa"/>
        <w:left w:w="115.0" w:type="dxa"/>
        <w:bottom w:w="160.0" w:type="dxa"/>
        <w:right w:w="115.0" w:type="dxa"/>
      </w:tblCellMar>
    </w:tblPr>
  </w:style>
  <w:style w:type="table" w:styleId="Table7">
    <w:basedOn w:val="TableNormal"/>
    <w:tblPr>
      <w:tblStyleRowBandSize w:val="1"/>
      <w:tblStyleColBandSize w:val="1"/>
      <w:tblCellMar>
        <w:top w:w="0.0" w:type="dxa"/>
        <w:left w:w="115.0" w:type="dxa"/>
        <w:bottom w:w="160.0" w:type="dxa"/>
        <w:right w:w="115.0" w:type="dxa"/>
      </w:tblCellMar>
    </w:tblPr>
  </w:style>
  <w:style w:type="table" w:styleId="Table8">
    <w:basedOn w:val="TableNormal"/>
    <w:tblPr>
      <w:tblStyleRowBandSize w:val="1"/>
      <w:tblStyleColBandSize w:val="1"/>
      <w:tblCellMar>
        <w:top w:w="0.0" w:type="dxa"/>
        <w:left w:w="115.0" w:type="dxa"/>
        <w:bottom w:w="160.0" w:type="dxa"/>
        <w:right w:w="115.0" w:type="dxa"/>
      </w:tblCellMar>
    </w:tblPr>
  </w:style>
  <w:style w:type="table" w:styleId="Table9">
    <w:basedOn w:val="TableNormal"/>
    <w:tblPr>
      <w:tblStyleRowBandSize w:val="1"/>
      <w:tblStyleColBandSize w:val="1"/>
      <w:tblCellMar>
        <w:top w:w="0.0" w:type="dxa"/>
        <w:left w:w="115.0" w:type="dxa"/>
        <w:bottom w:w="160.0" w:type="dxa"/>
        <w:right w:w="115.0" w:type="dxa"/>
      </w:tblCellMar>
    </w:tblPr>
  </w:style>
  <w:style w:type="table" w:styleId="Table10">
    <w:basedOn w:val="TableNormal"/>
    <w:tblPr>
      <w:tblStyleRowBandSize w:val="1"/>
      <w:tblStyleColBandSize w:val="1"/>
      <w:tblCellMar>
        <w:top w:w="0.0" w:type="dxa"/>
        <w:left w:w="115.0" w:type="dxa"/>
        <w:bottom w:w="160.0" w:type="dxa"/>
        <w:right w:w="115.0" w:type="dxa"/>
      </w:tblCellMar>
    </w:tblPr>
  </w:style>
  <w:style w:type="table" w:styleId="Table11">
    <w:basedOn w:val="TableNormal"/>
    <w:tblPr>
      <w:tblStyleRowBandSize w:val="1"/>
      <w:tblStyleColBandSize w:val="1"/>
      <w:tblCellMar>
        <w:top w:w="0.0" w:type="dxa"/>
        <w:left w:w="115.0" w:type="dxa"/>
        <w:bottom w:w="160.0" w:type="dxa"/>
        <w:right w:w="115.0" w:type="dxa"/>
      </w:tblCellMar>
    </w:tblPr>
  </w:style>
  <w:style w:type="table" w:styleId="Table12">
    <w:basedOn w:val="TableNormal"/>
    <w:tblPr>
      <w:tblStyleRowBandSize w:val="1"/>
      <w:tblStyleColBandSize w:val="1"/>
      <w:tblCellMar>
        <w:top w:w="0.0" w:type="dxa"/>
        <w:left w:w="115.0" w:type="dxa"/>
        <w:bottom w:w="160.0" w:type="dxa"/>
        <w:right w:w="115.0" w:type="dxa"/>
      </w:tblCellMar>
    </w:tblPr>
  </w:style>
  <w:style w:type="table" w:styleId="Table13">
    <w:basedOn w:val="TableNormal"/>
    <w:tblPr>
      <w:tblStyleRowBandSize w:val="1"/>
      <w:tblStyleColBandSize w:val="1"/>
      <w:tblCellMar>
        <w:top w:w="0.0" w:type="dxa"/>
        <w:left w:w="115.0" w:type="dxa"/>
        <w:bottom w:w="160.0" w:type="dxa"/>
        <w:right w:w="115.0" w:type="dxa"/>
      </w:tblCellMar>
    </w:tblPr>
  </w:style>
  <w:style w:type="table" w:styleId="Table14">
    <w:basedOn w:val="TableNormal"/>
    <w:tblPr>
      <w:tblStyleRowBandSize w:val="1"/>
      <w:tblStyleColBandSize w:val="1"/>
      <w:tblCellMar>
        <w:top w:w="0.0" w:type="dxa"/>
        <w:left w:w="115.0" w:type="dxa"/>
        <w:bottom w:w="160.0" w:type="dxa"/>
        <w:right w:w="115.0" w:type="dxa"/>
      </w:tblCellMar>
    </w:tblPr>
  </w:style>
  <w:style w:type="table" w:styleId="Table15">
    <w:basedOn w:val="TableNormal"/>
    <w:tblPr>
      <w:tblStyleRowBandSize w:val="1"/>
      <w:tblStyleColBandSize w:val="1"/>
      <w:tblCellMar>
        <w:top w:w="0.0" w:type="dxa"/>
        <w:left w:w="115.0" w:type="dxa"/>
        <w:bottom w:w="160.0" w:type="dxa"/>
        <w:right w:w="115.0" w:type="dxa"/>
      </w:tblCellMar>
    </w:tblPr>
  </w:style>
  <w:style w:type="table" w:styleId="Table16">
    <w:basedOn w:val="TableNormal"/>
    <w:tblPr>
      <w:tblStyleRowBandSize w:val="1"/>
      <w:tblStyleColBandSize w:val="1"/>
      <w:tblCellMar>
        <w:top w:w="0.0" w:type="dxa"/>
        <w:left w:w="115.0" w:type="dxa"/>
        <w:bottom w:w="160.0" w:type="dxa"/>
        <w:right w:w="115.0" w:type="dxa"/>
      </w:tblCellMar>
    </w:tblPr>
  </w:style>
  <w:style w:type="table" w:styleId="Table17">
    <w:basedOn w:val="TableNormal"/>
    <w:tblPr>
      <w:tblStyleRowBandSize w:val="1"/>
      <w:tblStyleColBandSize w:val="1"/>
      <w:tblCellMar>
        <w:top w:w="0.0" w:type="dxa"/>
        <w:left w:w="115.0" w:type="dxa"/>
        <w:bottom w:w="160.0" w:type="dxa"/>
        <w:right w:w="115.0" w:type="dxa"/>
      </w:tblCellMar>
    </w:tblPr>
  </w:style>
  <w:style w:type="table" w:styleId="Table18">
    <w:basedOn w:val="TableNormal"/>
    <w:tblPr>
      <w:tblStyleRowBandSize w:val="1"/>
      <w:tblStyleColBandSize w:val="1"/>
      <w:tblCellMar>
        <w:top w:w="0.0" w:type="dxa"/>
        <w:left w:w="115.0" w:type="dxa"/>
        <w:bottom w:w="160.0" w:type="dxa"/>
        <w:right w:w="115.0" w:type="dxa"/>
      </w:tblCellMar>
    </w:tblPr>
  </w:style>
  <w:style w:type="table" w:styleId="Table19">
    <w:basedOn w:val="TableNormal"/>
    <w:tblPr>
      <w:tblStyleRowBandSize w:val="1"/>
      <w:tblStyleColBandSize w:val="1"/>
      <w:tblCellMar>
        <w:top w:w="0.0" w:type="dxa"/>
        <w:left w:w="115.0" w:type="dxa"/>
        <w:bottom w:w="160.0" w:type="dxa"/>
        <w:right w:w="115.0" w:type="dxa"/>
      </w:tblCellMar>
    </w:tblPr>
  </w:style>
  <w:style w:type="table" w:styleId="Table20">
    <w:basedOn w:val="TableNormal"/>
    <w:tblPr>
      <w:tblStyleRowBandSize w:val="1"/>
      <w:tblStyleColBandSize w:val="1"/>
      <w:tblCellMar>
        <w:top w:w="0.0" w:type="dxa"/>
        <w:left w:w="115.0" w:type="dxa"/>
        <w:bottom w:w="160.0" w:type="dxa"/>
        <w:right w:w="115.0" w:type="dxa"/>
      </w:tblCellMar>
    </w:tblPr>
  </w:style>
  <w:style w:type="table" w:styleId="Table21">
    <w:basedOn w:val="TableNormal"/>
    <w:tblPr>
      <w:tblStyleRowBandSize w:val="1"/>
      <w:tblStyleColBandSize w:val="1"/>
      <w:tblCellMar>
        <w:top w:w="0.0" w:type="dxa"/>
        <w:left w:w="115.0" w:type="dxa"/>
        <w:bottom w:w="160.0" w:type="dxa"/>
        <w:right w:w="115.0" w:type="dxa"/>
      </w:tblCellMar>
    </w:tblPr>
  </w:style>
  <w:style w:type="table" w:styleId="Table22">
    <w:basedOn w:val="TableNormal"/>
    <w:tblPr>
      <w:tblStyleRowBandSize w:val="1"/>
      <w:tblStyleColBandSize w:val="1"/>
      <w:tblCellMar>
        <w:top w:w="0.0" w:type="dxa"/>
        <w:left w:w="115.0" w:type="dxa"/>
        <w:bottom w:w="160.0" w:type="dxa"/>
        <w:right w:w="115.0" w:type="dxa"/>
      </w:tblCellMar>
    </w:tblPr>
  </w:style>
  <w:style w:type="table" w:styleId="Table23">
    <w:basedOn w:val="TableNormal"/>
    <w:tblPr>
      <w:tblStyleRowBandSize w:val="1"/>
      <w:tblStyleColBandSize w:val="1"/>
      <w:tblCellMar>
        <w:top w:w="0.0" w:type="dxa"/>
        <w:left w:w="115.0" w:type="dxa"/>
        <w:bottom w:w="160.0" w:type="dxa"/>
        <w:right w:w="115.0" w:type="dxa"/>
      </w:tblCellMar>
    </w:tblPr>
  </w:style>
  <w:style w:type="table" w:styleId="Table24">
    <w:basedOn w:val="TableNormal"/>
    <w:tblPr>
      <w:tblStyleRowBandSize w:val="1"/>
      <w:tblStyleColBandSize w:val="1"/>
      <w:tblCellMar>
        <w:top w:w="0.0" w:type="dxa"/>
        <w:left w:w="115.0" w:type="dxa"/>
        <w:bottom w:w="160.0" w:type="dxa"/>
        <w:right w:w="115.0" w:type="dxa"/>
      </w:tblCellMar>
    </w:tblPr>
  </w:style>
  <w:style w:type="table" w:styleId="Table25">
    <w:basedOn w:val="TableNormal"/>
    <w:tblPr>
      <w:tblStyleRowBandSize w:val="1"/>
      <w:tblStyleColBandSize w:val="1"/>
      <w:tblCellMar>
        <w:top w:w="0.0" w:type="dxa"/>
        <w:left w:w="115.0" w:type="dxa"/>
        <w:bottom w:w="160.0" w:type="dxa"/>
        <w:right w:w="115.0" w:type="dxa"/>
      </w:tblCellMar>
    </w:tblPr>
  </w:style>
  <w:style w:type="table" w:styleId="Table26">
    <w:basedOn w:val="TableNormal"/>
    <w:tblPr>
      <w:tblStyleRowBandSize w:val="1"/>
      <w:tblStyleColBandSize w:val="1"/>
      <w:tblCellMar>
        <w:top w:w="0.0" w:type="dxa"/>
        <w:left w:w="115.0" w:type="dxa"/>
        <w:bottom w:w="160.0" w:type="dxa"/>
        <w:right w:w="115.0" w:type="dxa"/>
      </w:tblCellMar>
    </w:tblPr>
  </w:style>
  <w:style w:type="table" w:styleId="Table27">
    <w:basedOn w:val="TableNormal"/>
    <w:tblPr>
      <w:tblStyleRowBandSize w:val="1"/>
      <w:tblStyleColBandSize w:val="1"/>
      <w:tblCellMar>
        <w:top w:w="0.0" w:type="dxa"/>
        <w:left w:w="115.0" w:type="dxa"/>
        <w:bottom w:w="160.0" w:type="dxa"/>
        <w:right w:w="115.0" w:type="dxa"/>
      </w:tblCellMar>
    </w:tblPr>
  </w:style>
  <w:style w:type="table" w:styleId="Table28">
    <w:basedOn w:val="TableNormal"/>
    <w:tblPr>
      <w:tblStyleRowBandSize w:val="1"/>
      <w:tblStyleColBandSize w:val="1"/>
      <w:tblCellMar>
        <w:top w:w="0.0" w:type="dxa"/>
        <w:left w:w="115.0" w:type="dxa"/>
        <w:bottom w:w="160.0" w:type="dxa"/>
        <w:right w:w="115.0" w:type="dxa"/>
      </w:tblCellMar>
    </w:tblPr>
  </w:style>
  <w:style w:type="table" w:styleId="Table29">
    <w:basedOn w:val="TableNormal"/>
    <w:tblPr>
      <w:tblStyleRowBandSize w:val="1"/>
      <w:tblStyleColBandSize w:val="1"/>
      <w:tblCellMar>
        <w:top w:w="0.0" w:type="dxa"/>
        <w:left w:w="115.0" w:type="dxa"/>
        <w:bottom w:w="160.0" w:type="dxa"/>
        <w:right w:w="115.0" w:type="dxa"/>
      </w:tblCellMar>
    </w:tblPr>
  </w:style>
  <w:style w:type="table" w:styleId="Table30">
    <w:basedOn w:val="TableNormal"/>
    <w:tblPr>
      <w:tblStyleRowBandSize w:val="1"/>
      <w:tblStyleColBandSize w:val="1"/>
      <w:tblCellMar>
        <w:top w:w="0.0" w:type="dxa"/>
        <w:left w:w="115.0" w:type="dxa"/>
        <w:bottom w:w="160.0" w:type="dxa"/>
        <w:right w:w="115.0" w:type="dxa"/>
      </w:tblCellMar>
    </w:tblPr>
  </w:style>
  <w:style w:type="table" w:styleId="Table31">
    <w:basedOn w:val="TableNormal"/>
    <w:tblPr>
      <w:tblStyleRowBandSize w:val="1"/>
      <w:tblStyleColBandSize w:val="1"/>
      <w:tblCellMar>
        <w:top w:w="0.0" w:type="dxa"/>
        <w:left w:w="115.0" w:type="dxa"/>
        <w:bottom w:w="160.0" w:type="dxa"/>
        <w:right w:w="115.0" w:type="dxa"/>
      </w:tblCellMar>
    </w:tblPr>
  </w:style>
  <w:style w:type="table" w:styleId="Table32">
    <w:basedOn w:val="TableNormal"/>
    <w:tblPr>
      <w:tblStyleRowBandSize w:val="1"/>
      <w:tblStyleColBandSize w:val="1"/>
      <w:tblCellMar>
        <w:top w:w="0.0" w:type="dxa"/>
        <w:left w:w="115.0" w:type="dxa"/>
        <w:bottom w:w="160.0" w:type="dxa"/>
        <w:right w:w="115.0" w:type="dxa"/>
      </w:tblCellMar>
    </w:tblPr>
  </w:style>
  <w:style w:type="table" w:styleId="Table33">
    <w:basedOn w:val="TableNormal"/>
    <w:tblPr>
      <w:tblStyleRowBandSize w:val="1"/>
      <w:tblStyleColBandSize w:val="1"/>
      <w:tblCellMar>
        <w:top w:w="0.0" w:type="dxa"/>
        <w:left w:w="115.0" w:type="dxa"/>
        <w:bottom w:w="160.0" w:type="dxa"/>
        <w:right w:w="115.0" w:type="dxa"/>
      </w:tblCellMar>
    </w:tblPr>
  </w:style>
  <w:style w:type="table" w:styleId="Table34">
    <w:basedOn w:val="TableNormal"/>
    <w:tblPr>
      <w:tblStyleRowBandSize w:val="1"/>
      <w:tblStyleColBandSize w:val="1"/>
      <w:tblCellMar>
        <w:top w:w="0.0" w:type="dxa"/>
        <w:left w:w="115.0" w:type="dxa"/>
        <w:bottom w:w="160.0" w:type="dxa"/>
        <w:right w:w="115.0" w:type="dxa"/>
      </w:tblCellMar>
    </w:tblPr>
  </w:style>
  <w:style w:type="table" w:styleId="Table35">
    <w:basedOn w:val="TableNormal"/>
    <w:tblPr>
      <w:tblStyleRowBandSize w:val="1"/>
      <w:tblStyleColBandSize w:val="1"/>
      <w:tblCellMar>
        <w:top w:w="0.0" w:type="dxa"/>
        <w:left w:w="115.0" w:type="dxa"/>
        <w:bottom w:w="160.0" w:type="dxa"/>
        <w:right w:w="115.0" w:type="dxa"/>
      </w:tblCellMar>
    </w:tblPr>
  </w:style>
  <w:style w:type="table" w:styleId="Table36">
    <w:basedOn w:val="TableNormal"/>
    <w:tblPr>
      <w:tblStyleRowBandSize w:val="1"/>
      <w:tblStyleColBandSize w:val="1"/>
      <w:tblCellMar>
        <w:top w:w="0.0" w:type="dxa"/>
        <w:left w:w="115.0" w:type="dxa"/>
        <w:bottom w:w="160.0" w:type="dxa"/>
        <w:right w:w="115.0" w:type="dxa"/>
      </w:tblCellMar>
    </w:tblPr>
  </w:style>
  <w:style w:type="table" w:styleId="Table37">
    <w:basedOn w:val="TableNormal"/>
    <w:tblPr>
      <w:tblStyleRowBandSize w:val="1"/>
      <w:tblStyleColBandSize w:val="1"/>
      <w:tblCellMar>
        <w:top w:w="0.0" w:type="dxa"/>
        <w:left w:w="115.0" w:type="dxa"/>
        <w:bottom w:w="16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k5OKooBJ1/+g4uSl0DkG0kxfZ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IOaC5mMWl6bDh1emoyZHIyDmguZmdjcXd0bWxjM2M2OAByITEyQ3N6UVoyck5Lem9hUmxBTEpxblNPV0pHZl9sX3M1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2026-03-30T20:58:21.804Z</dcterms:created>
  <dc:creator>Un-named</dc:creator>
</cp:coreProperties>
</file>

<file path=docProps/custom.xml><?xml version="1.0" encoding="utf-8"?>
<Properties xmlns="http://schemas.openxmlformats.org/officeDocument/2006/custom-properties" xmlns:vt="http://schemas.openxmlformats.org/officeDocument/2006/docPropsVTypes"/>
</file>