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268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ATUALIZAÇÃO DE PACOTES DE SEGURANÇA EM DISTROS FEDORA E\OU DISTROS BASEADASS EM REHDAT</w:t>
      </w:r>
    </w:p>
    <w:p w14:paraId="55CAEB61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4B4BBC8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URL DO PROCEDIMENTO: 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https://docs.fedoraproject.org/en-US/quick-docs/upgrading-fedora-offline/</w:t>
        </w:r>
      </w:hyperlink>
    </w:p>
    <w:p w14:paraId="0494D5CE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DAF3C3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a atualização dos pacotes de segurança em </w:t>
      </w:r>
      <w:proofErr w:type="spellStart"/>
      <w:r>
        <w:rPr>
          <w:rFonts w:ascii="Calibri" w:hAnsi="Calibri" w:cs="Calibri"/>
          <w:sz w:val="22"/>
          <w:szCs w:val="22"/>
        </w:rPr>
        <w:t>distros</w:t>
      </w:r>
      <w:proofErr w:type="spellEnd"/>
      <w:r>
        <w:rPr>
          <w:rFonts w:ascii="Calibri" w:hAnsi="Calibri" w:cs="Calibri"/>
          <w:sz w:val="22"/>
          <w:szCs w:val="22"/>
        </w:rPr>
        <w:t xml:space="preserve"> Fedora.</w:t>
      </w:r>
    </w:p>
    <w:p w14:paraId="56C654F5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62209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sz w:val="22"/>
          <w:szCs w:val="22"/>
        </w:rPr>
        <w:t>dnf</w:t>
      </w:r>
      <w:proofErr w:type="spellEnd"/>
      <w:r>
        <w:rPr>
          <w:rFonts w:ascii="Calibri" w:hAnsi="Calibri" w:cs="Calibri"/>
          <w:sz w:val="22"/>
          <w:szCs w:val="22"/>
        </w:rPr>
        <w:t xml:space="preserve"> update --</w:t>
      </w:r>
      <w:proofErr w:type="spellStart"/>
      <w:r>
        <w:rPr>
          <w:rFonts w:ascii="Calibri" w:hAnsi="Calibri" w:cs="Calibri"/>
          <w:sz w:val="22"/>
          <w:szCs w:val="22"/>
        </w:rPr>
        <w:t>security</w:t>
      </w:r>
      <w:proofErr w:type="spellEnd"/>
    </w:p>
    <w:p w14:paraId="13445D62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BF2F39" w14:textId="77777777" w:rsidR="00DB40EF" w:rsidRDefault="00DB40EF" w:rsidP="00DB40E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1838783" w14:textId="77777777" w:rsidR="00DB40EF" w:rsidRDefault="00DB40EF" w:rsidP="00DB40E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24BFC" w14:textId="4222E2B5" w:rsidR="00DB40EF" w:rsidRDefault="00DB40EF" w:rsidP="00DB40E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47D2C4" wp14:editId="3798D2C4">
            <wp:extent cx="4180840" cy="947867"/>
            <wp:effectExtent l="0" t="0" r="0" b="5080"/>
            <wp:docPr id="6444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99" cy="95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E082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6B806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EA9C7" w14:textId="77777777" w:rsidR="00DB40EF" w:rsidRDefault="00DB40EF" w:rsidP="00DB40E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540AD6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Aguarde a atualização concluir.</w:t>
      </w:r>
    </w:p>
    <w:p w14:paraId="2830A1E3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F5BE7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Adicione as devidas evidencias na GMUD.</w:t>
      </w:r>
    </w:p>
    <w:p w14:paraId="04358FFA" w14:textId="77777777" w:rsidR="00DB40EF" w:rsidRDefault="00DB40EF" w:rsidP="00DB4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09E947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EF"/>
    <w:rsid w:val="00292C21"/>
    <w:rsid w:val="00AC2398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6B3A"/>
  <w15:chartTrackingRefBased/>
  <w15:docId w15:val="{9FAAC7FD-3309-462B-A326-63294C73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B4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fedoraproject.org/en-US/quick-docs/upgrading-fedora-offlin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2023-10-30T20:37:00Z</dcterms:created>
  <dcterms:modified xsi:type="dcterms:W3CDTF">2023-10-30T20:37:00Z</dcterms:modified>
</cp:coreProperties>
</file>