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23F5" w14:textId="77777777" w:rsidR="00AD78C2" w:rsidRDefault="00AD78C2" w:rsidP="00AD78C2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ADICIONAR\INTEGRAR UMA DISTRO BASEADA EM RED HAT EM UM DOMÍNIO ACTIVE DIRECTORY (AD) EM WINDOWS SERVER</w:t>
      </w:r>
    </w:p>
    <w:p w14:paraId="1D064B71" w14:textId="77777777" w:rsidR="00AD78C2" w:rsidRDefault="00AD78C2" w:rsidP="00AD78C2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 </w:t>
      </w:r>
    </w:p>
    <w:p w14:paraId="1588F4F0" w14:textId="77777777" w:rsidR="00AD78C2" w:rsidRDefault="00AD78C2" w:rsidP="00AD78C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FF0000"/>
          <w:shd w:val="clear" w:color="auto" w:fill="F7F7F8"/>
        </w:rPr>
        <w:t xml:space="preserve">URL: </w:t>
      </w:r>
      <w:hyperlink r:id="rId4" w:anchor=":~:text=V%C3%A1%20at%C3%A9%20o%20seu%20AD,informa%C3%A7%C3%A3o%20do%20usu%C3%A1rio%20do%20AD.&amp;text=Verifique%20se%20%C3%A9%20poss%C3%ADvel%20logar%20(entrar)%20no%20usu%C3%A1rio%20do%20AD" w:history="1">
        <w:r>
          <w:rPr>
            <w:rStyle w:val="Hyperlink"/>
            <w:rFonts w:ascii="Calibri" w:hAnsi="Calibri" w:cs="Calibri"/>
            <w:color w:val="374151"/>
            <w:shd w:val="clear" w:color="auto" w:fill="F7F7F8"/>
          </w:rPr>
          <w:t>https://www.linuxnaweb.com/ingressando-centos-rhel-7-no-dominio/#:~:text=V%C3%A1%20at%C3%A9%20o%20seu%20AD,informa%C3%A7%C3%A3o%20do%20usu%C3%A1rio%20do%20AD.&amp;text=Verifique%20se%20%C3%A9%20poss%C3%ADvel%20logar%20(entrar)%20no%20usu%C3%A1rio%20do%20AD</w:t>
        </w:r>
      </w:hyperlink>
      <w:r>
        <w:rPr>
          <w:rFonts w:ascii="Calibri" w:hAnsi="Calibri" w:cs="Calibri"/>
          <w:color w:val="374151"/>
          <w:shd w:val="clear" w:color="auto" w:fill="F7F7F8"/>
        </w:rPr>
        <w:t>.</w:t>
      </w:r>
    </w:p>
    <w:p w14:paraId="42294838" w14:textId="77777777" w:rsidR="00AD78C2" w:rsidRDefault="00AD78C2" w:rsidP="00AD78C2">
      <w:pPr>
        <w:pStyle w:val="NormalWeb"/>
        <w:spacing w:before="0" w:beforeAutospacing="0" w:after="0" w:afterAutospacing="0"/>
        <w:rPr>
          <w:rFonts w:ascii="Calibri" w:hAnsi="Calibri" w:cs="Calibri"/>
          <w:color w:val="374151"/>
        </w:rPr>
      </w:pPr>
      <w:r>
        <w:rPr>
          <w:rFonts w:ascii="Calibri" w:hAnsi="Calibri" w:cs="Calibri"/>
          <w:color w:val="374151"/>
        </w:rPr>
        <w:t> </w:t>
      </w:r>
    </w:p>
    <w:p w14:paraId="44C46C8D" w14:textId="77777777" w:rsidR="00AD78C2" w:rsidRDefault="00AD78C2" w:rsidP="00AD78C2">
      <w:pPr>
        <w:pStyle w:val="NormalWeb"/>
        <w:spacing w:before="0" w:beforeAutospacing="0" w:after="0" w:afterAutospacing="0"/>
        <w:rPr>
          <w:rFonts w:ascii="Calibri" w:hAnsi="Calibri" w:cs="Calibri"/>
          <w:color w:val="374151"/>
        </w:rPr>
      </w:pPr>
      <w:r>
        <w:rPr>
          <w:rFonts w:ascii="Calibri" w:hAnsi="Calibri" w:cs="Calibri"/>
          <w:color w:val="374151"/>
        </w:rPr>
        <w:t> </w:t>
      </w:r>
    </w:p>
    <w:p w14:paraId="3E853FC1" w14:textId="77777777" w:rsidR="00AD78C2" w:rsidRDefault="00AD78C2" w:rsidP="00AD78C2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shd w:val="clear" w:color="auto" w:fill="F7F7F8"/>
        </w:rPr>
        <w:t>Segue uma breve descrição de cada um dos pacotes que utilizaremos para ingressar está determinada DISTRO há um domínio existente.</w:t>
      </w:r>
    </w:p>
    <w:p w14:paraId="18EBA37C" w14:textId="77777777" w:rsidR="00AD78C2" w:rsidRDefault="00AD78C2" w:rsidP="00AD78C2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2EB93C1" w14:textId="77777777" w:rsidR="00AD78C2" w:rsidRDefault="00AD78C2" w:rsidP="00AD78C2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shd w:val="clear" w:color="auto" w:fill="F7F7F8"/>
        </w:rPr>
        <w:t>Ou seja, estes pacotes são comumente usados em sistemas Linux para integração com domínios do Active Directory, permitindo a autenticação de usuários em um ambiente de rede baseado no Windows e fornecendo recursos adicionais para gerenciamento de contas e compartilhamento de arquivos.</w:t>
      </w:r>
    </w:p>
    <w:p w14:paraId="4290266F" w14:textId="77777777" w:rsidR="00AD78C2" w:rsidRDefault="00AD78C2" w:rsidP="00AD78C2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F1F4991" w14:textId="77777777" w:rsidR="00AD78C2" w:rsidRDefault="00AD78C2" w:rsidP="00AD78C2">
      <w:pPr>
        <w:pStyle w:val="NormalWeb"/>
        <w:spacing w:beforeAutospacing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shd w:val="clear" w:color="auto" w:fill="F7F7F8"/>
        </w:rPr>
        <w:t xml:space="preserve"> </w:t>
      </w:r>
    </w:p>
    <w:p w14:paraId="5E55FFF6" w14:textId="77777777" w:rsidR="00AD78C2" w:rsidRDefault="00AD78C2" w:rsidP="00AD78C2">
      <w:pPr>
        <w:pStyle w:val="NormalWeb"/>
        <w:spacing w:beforeAutospacing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  <w:b/>
          <w:bCs/>
          <w:shd w:val="clear" w:color="auto" w:fill="F7F7F8"/>
        </w:rPr>
        <w:t xml:space="preserve">realmd: </w:t>
      </w:r>
      <w:r>
        <w:rPr>
          <w:rFonts w:ascii="Calibri" w:hAnsi="Calibri" w:cs="Calibri"/>
          <w:shd w:val="clear" w:color="auto" w:fill="F7F7F8"/>
        </w:rPr>
        <w:t>É um serviço que fornece suporte para integração e gerenciamento de domínios no Linux. Ele simplifica a autenticação e o gerenciamento de contas de usuário em domínios do Active Directory.</w:t>
      </w:r>
    </w:p>
    <w:p w14:paraId="24497ABA" w14:textId="77777777" w:rsidR="00AD78C2" w:rsidRDefault="00AD78C2" w:rsidP="00AD78C2">
      <w:pPr>
        <w:pStyle w:val="NormalWeb"/>
        <w:spacing w:beforeAutospacing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  <w:shd w:val="clear" w:color="auto" w:fill="F7F7F8"/>
        </w:rPr>
        <w:t xml:space="preserve"> </w:t>
      </w:r>
    </w:p>
    <w:p w14:paraId="31F5FCCD" w14:textId="77777777" w:rsidR="00AD78C2" w:rsidRDefault="00AD78C2" w:rsidP="00AD78C2">
      <w:pPr>
        <w:pStyle w:val="NormalWeb"/>
        <w:spacing w:beforeAutospacing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  <w:b/>
          <w:bCs/>
          <w:shd w:val="clear" w:color="auto" w:fill="F7F7F8"/>
        </w:rPr>
        <w:t xml:space="preserve">sssd (System Security Services Daemon): </w:t>
      </w:r>
      <w:r>
        <w:rPr>
          <w:rFonts w:ascii="Calibri" w:hAnsi="Calibri" w:cs="Calibri"/>
          <w:shd w:val="clear" w:color="auto" w:fill="F7F7F8"/>
        </w:rPr>
        <w:t>É um daemon que oferece serviços de autenticação e autorização para sistemas Linux. Ele permite que os sistemas se conectem a uma variedade de provedores de identidade, como LDAP, Active Directory e Kerberos.</w:t>
      </w:r>
    </w:p>
    <w:p w14:paraId="44F00609" w14:textId="77777777" w:rsidR="00AD78C2" w:rsidRDefault="00AD78C2" w:rsidP="00AD78C2">
      <w:pPr>
        <w:pStyle w:val="NormalWeb"/>
        <w:spacing w:beforeAutospacing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  <w:shd w:val="clear" w:color="auto" w:fill="F7F7F8"/>
        </w:rPr>
        <w:t xml:space="preserve"> </w:t>
      </w:r>
    </w:p>
    <w:p w14:paraId="47245EA3" w14:textId="77777777" w:rsidR="00AD78C2" w:rsidRDefault="00AD78C2" w:rsidP="00AD78C2">
      <w:pPr>
        <w:pStyle w:val="NormalWeb"/>
        <w:spacing w:beforeAutospacing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  <w:b/>
          <w:bCs/>
          <w:shd w:val="clear" w:color="auto" w:fill="F7F7F8"/>
        </w:rPr>
        <w:t xml:space="preserve">oddjob: </w:t>
      </w:r>
      <w:r>
        <w:rPr>
          <w:rFonts w:ascii="Calibri" w:hAnsi="Calibri" w:cs="Calibri"/>
          <w:shd w:val="clear" w:color="auto" w:fill="F7F7F8"/>
        </w:rPr>
        <w:t>É uma coleção de serviços e utilitários que ajudam na integração de sistemas Linux com um domínio do Active Directory. Ele oferece recursos para gerenciar contas de usuário, autenticação e autorização em um ambiente de domínio.</w:t>
      </w:r>
    </w:p>
    <w:p w14:paraId="594F651C" w14:textId="77777777" w:rsidR="00AD78C2" w:rsidRDefault="00AD78C2" w:rsidP="00AD78C2">
      <w:pPr>
        <w:pStyle w:val="NormalWeb"/>
        <w:spacing w:beforeAutospacing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  <w:shd w:val="clear" w:color="auto" w:fill="F7F7F8"/>
        </w:rPr>
        <w:t xml:space="preserve"> </w:t>
      </w:r>
    </w:p>
    <w:p w14:paraId="55E6D177" w14:textId="77777777" w:rsidR="00AD78C2" w:rsidRDefault="00AD78C2" w:rsidP="00AD78C2">
      <w:pPr>
        <w:pStyle w:val="NormalWeb"/>
        <w:spacing w:beforeAutospacing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  <w:b/>
          <w:bCs/>
          <w:shd w:val="clear" w:color="auto" w:fill="F7F7F8"/>
        </w:rPr>
        <w:t xml:space="preserve">oddjob-mkhomedir: </w:t>
      </w:r>
      <w:r>
        <w:rPr>
          <w:rFonts w:ascii="Calibri" w:hAnsi="Calibri" w:cs="Calibri"/>
          <w:shd w:val="clear" w:color="auto" w:fill="F7F7F8"/>
        </w:rPr>
        <w:t>É um componente do Oddjob que lida com a criação automática de diretórios home de usuários no primeiro login. Ele é usado para garantir que os diretórios home sejam criados corretamente ao adicionar usuários de um domínio do Active Directory em um sistema Linux.</w:t>
      </w:r>
    </w:p>
    <w:p w14:paraId="12FEAA75" w14:textId="77777777" w:rsidR="00AD78C2" w:rsidRDefault="00AD78C2" w:rsidP="00AD78C2">
      <w:pPr>
        <w:pStyle w:val="NormalWeb"/>
        <w:spacing w:beforeAutospacing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  <w:shd w:val="clear" w:color="auto" w:fill="F7F7F8"/>
        </w:rPr>
        <w:t xml:space="preserve"> </w:t>
      </w:r>
    </w:p>
    <w:p w14:paraId="4EDE1761" w14:textId="77777777" w:rsidR="00AD78C2" w:rsidRDefault="00AD78C2" w:rsidP="00AD78C2">
      <w:pPr>
        <w:pStyle w:val="NormalWeb"/>
        <w:spacing w:beforeAutospacing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  <w:b/>
          <w:bCs/>
          <w:shd w:val="clear" w:color="auto" w:fill="F7F7F8"/>
        </w:rPr>
        <w:t xml:space="preserve">adcli: </w:t>
      </w:r>
      <w:r>
        <w:rPr>
          <w:rFonts w:ascii="Calibri" w:hAnsi="Calibri" w:cs="Calibri"/>
          <w:shd w:val="clear" w:color="auto" w:fill="F7F7F8"/>
        </w:rPr>
        <w:t xml:space="preserve">É uma ferramenta de linha de comando que permite a um sistema Linux se juntar a um domínio do Active Directory. Ele simplifica o processo </w:t>
      </w:r>
      <w:r>
        <w:rPr>
          <w:rFonts w:ascii="Calibri" w:hAnsi="Calibri" w:cs="Calibri"/>
          <w:shd w:val="clear" w:color="auto" w:fill="F7F7F8"/>
        </w:rPr>
        <w:lastRenderedPageBreak/>
        <w:t>de configuração de autenticação e autorização de usuários em um ambiente de domínio.</w:t>
      </w:r>
    </w:p>
    <w:p w14:paraId="3933CC04" w14:textId="77777777" w:rsidR="00AD78C2" w:rsidRDefault="00AD78C2" w:rsidP="00AD78C2">
      <w:pPr>
        <w:pStyle w:val="NormalWeb"/>
        <w:spacing w:beforeAutospacing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  <w:shd w:val="clear" w:color="auto" w:fill="F7F7F8"/>
        </w:rPr>
        <w:t xml:space="preserve"> </w:t>
      </w:r>
    </w:p>
    <w:p w14:paraId="13267EE3" w14:textId="77777777" w:rsidR="00AD78C2" w:rsidRDefault="00AD78C2" w:rsidP="00AD78C2">
      <w:pPr>
        <w:pStyle w:val="NormalWeb"/>
        <w:spacing w:beforeAutospacing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  <w:b/>
          <w:bCs/>
          <w:shd w:val="clear" w:color="auto" w:fill="F7F7F8"/>
        </w:rPr>
        <w:t xml:space="preserve">samba-common: </w:t>
      </w:r>
      <w:r>
        <w:rPr>
          <w:rFonts w:ascii="Calibri" w:hAnsi="Calibri" w:cs="Calibri"/>
          <w:shd w:val="clear" w:color="auto" w:fill="F7F7F8"/>
        </w:rPr>
        <w:t>É um conjunto de arquivos e bibliotecas compartilhadas comuns usados pelo Samba, uma implementação de código aberto do protocolo SMB/CIFS. O pacote samba-common contém arquivos necessários para interagir com servidores e clientes Samba.</w:t>
      </w:r>
    </w:p>
    <w:p w14:paraId="46DE7E3D" w14:textId="77777777" w:rsidR="00AD78C2" w:rsidRDefault="00AD78C2" w:rsidP="00AD78C2">
      <w:pPr>
        <w:pStyle w:val="NormalWeb"/>
        <w:spacing w:beforeAutospacing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  <w:shd w:val="clear" w:color="auto" w:fill="F7F7F8"/>
        </w:rPr>
        <w:t xml:space="preserve"> </w:t>
      </w:r>
    </w:p>
    <w:p w14:paraId="609DD7B4" w14:textId="77777777" w:rsidR="00AD78C2" w:rsidRDefault="00AD78C2" w:rsidP="00AD78C2">
      <w:pPr>
        <w:pStyle w:val="NormalWeb"/>
        <w:spacing w:beforeAutospacing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  <w:b/>
          <w:bCs/>
          <w:shd w:val="clear" w:color="auto" w:fill="F7F7F8"/>
        </w:rPr>
        <w:t>samba-common-tools:</w:t>
      </w:r>
      <w:r>
        <w:rPr>
          <w:rFonts w:ascii="Calibri" w:hAnsi="Calibri" w:cs="Calibri"/>
          <w:shd w:val="clear" w:color="auto" w:fill="F7F7F8"/>
        </w:rPr>
        <w:t xml:space="preserve"> É um conjunto de utilitários de linha de comando relacionados ao Samba. Ele fornece ferramentas para gerenciar e configurar servidores e clientes Samba, realizar diagnósticos e executar várias operações relacionadas a compartilhamento de arquivos e impressoras em uma rede.</w:t>
      </w:r>
    </w:p>
    <w:p w14:paraId="226903A9" w14:textId="77777777" w:rsidR="00AD78C2" w:rsidRDefault="00AD78C2" w:rsidP="00AD78C2">
      <w:pPr>
        <w:pStyle w:val="NormalWeb"/>
        <w:spacing w:beforeAutospacing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  <w:shd w:val="clear" w:color="auto" w:fill="F7F7F8"/>
        </w:rPr>
        <w:t xml:space="preserve"> </w:t>
      </w:r>
    </w:p>
    <w:p w14:paraId="31BE3A1F" w14:textId="77777777" w:rsidR="00AD78C2" w:rsidRDefault="00AD78C2" w:rsidP="00AD78C2">
      <w:pPr>
        <w:pStyle w:val="NormalWeb"/>
        <w:spacing w:beforeAutospacing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  <w:b/>
          <w:bCs/>
          <w:shd w:val="clear" w:color="auto" w:fill="F7F7F8"/>
        </w:rPr>
        <w:t xml:space="preserve">krb5-workstation: </w:t>
      </w:r>
      <w:r>
        <w:rPr>
          <w:rFonts w:ascii="Calibri" w:hAnsi="Calibri" w:cs="Calibri"/>
          <w:shd w:val="clear" w:color="auto" w:fill="F7F7F8"/>
        </w:rPr>
        <w:t>É um pacote que contém as ferramentas e utilitários necessários para interagir com um servidor de autenticação Kerberos. Ele inclui utilitários de linha de comando para gerenciar tickets de autenticação Kerberos, modificar chaves e realizar outras operações relacionadas à autenticação baseada em Kerberos.</w:t>
      </w:r>
    </w:p>
    <w:p w14:paraId="69C874ED" w14:textId="77777777" w:rsidR="00AD78C2" w:rsidRDefault="00AD78C2" w:rsidP="00AD78C2">
      <w:pPr>
        <w:pStyle w:val="NormalWeb"/>
        <w:spacing w:beforeAutospacing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A3A94BE" w14:textId="77777777" w:rsidR="00AD78C2" w:rsidRDefault="00AD78C2" w:rsidP="00AD78C2">
      <w:pPr>
        <w:pStyle w:val="NormalWeb"/>
        <w:spacing w:beforeAutospacing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4692566" w14:textId="77777777" w:rsidR="00AD78C2" w:rsidRDefault="00AD78C2" w:rsidP="00AD78C2">
      <w:pPr>
        <w:pStyle w:val="NormalWeb"/>
        <w:spacing w:beforeAutospacing="0" w:afterAutospacing="0"/>
        <w:ind w:left="1080"/>
        <w:rPr>
          <w:rFonts w:ascii="Calibri" w:hAnsi="Calibri" w:cs="Calibri"/>
          <w:color w:val="FF0000"/>
        </w:rPr>
      </w:pPr>
      <w:r>
        <w:rPr>
          <w:rFonts w:ascii="Calibri" w:hAnsi="Calibri" w:cs="Calibri"/>
          <w:b/>
          <w:bCs/>
          <w:color w:val="FF0000"/>
          <w:shd w:val="clear" w:color="auto" w:fill="F7F7F8"/>
        </w:rPr>
        <w:t>EXEMPLO DE COMO O ARQUIVO /etc/sssd/sssd.conf DEVE FICAR:</w:t>
      </w:r>
    </w:p>
    <w:p w14:paraId="10CC94DF" w14:textId="77777777" w:rsidR="00AD78C2" w:rsidRDefault="00AD78C2" w:rsidP="00AD78C2">
      <w:pPr>
        <w:pStyle w:val="NormalWeb"/>
        <w:spacing w:beforeAutospacing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377E82F" w14:textId="0844B583" w:rsidR="00AD78C2" w:rsidRDefault="00AD78C2" w:rsidP="00AD78C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DCE9746" wp14:editId="7F3751A9">
            <wp:extent cx="4572000" cy="3171825"/>
            <wp:effectExtent l="0" t="0" r="0" b="9525"/>
            <wp:docPr id="1720549213" name="Imagem 1" descr="Croot@centosg-stream &#10;Croot@centosg-stream cat /etc/sssd/sssd.conf &#10;Csssd] &#10;doma uns &#10;vunucuus. local &#10;config file _ version &#10;serv Ices &#10;nss, pam &#10;(doma in/vin us . local] &#10;default shell &#10;/b in/bash &#10;krb5 store _ password_if offl ine = True &#10;cache credentials = True &#10;krb5 Fealm = VINICIUS.LOCAL &#10;realmd_tags &#10;manages-system joined-with-adcli &#10;id_provider — &#10;ad &#10;fallback homedir — &#10;/ home /%uad &#10;ad doma &#10;vunucuus. local &#10;use_ful ly_qual if ied_names &#10;False &#10;= True &#10;access _ provider — &#10;s imp le &#10;GP-LINUX@v un tus . local &#10;Croot@centosg-stream &#10;Croot@centosg-strea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ot@centosg-stream &#10;Croot@centosg-stream cat /etc/sssd/sssd.conf &#10;Csssd] &#10;doma uns &#10;vunucuus. local &#10;config file _ version &#10;serv Ices &#10;nss, pam &#10;(doma in/vin us . local] &#10;default shell &#10;/b in/bash &#10;krb5 store _ password_if offl ine = True &#10;cache credentials = True &#10;krb5 Fealm = VINICIUS.LOCAL &#10;realmd_tags &#10;manages-system joined-with-adcli &#10;id_provider — &#10;ad &#10;fallback homedir — &#10;/ home /%uad &#10;ad doma &#10;vunucuus. local &#10;use_ful ly_qual if ied_names &#10;False &#10;= True &#10;access _ provider — &#10;s imp le &#10;GP-LINUX@v un tus . local &#10;Croot@centosg-stream &#10;Croot@centosg-stream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95DDE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C2"/>
    <w:rsid w:val="00292C21"/>
    <w:rsid w:val="00AC2398"/>
    <w:rsid w:val="00AD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18AC"/>
  <w15:chartTrackingRefBased/>
  <w15:docId w15:val="{CB772A50-A9ED-4087-AD18-07EFF807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AD78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inuxnaweb.com/ingressando-centos-rhel-7-no-domin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2023-10-28T21:25:00Z</dcterms:created>
  <dcterms:modified xsi:type="dcterms:W3CDTF">2023-10-28T21:25:00Z</dcterms:modified>
</cp:coreProperties>
</file>