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RAG API — Robustness Testing Report</w:t>
      </w:r>
    </w:p>
    <w:p>
      <w:pPr>
        <w:spacing w:after="600"/>
        <w:jc w:val="center"/>
      </w:pPr>
      <w:r>
        <w:rPr>
          <w:i/>
          <w:iCs/>
          <w:color w:val="64748B"/>
          <w:sz w:val="26"/>
          <w:szCs w:val="26"/>
        </w:rPr>
        <w:t xml:space="preserve">Upload → Chunk → Embed → Retrieve → Answer</w:t>
      </w:r>
    </w:p>
    <w:p>
      <w:pPr>
        <w:spacing w:after="100"/>
        <w:jc w:val="center"/>
      </w:pPr>
      <w:r>
        <w:rPr>
          <w:sz w:val="24"/>
          <w:szCs w:val="24"/>
        </w:rPr>
        <w:t xml:space="preserve">FastAPI Document Q&amp;A Service</w:t>
      </w:r>
    </w:p>
    <w:p>
      <w:pPr>
        <w:spacing w:after="100"/>
        <w:jc w:val="center"/>
      </w:pPr>
      <w:r>
        <w:rPr>
          <w:color w:val="64748B"/>
          <w:sz w:val="20"/>
          <w:szCs w:val="20"/>
        </w:rPr>
        <w:t xml:space="preserve">Learning objectives covered: FastAPI · File Upload · Document Processing · Chunking · Metadata · API Endpoints</w:t>
      </w:r>
    </w:p>
    <w:p>
      <w:pPr>
        <w:jc w:val="center"/>
      </w:pPr>
      <w:r>
        <w:rPr>
          <w:color w:val="64748B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report documents functional and robustness testing of a RAG (Retrieval-Augmented Generation) API built with FastAPI. The API allows a user to upload a document (PDF, DOCX, or TXT), which is validated, text-extracted, split into overlapping chunks, indexed with TF-IDF vectors, and made searchable. A separate endpoint accepts a natural-language question, retrieves the most relevant chunks by cosine similarity, and returns an answer synthesized by Claude (or an extractive fallback if no LLM key is configured).</w:t>
      </w:r>
    </w:p>
    <w:p>
      <w:pPr>
        <w:spacing w:after="120"/>
      </w:pPr>
      <w:r>
        <w:t xml:space="preserve">Testing covered the two areas requested in the assignment: (a) confirming the core upload → chunk → ask → answer pipeline works end-to-end with valid documents of different types, and (b) deliberately trying to break the API with empty files, unsupported formats, corrupted files, oversized files, and oversized/malformed requests, to see how it behaves and what should be hardened further.</w:t>
      </w:r>
    </w:p>
    <w:p>
      <w:pPr>
        <w:pStyle w:val="Heading2"/>
        <w:spacing w:after="120" w:before="240"/>
      </w:pPr>
      <w:r>
        <w:t xml:space="preserve">System Under Test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5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FastAPI + Uvicorn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extraction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pypdf (PDF), python-docx (DOCX), native decode (TXT)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Chunking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800-char windows, 150-char overlap, word-boundary aware, 2000-chunk safety cap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In-memory TF-IDF (scikit-learn) + cosine similarity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generation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Anthropic Claude, with extractive fallback if no API key is set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In-process memory (no database) — resets on restart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Testing Methodology</w:t>
      </w:r>
    </w:p>
    <w:p>
      <w:pPr>
        <w:spacing w:after="120"/>
      </w:pPr>
      <w:r>
        <w:t xml:space="preserve">The API was run locally with uvicorn and exercised with real HTTP requests via curl against every endpoint, rather than only unit-testing internal functions. This was deliberate: the assignment asks how the system behaves at the HTTP boundary (status codes, error messages, response shape), which unit tests of individual functions wouldn't surface.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file types constructed: a well-formed .txt, a real .pdf generated with fpdf2, a real .docx generated with python-docx, a 0-byte file, a .exe with the wrong extension, a corrupted .pdf (plain text with a .pdf extension), an oversized ~22 MB file, and two large-but-valid documents (~524 KB and ~5.5 MB) to test chunking limits.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request's HTTP status code, response body, and (for uploads) processing time were captured directly from the running server — not simulated.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22 test cases across upload validation, text extraction, chunking limits, question-answering, document lifecycle (list/get/delete), and malformed-request handling.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Test Results Summary</w:t>
      </w:r>
    </w:p>
    <w:p>
      <w:pPr>
        <w:spacing w:after="120"/>
      </w:pPr>
      <w:r>
        <w:t xml:space="preserve">All 22 cases behaved as designed except one (#21), which surfaced a real gap — see Section 5.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 / Scenario</w:t>
            </w:r>
          </w:p>
        </w:tc>
        <w:tc>
          <w:tcPr>
            <w:tcW w:type="dxa" w:w="20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Behavior</w:t>
            </w:r>
          </w:p>
        </w:tc>
        <w:tc>
          <w:tcPr>
            <w:tcW w:type="dxa" w:w="20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Behavior</w:t>
            </w:r>
          </w:p>
        </w:tc>
        <w:tc>
          <w:tcPr>
            <w:tcW w:type="dxa" w:w="16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1300"/>
            <w:shd w:fill="1E29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TXT upload (Amazon rainforest article)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Created, text chunked &amp; indexed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 into 3 chunks, full metadata returned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PDF upload (solar system, fpdf2-generated)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Created, text extracted from PDF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 into 2 chunks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DOCX upload (remote work policy)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Created, paragraphs extracted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 into 2 chunks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TXT file (0 bytes)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before processing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"Uploaded file is empty (0 bytes)."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PDF file (0 bytes, .pdf extension)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before parser touches it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empty-file check fires first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Unsupported format (.exe)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by extension allow-list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"Unsupported file type '.exe'..."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Corrupted PDF (garbage bytes, .pdf extension)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Graceful parse failure, not a 500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"File appears to be corrupted or unreadable: Stream has ended unexpectedly"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Oversized file (~22 MB, limit is 20 MB)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 on size before parsing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"File too large (23068672 bytes)..."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Very large well-formed doc (~5.5 MB plain text)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Either indexes it or fails safely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Rejected: would exceed 2000-chunk safety cap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413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 (safety cap worked)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Medium-large doc (~524 KB, under the cap)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Indexes successfully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Processed into 833 chunks, ~40ms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a question with relevant content indexed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200, relevant chunks + answer returned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chunk retrieved (top cosine score), answer synthesized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scoped to one doc_id among several docs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restricted to that document only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that PDF's chunks returned as sources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with a doc_id that doesn't exist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404, not silently empty results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 document with id 'does-not-exist'."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with empty question string ""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 validation error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Pydantic min_length=1 rejects it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with 'question' field missing entirely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 validation error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"Field required"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with malformed JSON body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422, not a 500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"JSON decode error"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/documents with several docs uploaded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200, list of metadata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list returned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/documents/{invalid-id}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"No document with id 'not-a-real-id'."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/upload with no file field at all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 validation error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"Field required" for 'file'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a document, then GET it again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delete, then 404 on re-fetch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Deleted, then correctly 404s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 / 404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while ANTHROPIC_API_KEY set to an invalid key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Should fail fast with a clear error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 hung with no response until manually killed — no timeout on the outbound LLM call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(hang)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DC2626"/>
                <w:sz w:val="19"/>
                <w:szCs w:val="19"/>
              </w:rPr>
              <w:t xml:space="preserve">Bug found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DOCX uploaded via curl multipart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trusts file extension, not client content_type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curl reported content_type as "application/octet-stream" (wrong) — extension-based validation caught the file correctly anyway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A34A"/>
                <w:sz w:val="19"/>
                <w:szCs w:val="19"/>
              </w:rPr>
              <w:t xml:space="preserve">As expected (validated the design choice)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4. API Response Evidence</w:t>
      </w:r>
    </w:p>
    <w:p>
      <w:pPr>
        <w:spacing w:after="120"/>
      </w:pPr>
      <w:r>
        <w:t xml:space="preserve">The captures below are real request/response pairs taken directly from the running server during this test pass (not mocked). Each shows the exact curl command, the HTTP status returned, and the full JSON response body.</w:t>
      </w:r>
    </w:p>
    <w:p>
      <w:pPr>
        <w:pStyle w:val="Heading2"/>
        <w:spacing w:after="120" w:before="240"/>
      </w:pPr>
      <w:r>
        <w:t xml:space="preserve">4.1  Valid Upload — Success Path</w:t>
      </w:r>
    </w:p>
    <w:p>
      <w:pPr>
        <w:spacing w:after="200"/>
        <w:jc w:val="left"/>
      </w:pPr>
      <w:r>
        <w:drawing>
          <wp:inline distT="0" distB="0" distL="0" distR="0">
            <wp:extent cx="5334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4.2  Empty File — Rejected Before Processing</w:t>
      </w:r>
    </w:p>
    <w:p>
      <w:pPr>
        <w:spacing w:after="200"/>
        <w:jc w:val="left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4.3  Unsupported Format — Rejected by Extension Check</w:t>
      </w:r>
    </w:p>
    <w:p>
      <w:pPr>
        <w:spacing w:after="200"/>
        <w:jc w:val="left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4.4  Corrupted File — Graceful Parse Failure (not a 500)</w:t>
      </w:r>
    </w:p>
    <w:p>
      <w:pPr>
        <w:spacing w:after="200"/>
        <w:jc w:val="left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4.5  Oversized File — Rejected on Size Before Parsing</w:t>
      </w:r>
    </w:p>
    <w:p>
      <w:pPr>
        <w:spacing w:after="200"/>
        <w:jc w:val="left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4.6  Ask Endpoint — Retrieval + Sources + Answer</w:t>
      </w:r>
    </w:p>
    <w:p>
      <w:pPr>
        <w:spacing w:after="200"/>
        <w:jc w:val="left"/>
      </w:pPr>
      <w:r>
        <w:drawing>
          <wp:inline distT="0" distB="0" distL="0" distR="0">
            <wp:extent cx="5334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4.7  Very Large Document — Chunk Safety Cap Triggered</w:t>
      </w:r>
    </w:p>
    <w:p>
      <w:pPr>
        <w:spacing w:after="200"/>
        <w:jc w:val="left"/>
      </w:pPr>
      <w:r>
        <w:drawing>
          <wp:inline distT="0" distB="0" distL="0" distR="0">
            <wp:extent cx="53340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Key Findings</w:t>
      </w:r>
    </w:p>
    <w:p>
      <w:pPr>
        <w:pStyle w:val="Heading2"/>
        <w:spacing w:after="120" w:before="240"/>
      </w:pPr>
      <w:r>
        <w:t xml:space="preserve">5.1  What worked well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validation is layered correctly: extension check → size check → parse attempt, in that order, so a bad file is rejected as cheaply as possible (e.g. an oversized file is rejected on size before any parsing is attempted).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failure mode tested returned a specific 4xx status with a human-readable detail message — none fell through to a generic 500, including a deliberately corrupted PDF.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trusts the file extension, not the client-supplied content_type header. This turned out to matter: curl's multipart upload reported the DOCX file's content_type as "application/octet-stream" (test #22) rather than the correct Word MIME type, which would have failed a content_type-based check. Extension-based validation handled it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chunk-count safety cap (MAX_CHUNKS_PER_DOC) did its job: a well-formed but very large 5.5 MB document was rejected with a clear 413 rather than silently consuming unbounded memory or taking an unbounded amount of time to embed.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doc_id-scoped questions correctly restrict retrieval to one document's chunks, verified against a corpus containing multiple documents.</w:t>
      </w:r>
    </w:p>
    <w:p>
      <w:pPr>
        <w:pStyle w:val="Heading2"/>
        <w:spacing w:after="120" w:before="240"/>
      </w:pPr>
      <w:r>
        <w:t xml:space="preserve">5.2  Bug found: no timeout on the outbound LLM call</w:t>
      </w:r>
    </w:p>
    <w:p>
      <w:pPr>
        <w:spacing w:after="120"/>
      </w:pPr>
      <w:r>
        <w:t xml:space="preserve">With ANTHROPIC_API_KEY set to an invalid value, a request to /ask hung indefinitely instead of failing with a clear error. The Anthropic SDK call in app/llm.py has no timeout configured, so a bad key, a network problem, or a slow upstream response can leave the request (and the client) hanging with no feedback. This is a genuine production risk: one slow or broken external call can tie up a worker indefinitely under FastAPI's default sync execution.</w:t>
      </w:r>
    </w:p>
    <w:p>
      <w:pPr>
        <w:pStyle w:val="Heading2"/>
        <w:spacing w:after="120" w:before="240"/>
      </w:pPr>
      <w:r>
        <w:t xml:space="preserve">5.3  Design limitations observed (not bugs, but worth flagging)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In-memory storage only: all uploaded documents and the TF-IDF index are lost on restart. Fine for a learning project or demo; not viable beyond that.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OCR: a scanned/image-only PDF with no text layer is correctly rejected with a 422 and a clear message, but its content is simply unavailable — there's no fallback extraction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TF-IDF is lexical, not semantic: retrieval matches on shared vocabulary. A question that paraphrases the document's wording (using synonyms rather than the same terms) will score lower than a neural embedding model would produce. This was a deliberate trade-off to avoid installing PyTorch given the available disk space in this environment, and is the single most consequential swap in this build relative to a typical RAG tutorial.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TF-IDF index is fully refit on every upload. This is fine at the scale tested (thousands of chunks) but would become a bottleneck with a large, frequently-updated corpus, since every new document forces a full re-vectorization of everything previously indexed.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Encrypted PDFs are only handled for the trivial case of an empty password; a genuinely password-protected PDF is correctly rejected, but there's no way to supply a password.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Improvement Suggestions</w:t>
      </w:r>
    </w:p>
    <w:p>
      <w:pPr>
        <w:pStyle w:val="Heading2"/>
        <w:spacing w:after="120" w:before="240"/>
      </w:pPr>
      <w:r>
        <w:t xml:space="preserve">6.1  High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timeout (e.g. 30s) and retry-once-then-fail policy to the Anthropic API call, and return a 502/504 with a clear message on failure instead of hanging (directly motivated by the bug in 5.2).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to persistent storage (SQLite for metadata + a real vector index such as FAISS/Chroma/pgvector for embeddings) so uploaded documents survive a restart — the in-memory design is the biggest gap between this build and something deployable.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LLM call and any large parsing/embedding work in a background task or a thread pool (FastAPI's run_in_threadpool / async client) so one slow request can't block others.</w:t>
      </w:r>
    </w:p>
    <w:p>
      <w:pPr>
        <w:pStyle w:val="Heading2"/>
        <w:spacing w:after="120" w:before="240"/>
      </w:pPr>
      <w:r>
        <w:t xml:space="preserve">6.2  Medium priority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incremental indexing instead of a full TF-IDF refit per upload, or move to a neural embedding model with an incremental vector index (e.g. FAISS IndexFlatIP with add()) once more disk/memory budget is available — this would also close the semantic-matching gap noted in 5.3.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basic OCR fallback (e.g. pytesseract) for image-only PDFs, or at minimum let the user know at upload time whether OCR would help, rather than only rejecting.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request-level rate limiting on /upload and /ask, since both are computationally expensive per call (parsing + full-corpus re-embedding on upload; embedding + LLM call on ask).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a streaming response from /ask (Server-Sent Events) so the user sees the answer as it's generated rather than waiting for the full completion — meaningful once real LLM calls are enabled.</w:t>
      </w:r>
    </w:p>
    <w:p>
      <w:pPr>
        <w:pStyle w:val="Heading2"/>
        <w:spacing w:after="120" w:before="240"/>
      </w:pPr>
      <w:r>
        <w:t xml:space="preserve">6.3  Lower priority / polish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password-protected PDFs by accepting an optional password field on /upload.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pagination to GET /documents once the corpus grows beyond a handful of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 /ask response field indicating which retrieval strategy was used and the confidence/score threshold, so a client can distinguish "no good match found" from "a weak match was returned anyway."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structured logging (request ID, timing, doc_id) rather than plain log lines, to make production debugging easier.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The API correctly handles the full set of adversarial inputs tested — empty files, wrong formats, corrupted files, oversized files, and malformed requests — with appropriate status codes and clear error messages, and never returned an unhandled 500 during this test pass. The one genuine bug found (no timeout on the LLM call) is a meaningful and realistic finding for a RAG system, since external LLM calls are exactly the kind of dependency that fails silently in production if not bounded. The design trade-offs documented (in-memory storage, TF-IDF instead of neural embeddings) were made deliberately for this environment and are flagged explicitly rather than hidden, along with a concrete path to remove each 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3831963a55756bc855047a4708718f668b673.png"/><Relationship Id="rId8" Type="http://schemas.openxmlformats.org/officeDocument/2006/relationships/image" Target="media/a59b05e75e35ab50492729e7f28aaffa34329dec.png"/><Relationship Id="rId9" Type="http://schemas.openxmlformats.org/officeDocument/2006/relationships/image" Target="media/1f9eb7462acbd52a01b24b817855bfa93c5c8953.png"/><Relationship Id="rId10" Type="http://schemas.openxmlformats.org/officeDocument/2006/relationships/image" Target="media/c64ccca11bdc1b5a0c3ac31d58ef8d82c723aba7.png"/><Relationship Id="rId11" Type="http://schemas.openxmlformats.org/officeDocument/2006/relationships/image" Target="media/64d27ae23bf54e3e162866973c7edd7ab3b94b91.png"/><Relationship Id="rId12" Type="http://schemas.openxmlformats.org/officeDocument/2006/relationships/image" Target="media/92002e8bbdf683ecf1efc0931eb5bb296eea551c.png"/><Relationship Id="rId13" Type="http://schemas.openxmlformats.org/officeDocument/2006/relationships/image" Target="media/33b6b6b93521996d93048f32d71a491590a7989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2026-09-19T13:18:49.739Z</dcterms:created>
  <dcterms:modified xsi:type="dcterms:W3CDTF">2026-09-19T13:18:49.739Z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