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61806488"/>
        <w:docPartObj>
          <w:docPartGallery w:val="Cover Pages"/>
          <w:docPartUnique/>
        </w:docPartObj>
      </w:sdt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D1631D">
            <w:trPr>
              <w:trHeight w:val="1440"/>
            </w:trPr>
            <w:tc>
              <w:tcPr>
                <w:tcW w:w="1440" w:type="dxa"/>
                <w:tcBorders>
                  <w:right w:val="single" w:sz="4" w:space="0" w:color="FFFFFF" w:themeColor="background1"/>
                </w:tcBorders>
                <w:shd w:val="clear" w:color="auto" w:fill="943634" w:themeFill="accent2" w:themeFillShade="BF"/>
              </w:tcPr>
              <w:p w:rsidR="00D1631D" w:rsidRDefault="00D1631D"/>
            </w:tc>
            <w:sdt>
              <w:sdtPr>
                <w:rPr>
                  <w:rFonts w:asciiTheme="majorHAnsi" w:eastAsiaTheme="majorEastAsia" w:hAnsiTheme="majorHAnsi" w:cstheme="majorBidi"/>
                  <w:b/>
                  <w:bCs/>
                  <w:color w:val="FFFFFF" w:themeColor="background1"/>
                  <w:sz w:val="72"/>
                  <w:szCs w:val="72"/>
                </w:rPr>
                <w:alias w:val="Year"/>
                <w:id w:val="15676118"/>
                <w:placeholder>
                  <w:docPart w:val="9BFDFA7E81BE428B8257760D27ABDAC2"/>
                </w:placeholder>
                <w:dataBinding w:prefixMappings="xmlns:ns0='http://schemas.microsoft.com/office/2006/coverPageProps'" w:xpath="/ns0:CoverPageProperties[1]/ns0:PublishDate[1]" w:storeItemID="{55AF091B-3C7A-41E3-B477-F2FDAA23CFDA}"/>
                <w:date w:fullDate="2013-01-01T00:00:00Z">
                  <w:dateFormat w:val="yyyy"/>
                  <w:lid w:val="en-US"/>
                  <w:storeMappedDataAs w:val="dateTime"/>
                  <w:calendar w:val="gregorian"/>
                </w:date>
              </w:sdtPr>
              <w:sdtContent>
                <w:tc>
                  <w:tcPr>
                    <w:tcW w:w="2520" w:type="dxa"/>
                    <w:tcBorders>
                      <w:left w:val="single" w:sz="4" w:space="0" w:color="FFFFFF" w:themeColor="background1"/>
                    </w:tcBorders>
                    <w:shd w:val="clear" w:color="auto" w:fill="943634" w:themeFill="accent2" w:themeFillShade="BF"/>
                    <w:vAlign w:val="bottom"/>
                  </w:tcPr>
                  <w:p w:rsidR="00D1631D" w:rsidRDefault="00D1631D" w:rsidP="00D1631D">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2013</w:t>
                    </w:r>
                  </w:p>
                </w:tc>
              </w:sdtContent>
            </w:sdt>
          </w:tr>
          <w:tr w:rsidR="00D1631D">
            <w:trPr>
              <w:trHeight w:val="2880"/>
            </w:trPr>
            <w:tc>
              <w:tcPr>
                <w:tcW w:w="1440" w:type="dxa"/>
                <w:tcBorders>
                  <w:right w:val="single" w:sz="4" w:space="0" w:color="000000" w:themeColor="text1"/>
                </w:tcBorders>
              </w:tcPr>
              <w:p w:rsidR="00D1631D" w:rsidRDefault="00D1631D"/>
            </w:tc>
            <w:tc>
              <w:tcPr>
                <w:tcW w:w="2520" w:type="dxa"/>
                <w:tcBorders>
                  <w:left w:val="single" w:sz="4" w:space="0" w:color="000000" w:themeColor="text1"/>
                </w:tcBorders>
                <w:vAlign w:val="center"/>
              </w:tcPr>
              <w:sdt>
                <w:sdtPr>
                  <w:rPr>
                    <w:color w:val="76923C" w:themeColor="accent3" w:themeShade="BF"/>
                    <w:sz w:val="28"/>
                    <w:szCs w:val="28"/>
                  </w:rPr>
                  <w:alias w:val="Company"/>
                  <w:id w:val="15676123"/>
                  <w:placeholder>
                    <w:docPart w:val="4FAA8FD99F694218939695AAAEF00DA2"/>
                  </w:placeholder>
                  <w:dataBinding w:prefixMappings="xmlns:ns0='http://schemas.openxmlformats.org/officeDocument/2006/extended-properties'" w:xpath="/ns0:Properties[1]/ns0:Company[1]" w:storeItemID="{6668398D-A668-4E3E-A5EB-62B293D839F1}"/>
                  <w:text/>
                </w:sdtPr>
                <w:sdtContent>
                  <w:p w:rsidR="00D1631D" w:rsidRPr="00E017F3" w:rsidRDefault="00D1631D">
                    <w:pPr>
                      <w:pStyle w:val="NoSpacing"/>
                      <w:rPr>
                        <w:color w:val="76923C" w:themeColor="accent3" w:themeShade="BF"/>
                        <w:sz w:val="28"/>
                        <w:szCs w:val="28"/>
                      </w:rPr>
                    </w:pPr>
                    <w:r w:rsidRPr="00E017F3">
                      <w:rPr>
                        <w:color w:val="76923C" w:themeColor="accent3" w:themeShade="BF"/>
                        <w:sz w:val="28"/>
                        <w:szCs w:val="28"/>
                      </w:rPr>
                      <w:t>School of Computer Science</w:t>
                    </w:r>
                  </w:p>
                </w:sdtContent>
              </w:sdt>
              <w:p w:rsidR="00D1631D" w:rsidRPr="00E017F3" w:rsidRDefault="00D1631D">
                <w:pPr>
                  <w:pStyle w:val="NoSpacing"/>
                  <w:rPr>
                    <w:color w:val="76923C" w:themeColor="accent3" w:themeShade="BF"/>
                    <w:sz w:val="28"/>
                    <w:szCs w:val="28"/>
                  </w:rPr>
                </w:pPr>
              </w:p>
              <w:sdt>
                <w:sdtPr>
                  <w:rPr>
                    <w:color w:val="76923C" w:themeColor="accent3" w:themeShade="BF"/>
                    <w:sz w:val="28"/>
                    <w:szCs w:val="28"/>
                  </w:rPr>
                  <w:alias w:val="Author"/>
                  <w:id w:val="15676130"/>
                  <w:placeholder>
                    <w:docPart w:val="EF97EFB5C6BE43E7944AFA9AD81DCC29"/>
                  </w:placeholder>
                  <w:dataBinding w:prefixMappings="xmlns:ns0='http://schemas.openxmlformats.org/package/2006/metadata/core-properties' xmlns:ns1='http://purl.org/dc/elements/1.1/'" w:xpath="/ns0:coreProperties[1]/ns1:creator[1]" w:storeItemID="{6C3C8BC8-F283-45AE-878A-BAB7291924A1}"/>
                  <w:text/>
                </w:sdtPr>
                <w:sdtContent>
                  <w:p w:rsidR="00D1631D" w:rsidRPr="00E017F3" w:rsidRDefault="00D1631D">
                    <w:pPr>
                      <w:pStyle w:val="NoSpacing"/>
                      <w:rPr>
                        <w:color w:val="76923C" w:themeColor="accent3" w:themeShade="BF"/>
                        <w:sz w:val="28"/>
                        <w:szCs w:val="28"/>
                      </w:rPr>
                    </w:pPr>
                    <w:r w:rsidRPr="00E017F3">
                      <w:rPr>
                        <w:color w:val="76923C" w:themeColor="accent3" w:themeShade="BF"/>
                        <w:sz w:val="28"/>
                        <w:szCs w:val="28"/>
                      </w:rPr>
                      <w:t xml:space="preserve">207502969 </w:t>
                    </w:r>
                    <w:r w:rsidR="00E017F3">
                      <w:rPr>
                        <w:color w:val="76923C" w:themeColor="accent3" w:themeShade="BF"/>
                        <w:sz w:val="28"/>
                        <w:szCs w:val="28"/>
                      </w:rPr>
                      <w:t xml:space="preserve">     </w:t>
                    </w:r>
                    <w:r w:rsidRPr="00E017F3">
                      <w:rPr>
                        <w:color w:val="76923C" w:themeColor="accent3" w:themeShade="BF"/>
                        <w:sz w:val="28"/>
                        <w:szCs w:val="28"/>
                      </w:rPr>
                      <w:t>Senzo Maphumulo</w:t>
                    </w:r>
                  </w:p>
                </w:sdtContent>
              </w:sdt>
              <w:p w:rsidR="00D1631D" w:rsidRPr="00E017F3" w:rsidRDefault="00D1631D">
                <w:pPr>
                  <w:pStyle w:val="NoSpacing"/>
                  <w:rPr>
                    <w:color w:val="76923C" w:themeColor="accent3" w:themeShade="BF"/>
                    <w:sz w:val="28"/>
                    <w:szCs w:val="28"/>
                  </w:rPr>
                </w:pPr>
              </w:p>
            </w:tc>
          </w:tr>
        </w:tbl>
        <w:p w:rsidR="00D1631D" w:rsidRDefault="00D1631D"/>
        <w:p w:rsidR="00D1631D" w:rsidRDefault="00D1631D"/>
        <w:tbl>
          <w:tblPr>
            <w:tblpPr w:leftFromText="187" w:rightFromText="187" w:horzAnchor="margin" w:tblpXSpec="center" w:tblpYSpec="bottom"/>
            <w:tblW w:w="5000" w:type="pct"/>
            <w:tblLook w:val="04A0" w:firstRow="1" w:lastRow="0" w:firstColumn="1" w:lastColumn="0" w:noHBand="0" w:noVBand="1"/>
          </w:tblPr>
          <w:tblGrid>
            <w:gridCol w:w="9576"/>
          </w:tblGrid>
          <w:tr w:rsidR="00D1631D">
            <w:tc>
              <w:tcPr>
                <w:tcW w:w="0" w:type="auto"/>
              </w:tcPr>
              <w:p w:rsidR="00D1631D" w:rsidRDefault="00D1631D" w:rsidP="00D1631D">
                <w:pPr>
                  <w:pStyle w:val="NoSpacing"/>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29B6D694A81944F6B307CE2083F7A27A"/>
                    </w:placeholder>
                    <w:dataBinding w:prefixMappings="xmlns:ns0='http://schemas.openxmlformats.org/package/2006/metadata/core-properties' xmlns:ns1='http://purl.org/dc/elements/1.1/'" w:xpath="/ns0:coreProperties[1]/ns1:title[1]" w:storeItemID="{6C3C8BC8-F283-45AE-878A-BAB7291924A1}"/>
                    <w:text/>
                  </w:sdtPr>
                  <w:sdtContent>
                    <w:r>
                      <w:rPr>
                        <w:b/>
                        <w:bCs/>
                        <w:caps/>
                        <w:sz w:val="72"/>
                        <w:szCs w:val="72"/>
                      </w:rPr>
                      <w:t>Bank note recognition user manual</w:t>
                    </w:r>
                  </w:sdtContent>
                </w:sdt>
                <w:r>
                  <w:rPr>
                    <w:b/>
                    <w:bCs/>
                    <w:caps/>
                    <w:color w:val="76923C" w:themeColor="accent3" w:themeShade="BF"/>
                    <w:sz w:val="72"/>
                    <w:szCs w:val="72"/>
                  </w:rPr>
                  <w:t>]</w:t>
                </w:r>
              </w:p>
            </w:tc>
          </w:tr>
          <w:tr w:rsidR="00D1631D">
            <w:sdt>
              <w:sdtPr>
                <w:rPr>
                  <w:color w:val="808080" w:themeColor="background1" w:themeShade="80"/>
                </w:rPr>
                <w:alias w:val="Abstract"/>
                <w:id w:val="15676143"/>
                <w:placeholder>
                  <w:docPart w:val="36B191EE31CA43BE83BDFF32038A39FF"/>
                </w:placeholder>
                <w:dataBinding w:prefixMappings="xmlns:ns0='http://schemas.microsoft.com/office/2006/coverPageProps'" w:xpath="/ns0:CoverPageProperties[1]/ns0:Abstract[1]" w:storeItemID="{55AF091B-3C7A-41E3-B477-F2FDAA23CFDA}"/>
                <w:text/>
              </w:sdtPr>
              <w:sdtContent>
                <w:tc>
                  <w:tcPr>
                    <w:tcW w:w="0" w:type="auto"/>
                  </w:tcPr>
                  <w:p w:rsidR="00D1631D" w:rsidRDefault="00E017F3" w:rsidP="00E017F3">
                    <w:pPr>
                      <w:pStyle w:val="NoSpacing"/>
                      <w:jc w:val="center"/>
                      <w:rPr>
                        <w:color w:val="808080" w:themeColor="background1" w:themeShade="80"/>
                      </w:rPr>
                    </w:pPr>
                    <w:r>
                      <w:rPr>
                        <w:color w:val="808080" w:themeColor="background1" w:themeShade="80"/>
                      </w:rPr>
                      <w:t>COMP702 Project</w:t>
                    </w:r>
                  </w:p>
                </w:tc>
              </w:sdtContent>
            </w:sdt>
          </w:tr>
        </w:tbl>
        <w:p w:rsidR="00D1631D" w:rsidRDefault="00D1631D"/>
        <w:p w:rsidR="00D1631D" w:rsidRDefault="00D1631D">
          <w:r>
            <w:br w:type="page"/>
          </w:r>
        </w:p>
      </w:sdtContent>
    </w:sdt>
    <w:p w:rsidR="00D1631D" w:rsidRDefault="00D1631D"/>
    <w:p w:rsidR="00D1631D" w:rsidRPr="00D1631D" w:rsidRDefault="00E017F3">
      <w:pPr>
        <w:rPr>
          <w:b/>
          <w:sz w:val="32"/>
          <w:szCs w:val="32"/>
        </w:rPr>
      </w:pPr>
      <w:r>
        <w:rPr>
          <w:b/>
          <w:sz w:val="32"/>
          <w:szCs w:val="32"/>
        </w:rPr>
        <w:t>Running the program</w:t>
      </w:r>
      <w:bookmarkStart w:id="0" w:name="_GoBack"/>
      <w:bookmarkEnd w:id="0"/>
    </w:p>
    <w:p w:rsidR="00D1631D" w:rsidRDefault="00D1631D" w:rsidP="00D1631D">
      <w:pPr>
        <w:rPr>
          <w:sz w:val="28"/>
          <w:szCs w:val="28"/>
        </w:rPr>
      </w:pPr>
      <w:r>
        <w:rPr>
          <w:sz w:val="28"/>
          <w:szCs w:val="28"/>
        </w:rPr>
        <w:t xml:space="preserve">To run this application click file on the menu bar then click open and browse the image by using the file chooser the will pop up. One the image is loaded it is automatically converted to </w:t>
      </w:r>
      <w:proofErr w:type="spellStart"/>
      <w:r>
        <w:rPr>
          <w:sz w:val="28"/>
          <w:szCs w:val="28"/>
        </w:rPr>
        <w:t>greyscale</w:t>
      </w:r>
      <w:proofErr w:type="spellEnd"/>
      <w:r>
        <w:rPr>
          <w:sz w:val="28"/>
          <w:szCs w:val="28"/>
        </w:rPr>
        <w:t xml:space="preserve"> image. Preprocessing can be done by choosing the methods one the menu bar.at the </w:t>
      </w:r>
      <w:r>
        <w:rPr>
          <w:sz w:val="28"/>
          <w:szCs w:val="28"/>
        </w:rPr>
        <w:t>right hand side</w:t>
      </w:r>
      <w:r>
        <w:rPr>
          <w:sz w:val="28"/>
          <w:szCs w:val="28"/>
        </w:rPr>
        <w:t xml:space="preserve"> of the frame there are two buttons one for classification</w:t>
      </w:r>
      <w:r>
        <w:rPr>
          <w:sz w:val="28"/>
          <w:szCs w:val="28"/>
        </w:rPr>
        <w:t xml:space="preserve"> and the other to view histogram</w:t>
      </w:r>
      <w:r>
        <w:rPr>
          <w:sz w:val="28"/>
          <w:szCs w:val="28"/>
        </w:rPr>
        <w:t xml:space="preserve">. </w:t>
      </w:r>
    </w:p>
    <w:p w:rsidR="00D1631D" w:rsidRDefault="00D1631D">
      <w:pPr>
        <w:rPr>
          <w:b/>
        </w:rPr>
      </w:pPr>
      <w:r>
        <w:rPr>
          <w:noProof/>
        </w:rPr>
        <w:drawing>
          <wp:inline distT="0" distB="0" distL="0" distR="0" wp14:anchorId="17E5445B" wp14:editId="5B3F271E">
            <wp:extent cx="5657850" cy="4635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6346" t="7977" r="47275" b="39031"/>
                    <a:stretch/>
                  </pic:blipFill>
                  <pic:spPr bwMode="auto">
                    <a:xfrm>
                      <a:off x="0" y="0"/>
                      <a:ext cx="5662479" cy="4639740"/>
                    </a:xfrm>
                    <a:prstGeom prst="rect">
                      <a:avLst/>
                    </a:prstGeom>
                    <a:ln>
                      <a:noFill/>
                    </a:ln>
                    <a:extLst>
                      <a:ext uri="{53640926-AAD7-44D8-BBD7-CCE9431645EC}">
                        <a14:shadowObscured xmlns:a14="http://schemas.microsoft.com/office/drawing/2010/main"/>
                      </a:ext>
                    </a:extLst>
                  </pic:spPr>
                </pic:pic>
              </a:graphicData>
            </a:graphic>
          </wp:inline>
        </w:drawing>
      </w:r>
    </w:p>
    <w:p w:rsidR="00D1631D" w:rsidRDefault="00D1631D">
      <w:pPr>
        <w:rPr>
          <w:b/>
        </w:rPr>
      </w:pPr>
    </w:p>
    <w:p w:rsidR="00D1631D" w:rsidRDefault="00D1631D">
      <w:pPr>
        <w:rPr>
          <w:b/>
        </w:rPr>
      </w:pPr>
    </w:p>
    <w:p w:rsidR="00D1631D" w:rsidRDefault="00D1631D">
      <w:pPr>
        <w:rPr>
          <w:b/>
        </w:rPr>
      </w:pPr>
    </w:p>
    <w:p w:rsidR="00D1631D" w:rsidRDefault="00D1631D">
      <w:pPr>
        <w:rPr>
          <w:b/>
        </w:rPr>
      </w:pPr>
    </w:p>
    <w:p w:rsidR="00D1631D" w:rsidRDefault="00D1631D">
      <w:pPr>
        <w:rPr>
          <w:b/>
          <w:sz w:val="32"/>
        </w:rPr>
      </w:pPr>
      <w:r w:rsidRPr="00D1631D">
        <w:rPr>
          <w:b/>
          <w:sz w:val="32"/>
        </w:rPr>
        <w:lastRenderedPageBreak/>
        <w:t>The menu bar</w:t>
      </w:r>
    </w:p>
    <w:p w:rsidR="00D1631D" w:rsidRPr="00D1631D" w:rsidRDefault="00D1631D">
      <w:pPr>
        <w:rPr>
          <w:b/>
          <w:sz w:val="32"/>
        </w:rPr>
      </w:pPr>
      <w:r>
        <w:rPr>
          <w:noProof/>
        </w:rPr>
        <w:drawing>
          <wp:inline distT="0" distB="0" distL="0" distR="0" wp14:anchorId="10660101" wp14:editId="42E50E79">
            <wp:extent cx="4381500" cy="1208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6667" t="7977" r="46795" b="76923"/>
                    <a:stretch/>
                  </pic:blipFill>
                  <pic:spPr bwMode="auto">
                    <a:xfrm>
                      <a:off x="0" y="0"/>
                      <a:ext cx="4403912" cy="1214398"/>
                    </a:xfrm>
                    <a:prstGeom prst="rect">
                      <a:avLst/>
                    </a:prstGeom>
                    <a:ln>
                      <a:noFill/>
                    </a:ln>
                    <a:extLst>
                      <a:ext uri="{53640926-AAD7-44D8-BBD7-CCE9431645EC}">
                        <a14:shadowObscured xmlns:a14="http://schemas.microsoft.com/office/drawing/2010/main"/>
                      </a:ext>
                    </a:extLst>
                  </pic:spPr>
                </pic:pic>
              </a:graphicData>
            </a:graphic>
          </wp:inline>
        </w:drawing>
      </w:r>
    </w:p>
    <w:p w:rsidR="00860B38" w:rsidRDefault="00D1631D">
      <w:r>
        <w:t>The Menu bar has only 3 the menu tabs which is categorized into four submenus for preprocessing, Enhancement, segmentation and extract image features.</w:t>
      </w:r>
    </w:p>
    <w:p w:rsidR="00D1631D" w:rsidRPr="005C4381" w:rsidRDefault="005C4381">
      <w:pPr>
        <w:rPr>
          <w:b/>
          <w:sz w:val="32"/>
          <w:szCs w:val="32"/>
        </w:rPr>
      </w:pPr>
      <w:r w:rsidRPr="005C4381">
        <w:rPr>
          <w:b/>
          <w:sz w:val="32"/>
          <w:szCs w:val="32"/>
        </w:rPr>
        <w:t>Display</w:t>
      </w:r>
    </w:p>
    <w:p w:rsidR="005C4381" w:rsidRPr="005C4381" w:rsidRDefault="005C4381">
      <w:r>
        <w:rPr>
          <w:noProof/>
        </w:rPr>
        <w:drawing>
          <wp:inline distT="0" distB="0" distL="0" distR="0" wp14:anchorId="43B8FAAB" wp14:editId="2FD83A16">
            <wp:extent cx="4505325" cy="3400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6346" t="7977" r="46474" b="37607"/>
                    <a:stretch/>
                  </pic:blipFill>
                  <pic:spPr bwMode="auto">
                    <a:xfrm>
                      <a:off x="0" y="0"/>
                      <a:ext cx="4505496" cy="3400554"/>
                    </a:xfrm>
                    <a:prstGeom prst="rect">
                      <a:avLst/>
                    </a:prstGeom>
                    <a:ln>
                      <a:noFill/>
                    </a:ln>
                    <a:extLst>
                      <a:ext uri="{53640926-AAD7-44D8-BBD7-CCE9431645EC}">
                        <a14:shadowObscured xmlns:a14="http://schemas.microsoft.com/office/drawing/2010/main"/>
                      </a:ext>
                    </a:extLst>
                  </pic:spPr>
                </pic:pic>
              </a:graphicData>
            </a:graphic>
          </wp:inline>
        </w:drawing>
      </w:r>
    </w:p>
    <w:p w:rsidR="005C4381" w:rsidRDefault="005C4381">
      <w:r>
        <w:t>The system is divided into two panels, one for original image and the other for the processed image.</w:t>
      </w:r>
    </w:p>
    <w:p w:rsidR="005C4381" w:rsidRDefault="005C4381">
      <w:pPr>
        <w:rPr>
          <w:b/>
        </w:rPr>
      </w:pPr>
    </w:p>
    <w:p w:rsidR="005C4381" w:rsidRDefault="005C4381">
      <w:pPr>
        <w:rPr>
          <w:b/>
        </w:rPr>
      </w:pPr>
    </w:p>
    <w:p w:rsidR="005C4381" w:rsidRDefault="005C4381">
      <w:pPr>
        <w:rPr>
          <w:b/>
        </w:rPr>
      </w:pPr>
    </w:p>
    <w:p w:rsidR="005C4381" w:rsidRDefault="005C4381">
      <w:pPr>
        <w:rPr>
          <w:b/>
        </w:rPr>
      </w:pPr>
    </w:p>
    <w:p w:rsidR="005C4381" w:rsidRDefault="005C4381">
      <w:pPr>
        <w:rPr>
          <w:b/>
        </w:rPr>
      </w:pPr>
    </w:p>
    <w:p w:rsidR="005C4381" w:rsidRDefault="005C4381">
      <w:pPr>
        <w:rPr>
          <w:b/>
        </w:rPr>
      </w:pPr>
      <w:r>
        <w:rPr>
          <w:b/>
        </w:rPr>
        <w:lastRenderedPageBreak/>
        <w:t>Histogram View</w:t>
      </w:r>
    </w:p>
    <w:p w:rsidR="005C4381" w:rsidRDefault="005C4381" w:rsidP="005C4381">
      <w:pPr>
        <w:ind w:left="-1260"/>
        <w:rPr>
          <w:b/>
        </w:rPr>
      </w:pPr>
      <w:r>
        <w:rPr>
          <w:noProof/>
        </w:rPr>
        <w:drawing>
          <wp:inline distT="0" distB="0" distL="0" distR="0" wp14:anchorId="017EBF04" wp14:editId="2923C409">
            <wp:extent cx="7035113" cy="296538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686" t="14060" r="3847" b="31055"/>
                    <a:stretch/>
                  </pic:blipFill>
                  <pic:spPr bwMode="auto">
                    <a:xfrm>
                      <a:off x="0" y="0"/>
                      <a:ext cx="7035656" cy="2965616"/>
                    </a:xfrm>
                    <a:prstGeom prst="rect">
                      <a:avLst/>
                    </a:prstGeom>
                    <a:ln>
                      <a:noFill/>
                    </a:ln>
                    <a:extLst>
                      <a:ext uri="{53640926-AAD7-44D8-BBD7-CCE9431645EC}">
                        <a14:shadowObscured xmlns:a14="http://schemas.microsoft.com/office/drawing/2010/main"/>
                      </a:ext>
                    </a:extLst>
                  </pic:spPr>
                </pic:pic>
              </a:graphicData>
            </a:graphic>
          </wp:inline>
        </w:drawing>
      </w:r>
    </w:p>
    <w:p w:rsidR="005C4381" w:rsidRDefault="005C4381" w:rsidP="005C4381">
      <w:pPr>
        <w:ind w:left="-1260"/>
      </w:pPr>
      <w:r>
        <w:t xml:space="preserve">To view the </w:t>
      </w:r>
      <w:proofErr w:type="gramStart"/>
      <w:r>
        <w:t>histogram of the image simply click</w:t>
      </w:r>
      <w:proofErr w:type="gramEnd"/>
      <w:r>
        <w:t xml:space="preserve"> the view histogram button and the histogram will pop up in a new window.</w:t>
      </w:r>
    </w:p>
    <w:p w:rsidR="005C4381" w:rsidRDefault="005C4381" w:rsidP="005C4381">
      <w:pPr>
        <w:ind w:left="-1260"/>
      </w:pPr>
    </w:p>
    <w:p w:rsidR="005C4381" w:rsidRDefault="005C4381" w:rsidP="005C4381">
      <w:pPr>
        <w:rPr>
          <w:b/>
        </w:rPr>
      </w:pPr>
      <w:r>
        <w:rPr>
          <w:b/>
        </w:rPr>
        <w:t>Classification of the image</w:t>
      </w:r>
    </w:p>
    <w:p w:rsidR="005C4381" w:rsidRDefault="005C4381" w:rsidP="005C4381">
      <w:pPr>
        <w:rPr>
          <w:b/>
        </w:rPr>
      </w:pPr>
      <w:r>
        <w:rPr>
          <w:noProof/>
        </w:rPr>
        <w:drawing>
          <wp:inline distT="0" distB="0" distL="0" distR="0" wp14:anchorId="365D8C0F" wp14:editId="0DD1DF93">
            <wp:extent cx="4184822" cy="2990335"/>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018" t="14532" r="59406" b="31773"/>
                    <a:stretch/>
                  </pic:blipFill>
                  <pic:spPr bwMode="auto">
                    <a:xfrm>
                      <a:off x="0" y="0"/>
                      <a:ext cx="4187051" cy="2991928"/>
                    </a:xfrm>
                    <a:prstGeom prst="rect">
                      <a:avLst/>
                    </a:prstGeom>
                    <a:ln>
                      <a:noFill/>
                    </a:ln>
                    <a:extLst>
                      <a:ext uri="{53640926-AAD7-44D8-BBD7-CCE9431645EC}">
                        <a14:shadowObscured xmlns:a14="http://schemas.microsoft.com/office/drawing/2010/main"/>
                      </a:ext>
                    </a:extLst>
                  </pic:spPr>
                </pic:pic>
              </a:graphicData>
            </a:graphic>
          </wp:inline>
        </w:drawing>
      </w:r>
    </w:p>
    <w:p w:rsidR="005C4381" w:rsidRPr="005C4381" w:rsidRDefault="005C4381" w:rsidP="005C4381">
      <w:r>
        <w:lastRenderedPageBreak/>
        <w:t xml:space="preserve">To </w:t>
      </w:r>
      <w:r w:rsidR="00E017F3">
        <w:t>classify the image you on E</w:t>
      </w:r>
      <w:r>
        <w:t>dit -&gt; feature extraction. Then the image will be resized and converted to edges then the system will probably be able to classify the image.</w:t>
      </w:r>
      <w:r w:rsidR="00E017F3">
        <w:t xml:space="preserve"> Note: If you click Extract features more than once, the edges will change and the system may not be able to classify.</w:t>
      </w:r>
    </w:p>
    <w:p w:rsidR="005C4381" w:rsidRPr="005C4381" w:rsidRDefault="005C4381"/>
    <w:sectPr w:rsidR="005C4381" w:rsidRPr="005C4381" w:rsidSect="00D163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31D"/>
    <w:rsid w:val="005C4381"/>
    <w:rsid w:val="00860B38"/>
    <w:rsid w:val="00D1631D"/>
    <w:rsid w:val="00E01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63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1631D"/>
    <w:rPr>
      <w:rFonts w:eastAsiaTheme="minorEastAsia"/>
      <w:lang w:eastAsia="ja-JP"/>
    </w:rPr>
  </w:style>
  <w:style w:type="paragraph" w:styleId="BalloonText">
    <w:name w:val="Balloon Text"/>
    <w:basedOn w:val="Normal"/>
    <w:link w:val="BalloonTextChar"/>
    <w:uiPriority w:val="99"/>
    <w:semiHidden/>
    <w:unhideWhenUsed/>
    <w:rsid w:val="00D16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31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63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1631D"/>
    <w:rPr>
      <w:rFonts w:eastAsiaTheme="minorEastAsia"/>
      <w:lang w:eastAsia="ja-JP"/>
    </w:rPr>
  </w:style>
  <w:style w:type="paragraph" w:styleId="BalloonText">
    <w:name w:val="Balloon Text"/>
    <w:basedOn w:val="Normal"/>
    <w:link w:val="BalloonTextChar"/>
    <w:uiPriority w:val="99"/>
    <w:semiHidden/>
    <w:unhideWhenUsed/>
    <w:rsid w:val="00D1631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31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BFDFA7E81BE428B8257760D27ABDAC2"/>
        <w:category>
          <w:name w:val="General"/>
          <w:gallery w:val="placeholder"/>
        </w:category>
        <w:types>
          <w:type w:val="bbPlcHdr"/>
        </w:types>
        <w:behaviors>
          <w:behavior w:val="content"/>
        </w:behaviors>
        <w:guid w:val="{5C320C14-A556-4FA3-8C4E-79698B6FB72D}"/>
      </w:docPartPr>
      <w:docPartBody>
        <w:p w:rsidR="00000000" w:rsidRDefault="00085025" w:rsidP="00085025">
          <w:pPr>
            <w:pStyle w:val="9BFDFA7E81BE428B8257760D27ABDAC2"/>
          </w:pPr>
          <w:r>
            <w:rPr>
              <w:rFonts w:asciiTheme="majorHAnsi" w:eastAsiaTheme="majorEastAsia" w:hAnsiTheme="majorHAnsi" w:cstheme="majorBidi"/>
              <w:b/>
              <w:bCs/>
              <w:color w:val="FFFFFF" w:themeColor="background1"/>
              <w:sz w:val="72"/>
              <w:szCs w:val="72"/>
            </w:rPr>
            <w:t>[Year]</w:t>
          </w:r>
        </w:p>
      </w:docPartBody>
    </w:docPart>
    <w:docPart>
      <w:docPartPr>
        <w:name w:val="4FAA8FD99F694218939695AAAEF00DA2"/>
        <w:category>
          <w:name w:val="General"/>
          <w:gallery w:val="placeholder"/>
        </w:category>
        <w:types>
          <w:type w:val="bbPlcHdr"/>
        </w:types>
        <w:behaviors>
          <w:behavior w:val="content"/>
        </w:behaviors>
        <w:guid w:val="{29D63CF8-1433-42FB-B772-D1CAE6B62AEF}"/>
      </w:docPartPr>
      <w:docPartBody>
        <w:p w:rsidR="00000000" w:rsidRDefault="00085025" w:rsidP="00085025">
          <w:pPr>
            <w:pStyle w:val="4FAA8FD99F694218939695AAAEF00DA2"/>
          </w:pPr>
          <w:r>
            <w:rPr>
              <w:color w:val="76923C" w:themeColor="accent3" w:themeShade="BF"/>
            </w:rPr>
            <w:t>[Type the company name]</w:t>
          </w:r>
        </w:p>
      </w:docPartBody>
    </w:docPart>
    <w:docPart>
      <w:docPartPr>
        <w:name w:val="EF97EFB5C6BE43E7944AFA9AD81DCC29"/>
        <w:category>
          <w:name w:val="General"/>
          <w:gallery w:val="placeholder"/>
        </w:category>
        <w:types>
          <w:type w:val="bbPlcHdr"/>
        </w:types>
        <w:behaviors>
          <w:behavior w:val="content"/>
        </w:behaviors>
        <w:guid w:val="{328A87B6-DDBD-44E3-923A-1D0526A586EE}"/>
      </w:docPartPr>
      <w:docPartBody>
        <w:p w:rsidR="00000000" w:rsidRDefault="00085025" w:rsidP="00085025">
          <w:pPr>
            <w:pStyle w:val="EF97EFB5C6BE43E7944AFA9AD81DCC29"/>
          </w:pPr>
          <w:r>
            <w:rPr>
              <w:color w:val="76923C" w:themeColor="accent3" w:themeShade="BF"/>
            </w:rPr>
            <w:t>[Type the author name]</w:t>
          </w:r>
        </w:p>
      </w:docPartBody>
    </w:docPart>
    <w:docPart>
      <w:docPartPr>
        <w:name w:val="29B6D694A81944F6B307CE2083F7A27A"/>
        <w:category>
          <w:name w:val="General"/>
          <w:gallery w:val="placeholder"/>
        </w:category>
        <w:types>
          <w:type w:val="bbPlcHdr"/>
        </w:types>
        <w:behaviors>
          <w:behavior w:val="content"/>
        </w:behaviors>
        <w:guid w:val="{86496FBB-D2A1-48B7-9001-9D74D67E137F}"/>
      </w:docPartPr>
      <w:docPartBody>
        <w:p w:rsidR="00000000" w:rsidRDefault="00085025" w:rsidP="00085025">
          <w:pPr>
            <w:pStyle w:val="29B6D694A81944F6B307CE2083F7A27A"/>
          </w:pPr>
          <w:r>
            <w:rPr>
              <w:b/>
              <w:bCs/>
              <w:caps/>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5025"/>
    <w:rsid w:val="00085025"/>
    <w:rsid w:val="009B1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FDFA7E81BE428B8257760D27ABDAC2">
    <w:name w:val="9BFDFA7E81BE428B8257760D27ABDAC2"/>
    <w:rsid w:val="00085025"/>
  </w:style>
  <w:style w:type="paragraph" w:customStyle="1" w:styleId="4FAA8FD99F694218939695AAAEF00DA2">
    <w:name w:val="4FAA8FD99F694218939695AAAEF00DA2"/>
    <w:rsid w:val="00085025"/>
  </w:style>
  <w:style w:type="paragraph" w:customStyle="1" w:styleId="EF97EFB5C6BE43E7944AFA9AD81DCC29">
    <w:name w:val="EF97EFB5C6BE43E7944AFA9AD81DCC29"/>
    <w:rsid w:val="00085025"/>
  </w:style>
  <w:style w:type="paragraph" w:customStyle="1" w:styleId="29B6D694A81944F6B307CE2083F7A27A">
    <w:name w:val="29B6D694A81944F6B307CE2083F7A27A"/>
    <w:rsid w:val="00085025"/>
  </w:style>
  <w:style w:type="paragraph" w:customStyle="1" w:styleId="36B191EE31CA43BE83BDFF32038A39FF">
    <w:name w:val="36B191EE31CA43BE83BDFF32038A39FF"/>
    <w:rsid w:val="000850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FDFA7E81BE428B8257760D27ABDAC2">
    <w:name w:val="9BFDFA7E81BE428B8257760D27ABDAC2"/>
    <w:rsid w:val="00085025"/>
  </w:style>
  <w:style w:type="paragraph" w:customStyle="1" w:styleId="4FAA8FD99F694218939695AAAEF00DA2">
    <w:name w:val="4FAA8FD99F694218939695AAAEF00DA2"/>
    <w:rsid w:val="00085025"/>
  </w:style>
  <w:style w:type="paragraph" w:customStyle="1" w:styleId="EF97EFB5C6BE43E7944AFA9AD81DCC29">
    <w:name w:val="EF97EFB5C6BE43E7944AFA9AD81DCC29"/>
    <w:rsid w:val="00085025"/>
  </w:style>
  <w:style w:type="paragraph" w:customStyle="1" w:styleId="29B6D694A81944F6B307CE2083F7A27A">
    <w:name w:val="29B6D694A81944F6B307CE2083F7A27A"/>
    <w:rsid w:val="00085025"/>
  </w:style>
  <w:style w:type="paragraph" w:customStyle="1" w:styleId="36B191EE31CA43BE83BDFF32038A39FF">
    <w:name w:val="36B191EE31CA43BE83BDFF32038A39FF"/>
    <w:rsid w:val="000850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PublishDate>
  <Abstract>COMP702 Project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193</Words>
  <Characters>1103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School of Computer Science</Company>
  <LinksUpToDate>false</LinksUpToDate>
  <CharactersWithSpaces>1294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Bank note recognition user manual</dc:title>
  <dc:creator>207502969      Senzo Maphumulo</dc:creator>
  <cp:lastModifiedBy>user</cp:lastModifiedBy>
  <cp:revision>1</cp:revision>
  <dcterms:created xsi:type="dcterms:W3CDTF">2013-06-04T12:27:00Z</dcterms:created>
  <dcterms:modified xsi:type="dcterms:W3CDTF">2013-06-04T12:52:00Z</dcterms:modified>
</cp:coreProperties>
</file>