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953D8" w14:textId="77777777" w:rsidR="000066D6" w:rsidRDefault="002257CB" w:rsidP="002257CB">
      <w:pPr>
        <w:jc w:val="right"/>
      </w:pPr>
      <w:r>
        <w:t>EE 97 Fall 2014</w:t>
      </w:r>
    </w:p>
    <w:p w14:paraId="00026E26" w14:textId="77777777" w:rsidR="002257CB" w:rsidRDefault="002257CB" w:rsidP="002257CB">
      <w:pPr>
        <w:jc w:val="right"/>
      </w:pPr>
      <w:r>
        <w:t>Lab#</w:t>
      </w:r>
      <w:r w:rsidR="000D40B8">
        <w:t>6</w:t>
      </w:r>
      <w:r>
        <w:t xml:space="preserve">: </w:t>
      </w:r>
      <w:r w:rsidR="000D40B8">
        <w:t>Frequency Response</w:t>
      </w:r>
    </w:p>
    <w:p w14:paraId="784851C3" w14:textId="77777777" w:rsidR="002257CB" w:rsidRDefault="002257CB" w:rsidP="002257CB">
      <w:pPr>
        <w:jc w:val="right"/>
      </w:pPr>
      <w:r>
        <w:t>Anahit Sarao</w:t>
      </w:r>
    </w:p>
    <w:p w14:paraId="09759B42" w14:textId="77777777" w:rsidR="002257CB" w:rsidRDefault="002257CB" w:rsidP="002257CB">
      <w:pPr>
        <w:jc w:val="right"/>
      </w:pPr>
      <w:r>
        <w:t>Partner:Yong Gui Huang</w:t>
      </w:r>
    </w:p>
    <w:p w14:paraId="7FD1E626" w14:textId="77777777" w:rsidR="002257CB" w:rsidRDefault="002257CB" w:rsidP="002257CB">
      <w:pPr>
        <w:jc w:val="right"/>
      </w:pPr>
      <w:r>
        <w:t>Station 3</w:t>
      </w:r>
    </w:p>
    <w:p w14:paraId="32774255" w14:textId="77777777" w:rsidR="002257CB" w:rsidRDefault="002257CB" w:rsidP="002257CB">
      <w:pPr>
        <w:jc w:val="right"/>
      </w:pPr>
      <w:r>
        <w:t xml:space="preserve">Submitted: </w:t>
      </w:r>
      <w:r w:rsidR="000D40B8">
        <w:t>November</w:t>
      </w:r>
      <w:r>
        <w:t xml:space="preserve"> 0</w:t>
      </w:r>
      <w:r w:rsidR="000D40B8">
        <w:t>5</w:t>
      </w:r>
      <w:r>
        <w:t>, 2014</w:t>
      </w:r>
    </w:p>
    <w:p w14:paraId="24387A8B" w14:textId="77777777" w:rsidR="002257CB" w:rsidRDefault="002257CB" w:rsidP="000D40B8">
      <w:pPr>
        <w:jc w:val="center"/>
      </w:pPr>
    </w:p>
    <w:p w14:paraId="25C1DACC" w14:textId="77777777" w:rsidR="000F1219" w:rsidRDefault="000F1219" w:rsidP="002257CB">
      <w:pPr>
        <w:jc w:val="right"/>
      </w:pPr>
    </w:p>
    <w:p w14:paraId="18F395B6" w14:textId="77777777" w:rsidR="000F1219" w:rsidRDefault="000F1219" w:rsidP="002257CB">
      <w:pPr>
        <w:jc w:val="right"/>
      </w:pPr>
    </w:p>
    <w:p w14:paraId="53C3132D" w14:textId="77777777" w:rsidR="000F1219" w:rsidRDefault="000F1219" w:rsidP="002257CB">
      <w:pPr>
        <w:jc w:val="right"/>
      </w:pPr>
    </w:p>
    <w:p w14:paraId="7DC377B1" w14:textId="77777777" w:rsidR="000F1219" w:rsidRDefault="000F1219" w:rsidP="002257CB">
      <w:pPr>
        <w:jc w:val="right"/>
      </w:pPr>
    </w:p>
    <w:p w14:paraId="4ED3B30B" w14:textId="77777777" w:rsidR="000F1219" w:rsidRDefault="000F1219" w:rsidP="002257CB">
      <w:pPr>
        <w:jc w:val="right"/>
      </w:pPr>
    </w:p>
    <w:p w14:paraId="2A887CA6" w14:textId="77777777" w:rsidR="000F1219" w:rsidRDefault="000F1219" w:rsidP="002257CB">
      <w:pPr>
        <w:jc w:val="right"/>
      </w:pPr>
    </w:p>
    <w:p w14:paraId="5122A300" w14:textId="77777777" w:rsidR="000F1219" w:rsidRDefault="000F1219" w:rsidP="002257CB">
      <w:pPr>
        <w:jc w:val="right"/>
      </w:pPr>
    </w:p>
    <w:p w14:paraId="38D427C5" w14:textId="77777777" w:rsidR="000F1219" w:rsidRDefault="000F1219" w:rsidP="002257CB">
      <w:pPr>
        <w:jc w:val="right"/>
      </w:pPr>
    </w:p>
    <w:p w14:paraId="3E067234" w14:textId="77777777" w:rsidR="000F1219" w:rsidRDefault="000F1219" w:rsidP="002257CB">
      <w:pPr>
        <w:jc w:val="right"/>
      </w:pPr>
    </w:p>
    <w:p w14:paraId="1858133A" w14:textId="77777777" w:rsidR="000F1219" w:rsidRDefault="000F1219" w:rsidP="002257CB">
      <w:pPr>
        <w:jc w:val="right"/>
      </w:pPr>
    </w:p>
    <w:p w14:paraId="05E665DA" w14:textId="77777777" w:rsidR="000F1219" w:rsidRDefault="000F1219" w:rsidP="002257CB">
      <w:pPr>
        <w:jc w:val="right"/>
      </w:pPr>
    </w:p>
    <w:p w14:paraId="72DDFE23" w14:textId="77777777" w:rsidR="000F1219" w:rsidRDefault="000F1219" w:rsidP="002257CB">
      <w:pPr>
        <w:jc w:val="right"/>
      </w:pPr>
    </w:p>
    <w:p w14:paraId="496B696B" w14:textId="77777777" w:rsidR="000F1219" w:rsidRDefault="000F1219" w:rsidP="002257CB">
      <w:pPr>
        <w:jc w:val="right"/>
      </w:pPr>
    </w:p>
    <w:p w14:paraId="38B80C82" w14:textId="77777777" w:rsidR="000F1219" w:rsidRDefault="000F1219" w:rsidP="002257CB">
      <w:pPr>
        <w:jc w:val="right"/>
      </w:pPr>
    </w:p>
    <w:p w14:paraId="07C49A84" w14:textId="77777777" w:rsidR="000F1219" w:rsidRDefault="000F1219" w:rsidP="002257CB">
      <w:pPr>
        <w:jc w:val="right"/>
      </w:pPr>
    </w:p>
    <w:p w14:paraId="1C6871C7" w14:textId="77777777" w:rsidR="000F1219" w:rsidRDefault="000F1219" w:rsidP="002257CB">
      <w:pPr>
        <w:jc w:val="right"/>
      </w:pPr>
    </w:p>
    <w:p w14:paraId="6DE19F21" w14:textId="77777777" w:rsidR="000F1219" w:rsidRDefault="000F1219" w:rsidP="002257CB">
      <w:pPr>
        <w:jc w:val="right"/>
      </w:pPr>
    </w:p>
    <w:p w14:paraId="03A2ABE7" w14:textId="77777777" w:rsidR="000F1219" w:rsidRDefault="000F1219" w:rsidP="002257CB">
      <w:pPr>
        <w:jc w:val="right"/>
      </w:pPr>
    </w:p>
    <w:p w14:paraId="12A97A96" w14:textId="77777777" w:rsidR="000F1219" w:rsidRDefault="000F1219" w:rsidP="002257CB">
      <w:pPr>
        <w:jc w:val="right"/>
      </w:pPr>
    </w:p>
    <w:p w14:paraId="0AD092C7" w14:textId="77777777" w:rsidR="000F1219" w:rsidRDefault="000F1219" w:rsidP="002257CB">
      <w:pPr>
        <w:jc w:val="right"/>
      </w:pPr>
    </w:p>
    <w:p w14:paraId="7E9B9E4D" w14:textId="77777777" w:rsidR="000F1219" w:rsidRDefault="000F1219" w:rsidP="002257CB">
      <w:pPr>
        <w:jc w:val="right"/>
      </w:pPr>
    </w:p>
    <w:p w14:paraId="3314F126" w14:textId="77777777" w:rsidR="000F1219" w:rsidRDefault="000F1219" w:rsidP="00550709"/>
    <w:p w14:paraId="45741E57" w14:textId="77777777" w:rsidR="00550709" w:rsidRDefault="00550709" w:rsidP="00550709"/>
    <w:p w14:paraId="12BCB9CA" w14:textId="77777777" w:rsidR="004E22B3" w:rsidRDefault="004E22B3" w:rsidP="004E22B3">
      <w:pPr>
        <w:tabs>
          <w:tab w:val="left" w:pos="270"/>
        </w:tabs>
        <w:jc w:val="both"/>
        <w:rPr>
          <w:b/>
        </w:rPr>
      </w:pPr>
      <w:r>
        <w:rPr>
          <w:b/>
        </w:rPr>
        <w:lastRenderedPageBreak/>
        <w:t>Preface</w:t>
      </w:r>
    </w:p>
    <w:p w14:paraId="6D30271D" w14:textId="77777777" w:rsidR="004E22B3" w:rsidRPr="004E22B3" w:rsidRDefault="004E22B3" w:rsidP="004E22B3">
      <w:pPr>
        <w:tabs>
          <w:tab w:val="left" w:pos="270"/>
        </w:tabs>
        <w:jc w:val="both"/>
      </w:pPr>
      <w:r>
        <w:t>All experiments were successfully conducted in Engineering Building room 249, on October twenty-third and thirtieth, 2014</w:t>
      </w:r>
      <w:r w:rsidR="000745A0">
        <w:t xml:space="preserve"> using the DMM (Agilent 34405A), Oscilloscope (Tecktronix DPO3012), and Function Generator (Agilent 33210A)</w:t>
      </w:r>
      <w:r>
        <w:t xml:space="preserve">. </w:t>
      </w:r>
    </w:p>
    <w:p w14:paraId="6B596E3B" w14:textId="77777777" w:rsidR="00BD13AD" w:rsidRDefault="00BD13AD" w:rsidP="000D40B8">
      <w:pPr>
        <w:tabs>
          <w:tab w:val="left" w:pos="2362"/>
        </w:tabs>
      </w:pPr>
      <w:r>
        <w:rPr>
          <w:b/>
        </w:rPr>
        <w:t>Experiment 1</w:t>
      </w:r>
    </w:p>
    <w:p w14:paraId="60E6C072" w14:textId="77777777" w:rsidR="00550709" w:rsidRDefault="00FE136A" w:rsidP="000D40B8">
      <w:pPr>
        <w:tabs>
          <w:tab w:val="left" w:pos="2362"/>
        </w:tabs>
      </w:pPr>
      <w:r>
        <w:t xml:space="preserve">The purpose of experiment one was to compare the manufacture power rating to the calculated power rating with the DMM and oscilloscope. Figure one schematic was used to pin point the power cutoff of the amplifier. By finding the clipping point also known as the saturation level the power of the amplifier can be calculated. </w:t>
      </w:r>
    </w:p>
    <w:p w14:paraId="0F71CEBA" w14:textId="77777777" w:rsidR="00550709" w:rsidRDefault="00550709" w:rsidP="000D40B8">
      <w:pPr>
        <w:tabs>
          <w:tab w:val="left" w:pos="2362"/>
        </w:tabs>
      </w:pPr>
      <w:r>
        <w:rPr>
          <w:noProof/>
        </w:rPr>
        <w:drawing>
          <wp:anchor distT="0" distB="0" distL="114300" distR="114300" simplePos="0" relativeHeight="251658240" behindDoc="0" locked="0" layoutInCell="1" allowOverlap="1" wp14:anchorId="2C41604D" wp14:editId="631837F9">
            <wp:simplePos x="0" y="0"/>
            <wp:positionH relativeFrom="margin">
              <wp:align>left</wp:align>
            </wp:positionH>
            <wp:positionV relativeFrom="paragraph">
              <wp:posOffset>216594</wp:posOffset>
            </wp:positionV>
            <wp:extent cx="5762625" cy="2295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2625" cy="2295525"/>
                    </a:xfrm>
                    <a:prstGeom prst="rect">
                      <a:avLst/>
                    </a:prstGeom>
                  </pic:spPr>
                </pic:pic>
              </a:graphicData>
            </a:graphic>
          </wp:anchor>
        </w:drawing>
      </w:r>
    </w:p>
    <w:p w14:paraId="1C146BF9" w14:textId="77777777" w:rsidR="00550709" w:rsidRDefault="00550709" w:rsidP="000D40B8">
      <w:pPr>
        <w:tabs>
          <w:tab w:val="left" w:pos="2362"/>
        </w:tabs>
        <w:rPr>
          <w:sz w:val="20"/>
        </w:rPr>
      </w:pPr>
      <w:r>
        <w:tab/>
      </w:r>
      <w:r>
        <w:tab/>
      </w:r>
      <w:r>
        <w:rPr>
          <w:sz w:val="20"/>
        </w:rPr>
        <w:t>Figure 1: Experiment One Schematic</w:t>
      </w:r>
    </w:p>
    <w:p w14:paraId="567EDDFD" w14:textId="77777777" w:rsidR="00550709" w:rsidRDefault="00550709" w:rsidP="000D40B8">
      <w:pPr>
        <w:tabs>
          <w:tab w:val="left" w:pos="2362"/>
        </w:tabs>
      </w:pPr>
      <w:r>
        <w:t>Table 1: Data for Experiment One</w:t>
      </w:r>
    </w:p>
    <w:tbl>
      <w:tblPr>
        <w:tblStyle w:val="TableGrid"/>
        <w:tblW w:w="0" w:type="auto"/>
        <w:tblLook w:val="04A0" w:firstRow="1" w:lastRow="0" w:firstColumn="1" w:lastColumn="0" w:noHBand="0" w:noVBand="1"/>
      </w:tblPr>
      <w:tblGrid>
        <w:gridCol w:w="4590"/>
        <w:gridCol w:w="4590"/>
      </w:tblGrid>
      <w:tr w:rsidR="00550709" w14:paraId="0D42B4E4" w14:textId="77777777" w:rsidTr="00550709">
        <w:trPr>
          <w:trHeight w:val="417"/>
        </w:trPr>
        <w:tc>
          <w:tcPr>
            <w:tcW w:w="4590" w:type="dxa"/>
          </w:tcPr>
          <w:p w14:paraId="5C170508" w14:textId="77777777" w:rsidR="00550709" w:rsidRDefault="00550709" w:rsidP="000D40B8">
            <w:pPr>
              <w:tabs>
                <w:tab w:val="left" w:pos="2362"/>
              </w:tabs>
            </w:pPr>
            <w:r>
              <w:t>Vin V/[V]</w:t>
            </w:r>
          </w:p>
        </w:tc>
        <w:tc>
          <w:tcPr>
            <w:tcW w:w="4590" w:type="dxa"/>
          </w:tcPr>
          <w:p w14:paraId="7A28E0BD" w14:textId="77777777" w:rsidR="00550709" w:rsidRDefault="00550709" w:rsidP="000D40B8">
            <w:pPr>
              <w:tabs>
                <w:tab w:val="left" w:pos="2362"/>
              </w:tabs>
            </w:pPr>
            <w:r>
              <w:t>.1V</w:t>
            </w:r>
          </w:p>
        </w:tc>
      </w:tr>
      <w:tr w:rsidR="00550709" w14:paraId="31F7AB2C" w14:textId="77777777" w:rsidTr="00550709">
        <w:trPr>
          <w:trHeight w:val="417"/>
        </w:trPr>
        <w:tc>
          <w:tcPr>
            <w:tcW w:w="4590" w:type="dxa"/>
          </w:tcPr>
          <w:p w14:paraId="5322369D" w14:textId="77777777" w:rsidR="00550709" w:rsidRDefault="00550709" w:rsidP="00550709">
            <w:pPr>
              <w:tabs>
                <w:tab w:val="left" w:pos="2362"/>
              </w:tabs>
            </w:pPr>
            <w:r>
              <w:t>Vout V/[V]</w:t>
            </w:r>
          </w:p>
        </w:tc>
        <w:tc>
          <w:tcPr>
            <w:tcW w:w="4590" w:type="dxa"/>
          </w:tcPr>
          <w:p w14:paraId="6296102E" w14:textId="77777777" w:rsidR="00550709" w:rsidRDefault="00550709" w:rsidP="00550709">
            <w:pPr>
              <w:tabs>
                <w:tab w:val="left" w:pos="2362"/>
              </w:tabs>
            </w:pPr>
            <w:r>
              <w:t>1V</w:t>
            </w:r>
          </w:p>
        </w:tc>
      </w:tr>
      <w:tr w:rsidR="00550709" w14:paraId="3D77D9D0" w14:textId="77777777" w:rsidTr="00550709">
        <w:trPr>
          <w:trHeight w:val="467"/>
        </w:trPr>
        <w:tc>
          <w:tcPr>
            <w:tcW w:w="4590" w:type="dxa"/>
          </w:tcPr>
          <w:p w14:paraId="056E977F" w14:textId="77777777" w:rsidR="00550709" w:rsidRDefault="00550709" w:rsidP="00550709">
            <w:pPr>
              <w:tabs>
                <w:tab w:val="left" w:pos="2362"/>
              </w:tabs>
            </w:pPr>
            <w:r>
              <w:t>Voltage Gain V/[V]</w:t>
            </w:r>
          </w:p>
        </w:tc>
        <w:tc>
          <w:tcPr>
            <w:tcW w:w="4590" w:type="dxa"/>
          </w:tcPr>
          <w:p w14:paraId="7EB694D0" w14:textId="77777777" w:rsidR="00550709" w:rsidRDefault="00550709" w:rsidP="00550709">
            <w:pPr>
              <w:tabs>
                <w:tab w:val="left" w:pos="2362"/>
              </w:tabs>
            </w:pPr>
            <w:r>
              <w:t>10V</w:t>
            </w:r>
          </w:p>
        </w:tc>
      </w:tr>
      <w:tr w:rsidR="00550709" w14:paraId="219712CD" w14:textId="77777777" w:rsidTr="00550709">
        <w:trPr>
          <w:trHeight w:val="359"/>
        </w:trPr>
        <w:tc>
          <w:tcPr>
            <w:tcW w:w="4590" w:type="dxa"/>
          </w:tcPr>
          <w:p w14:paraId="39EBC9EB" w14:textId="77777777" w:rsidR="00550709" w:rsidRDefault="00550709" w:rsidP="00550709">
            <w:pPr>
              <w:tabs>
                <w:tab w:val="left" w:pos="2362"/>
              </w:tabs>
            </w:pPr>
            <w:r>
              <w:t>Max Power W/[W]</w:t>
            </w:r>
          </w:p>
        </w:tc>
        <w:tc>
          <w:tcPr>
            <w:tcW w:w="4590" w:type="dxa"/>
          </w:tcPr>
          <w:p w14:paraId="25AE0F8B" w14:textId="77777777" w:rsidR="00550709" w:rsidRDefault="00550709" w:rsidP="00550709">
            <w:pPr>
              <w:tabs>
                <w:tab w:val="left" w:pos="2362"/>
              </w:tabs>
            </w:pPr>
            <w:r>
              <w:t>8W</w:t>
            </w:r>
          </w:p>
        </w:tc>
      </w:tr>
      <w:tr w:rsidR="00550709" w14:paraId="12394AF2" w14:textId="77777777" w:rsidTr="00550709">
        <w:trPr>
          <w:trHeight w:val="417"/>
        </w:trPr>
        <w:tc>
          <w:tcPr>
            <w:tcW w:w="4590" w:type="dxa"/>
          </w:tcPr>
          <w:p w14:paraId="3BB90B01" w14:textId="77777777" w:rsidR="00550709" w:rsidRDefault="00550709" w:rsidP="00550709">
            <w:pPr>
              <w:tabs>
                <w:tab w:val="left" w:pos="2362"/>
              </w:tabs>
            </w:pPr>
            <w:r>
              <w:t>Calculated Power W/[W]</w:t>
            </w:r>
          </w:p>
        </w:tc>
        <w:tc>
          <w:tcPr>
            <w:tcW w:w="4590" w:type="dxa"/>
          </w:tcPr>
          <w:p w14:paraId="44E7F89C" w14:textId="77777777" w:rsidR="00550709" w:rsidRDefault="00550709" w:rsidP="00550709">
            <w:pPr>
              <w:tabs>
                <w:tab w:val="left" w:pos="2362"/>
              </w:tabs>
            </w:pPr>
            <w:r>
              <w:t>1.17W</w:t>
            </w:r>
          </w:p>
        </w:tc>
      </w:tr>
    </w:tbl>
    <w:p w14:paraId="3AFCEA53" w14:textId="77777777" w:rsidR="00550709" w:rsidRPr="00550709" w:rsidRDefault="00550709" w:rsidP="000D40B8">
      <w:pPr>
        <w:tabs>
          <w:tab w:val="left" w:pos="2362"/>
        </w:tabs>
      </w:pPr>
    </w:p>
    <w:p w14:paraId="13B645C6" w14:textId="77777777" w:rsidR="00550709" w:rsidRDefault="00550709" w:rsidP="000D40B8">
      <w:pPr>
        <w:tabs>
          <w:tab w:val="left" w:pos="2362"/>
        </w:tabs>
      </w:pPr>
      <w:r>
        <w:t>Calculation</w:t>
      </w:r>
    </w:p>
    <w:p w14:paraId="529F8BAE" w14:textId="77777777" w:rsidR="00550709" w:rsidRPr="00047BB5" w:rsidRDefault="00047BB5" w:rsidP="000D40B8">
      <w:pPr>
        <w:tabs>
          <w:tab w:val="left" w:pos="2362"/>
        </w:tabs>
        <w:rPr>
          <w:rFonts w:eastAsiaTheme="minorEastAsia"/>
        </w:rPr>
      </w:pPr>
      <m:oMathPara>
        <m:oMathParaPr>
          <m:jc m:val="left"/>
        </m:oMathParaPr>
        <m:oMath>
          <m:r>
            <w:rPr>
              <w:rFonts w:ascii="Cambria Math" w:hAnsi="Cambria Math"/>
            </w:rPr>
            <m:t>Voltage Gain=</m:t>
          </m:r>
          <m:f>
            <m:fPr>
              <m:ctrlPr>
                <w:rPr>
                  <w:rFonts w:ascii="Cambria Math" w:hAnsi="Cambria Math"/>
                  <w:i/>
                </w:rPr>
              </m:ctrlPr>
            </m:fPr>
            <m:num>
              <m:r>
                <w:rPr>
                  <w:rFonts w:ascii="Cambria Math" w:hAnsi="Cambria Math"/>
                </w:rPr>
                <m:t>Vout</m:t>
              </m:r>
            </m:num>
            <m:den>
              <m:r>
                <w:rPr>
                  <w:rFonts w:ascii="Cambria Math" w:hAnsi="Cambria Math"/>
                </w:rPr>
                <m:t>Vin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=10V</m:t>
          </m:r>
        </m:oMath>
      </m:oMathPara>
    </w:p>
    <w:p w14:paraId="4DBE6861" w14:textId="77777777" w:rsidR="00047BB5" w:rsidRPr="00B50FF2" w:rsidRDefault="00047BB5" w:rsidP="000D40B8">
      <w:pPr>
        <w:tabs>
          <w:tab w:val="left" w:pos="2362"/>
        </w:tabs>
        <w:rPr>
          <w:rFonts w:eastAsiaTheme="minorEastAsia"/>
        </w:rPr>
      </w:pPr>
      <m:oMathPara>
        <m:oMathParaPr>
          <m:jc m:val="left"/>
        </m:oMathParaPr>
        <m:oMath>
          <m:r>
            <w:rPr>
              <w:rFonts w:ascii="Cambria Math" w:hAnsi="Cambria Math"/>
            </w:rPr>
            <m:t xml:space="preserve">Power= </m:t>
          </m:r>
          <m:f>
            <m:fPr>
              <m:ctrlPr>
                <w:rPr>
                  <w:rFonts w:ascii="Cambria Math" w:hAnsi="Cambria Math"/>
                  <w:i/>
                </w:rPr>
              </m:ctrlPr>
            </m:fPr>
            <m:num>
              <m:sSup>
                <m:sSupPr>
                  <m:ctrlPr>
                    <w:rPr>
                      <w:rFonts w:ascii="Cambria Math" w:hAnsi="Cambria Math"/>
                      <w:i/>
                    </w:rPr>
                  </m:ctrlPr>
                </m:sSupPr>
                <m:e>
                  <m:r>
                    <w:rPr>
                      <w:rFonts w:ascii="Cambria Math" w:hAnsi="Cambria Math"/>
                    </w:rPr>
                    <m:t>Vrms</m:t>
                  </m:r>
                </m:e>
                <m:sup>
                  <m:r>
                    <w:rPr>
                      <w:rFonts w:ascii="Cambria Math" w:hAnsi="Cambria Math"/>
                    </w:rPr>
                    <m:t>2</m:t>
                  </m:r>
                </m:sup>
              </m:sSup>
            </m:num>
            <m:den>
              <m:r>
                <w:rPr>
                  <w:rFonts w:ascii="Cambria Math" w:hAnsi="Cambria Math"/>
                </w:rPr>
                <m:t>Z</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2.16</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=1.17W</m:t>
          </m:r>
        </m:oMath>
      </m:oMathPara>
    </w:p>
    <w:p w14:paraId="1CB726BC" w14:textId="77777777" w:rsidR="00B50FF2" w:rsidRDefault="003C2DCB" w:rsidP="000D40B8">
      <w:pPr>
        <w:tabs>
          <w:tab w:val="left" w:pos="2362"/>
        </w:tabs>
        <w:rPr>
          <w:sz w:val="20"/>
        </w:rPr>
      </w:pPr>
      <w:r>
        <w:rPr>
          <w:rFonts w:eastAsiaTheme="minorEastAsia"/>
          <w:noProof/>
        </w:rPr>
        <w:lastRenderedPageBreak/>
        <w:drawing>
          <wp:anchor distT="0" distB="0" distL="114300" distR="114300" simplePos="0" relativeHeight="251659264" behindDoc="0" locked="0" layoutInCell="1" allowOverlap="1" wp14:anchorId="332828AB" wp14:editId="26AD0077">
            <wp:simplePos x="0" y="0"/>
            <wp:positionH relativeFrom="column">
              <wp:posOffset>0</wp:posOffset>
            </wp:positionH>
            <wp:positionV relativeFrom="paragraph">
              <wp:posOffset>0</wp:posOffset>
            </wp:positionV>
            <wp:extent cx="5943600" cy="3561715"/>
            <wp:effectExtent l="0" t="0" r="0" b="635"/>
            <wp:wrapSquare wrapText="bothSides"/>
            <wp:docPr id="2" name="Picture 2" descr="E:\tek00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k000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1715"/>
                    </a:xfrm>
                    <a:prstGeom prst="rect">
                      <a:avLst/>
                    </a:prstGeom>
                    <a:noFill/>
                    <a:ln>
                      <a:noFill/>
                    </a:ln>
                  </pic:spPr>
                </pic:pic>
              </a:graphicData>
            </a:graphic>
          </wp:anchor>
        </w:drawing>
      </w:r>
      <w:r>
        <w:tab/>
      </w:r>
      <w:r>
        <w:rPr>
          <w:sz w:val="20"/>
        </w:rPr>
        <w:t>Figure 2: Amplifier Clipping at Saturation Level</w:t>
      </w:r>
    </w:p>
    <w:p w14:paraId="3955B770" w14:textId="77777777" w:rsidR="00896A70" w:rsidRDefault="00B15A9C" w:rsidP="000D40B8">
      <w:pPr>
        <w:tabs>
          <w:tab w:val="left" w:pos="2362"/>
        </w:tabs>
        <w:rPr>
          <w:b/>
        </w:rPr>
      </w:pPr>
      <w:r>
        <w:t xml:space="preserve">By looking at the figure two and the data for experiment one the maximum power is not 8W as stated by the manufacture. In conclusion the claim is not agreeable as the amplifier provided a 1.17W maximum power which is roughly 13% of the stated maximum power rating. This difference can be for many reasons such as excessive use at frequencies that are not within the amplifiers range. Also the tests were conducted with different equipment under different environment settings.  </w:t>
      </w:r>
    </w:p>
    <w:p w14:paraId="286B25EC" w14:textId="77777777" w:rsidR="003C2DCB" w:rsidRDefault="00896A70" w:rsidP="000D40B8">
      <w:pPr>
        <w:tabs>
          <w:tab w:val="left" w:pos="2362"/>
        </w:tabs>
      </w:pPr>
      <w:r>
        <w:rPr>
          <w:b/>
        </w:rPr>
        <w:t>Experiment 2</w:t>
      </w:r>
    </w:p>
    <w:p w14:paraId="319A873B" w14:textId="77777777" w:rsidR="00676BBE" w:rsidRDefault="00046AD0" w:rsidP="000D40B8">
      <w:pPr>
        <w:tabs>
          <w:tab w:val="left" w:pos="2362"/>
        </w:tabs>
      </w:pPr>
      <w:r>
        <w:t xml:space="preserve">To accurately see how the amplifier effects different frequencies, observations of the gain with respect to frequency and phase shit can better the understanding of an amplifier. The gain error in respect to frequency is known as the magnitude response this is when the amplifier output is not at the required amplified level. A </w:t>
      </w:r>
      <w:r w:rsidR="00B4577E">
        <w:t xml:space="preserve">delay or phase error with respect to frequency is called a phase response this is when the output of the amplifier is either leading or lagging the input signal. </w:t>
      </w:r>
    </w:p>
    <w:p w14:paraId="1042BAA1" w14:textId="77777777" w:rsidR="00B4577E" w:rsidRDefault="00B4577E" w:rsidP="000D40B8">
      <w:pPr>
        <w:tabs>
          <w:tab w:val="left" w:pos="2362"/>
        </w:tabs>
      </w:pPr>
    </w:p>
    <w:p w14:paraId="6AFE5DF2" w14:textId="77777777" w:rsidR="00B4577E" w:rsidRDefault="00B4577E" w:rsidP="000D40B8">
      <w:pPr>
        <w:tabs>
          <w:tab w:val="left" w:pos="2362"/>
        </w:tabs>
      </w:pPr>
    </w:p>
    <w:p w14:paraId="3B66F43E" w14:textId="77777777" w:rsidR="00B4577E" w:rsidRPr="00B4577E" w:rsidRDefault="00B4577E" w:rsidP="000D40B8">
      <w:pPr>
        <w:tabs>
          <w:tab w:val="left" w:pos="2362"/>
        </w:tabs>
        <w:rPr>
          <w:sz w:val="20"/>
        </w:rPr>
      </w:pPr>
      <w:r>
        <w:rPr>
          <w:sz w:val="20"/>
        </w:rPr>
        <w:t>Figure 2: Delay Error &amp; Gain Error</w:t>
      </w:r>
    </w:p>
    <w:p w14:paraId="77B4B494" w14:textId="77777777" w:rsidR="00B4577E" w:rsidRDefault="00676BBE" w:rsidP="000D40B8">
      <w:pPr>
        <w:tabs>
          <w:tab w:val="left" w:pos="2362"/>
        </w:tabs>
      </w:pPr>
      <w:r>
        <w:rPr>
          <w:noProof/>
        </w:rPr>
        <w:drawing>
          <wp:anchor distT="0" distB="0" distL="114300" distR="114300" simplePos="0" relativeHeight="251660288" behindDoc="0" locked="0" layoutInCell="1" allowOverlap="1" wp14:anchorId="55F78EA0" wp14:editId="15276F36">
            <wp:simplePos x="0" y="0"/>
            <wp:positionH relativeFrom="margin">
              <wp:align>left</wp:align>
            </wp:positionH>
            <wp:positionV relativeFrom="paragraph">
              <wp:posOffset>-836871</wp:posOffset>
            </wp:positionV>
            <wp:extent cx="3072765" cy="18688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2765" cy="1868805"/>
                    </a:xfrm>
                    <a:prstGeom prst="rect">
                      <a:avLst/>
                    </a:prstGeom>
                  </pic:spPr>
                </pic:pic>
              </a:graphicData>
            </a:graphic>
            <wp14:sizeRelH relativeFrom="margin">
              <wp14:pctWidth>0</wp14:pctWidth>
            </wp14:sizeRelH>
            <wp14:sizeRelV relativeFrom="margin">
              <wp14:pctHeight>0</wp14:pctHeight>
            </wp14:sizeRelV>
          </wp:anchor>
        </w:drawing>
      </w:r>
    </w:p>
    <w:p w14:paraId="6A808B99" w14:textId="77777777" w:rsidR="00B4577E" w:rsidRDefault="00B4577E" w:rsidP="000D40B8">
      <w:pPr>
        <w:tabs>
          <w:tab w:val="left" w:pos="2362"/>
        </w:tabs>
      </w:pPr>
    </w:p>
    <w:p w14:paraId="0337D7A2" w14:textId="77777777" w:rsidR="00B4577E" w:rsidRDefault="00B4577E" w:rsidP="000D40B8">
      <w:pPr>
        <w:tabs>
          <w:tab w:val="left" w:pos="2362"/>
        </w:tabs>
      </w:pPr>
    </w:p>
    <w:p w14:paraId="27696E02" w14:textId="77777777" w:rsidR="00CA24FA" w:rsidRDefault="00CA24FA" w:rsidP="000D40B8">
      <w:pPr>
        <w:tabs>
          <w:tab w:val="left" w:pos="2362"/>
        </w:tabs>
      </w:pPr>
    </w:p>
    <w:p w14:paraId="105807FE" w14:textId="77777777" w:rsidR="00896A70" w:rsidRDefault="00B4577E" w:rsidP="000D40B8">
      <w:pPr>
        <w:tabs>
          <w:tab w:val="left" w:pos="2362"/>
        </w:tabs>
      </w:pPr>
      <w:r>
        <w:t xml:space="preserve">Using the same setup as in experiment one this experiment varies the frequencies instead of the amplitude of the function generator signal. </w:t>
      </w:r>
    </w:p>
    <w:p w14:paraId="1C376036" w14:textId="77777777" w:rsidR="00B4577E" w:rsidRDefault="00B4577E" w:rsidP="000D40B8">
      <w:pPr>
        <w:tabs>
          <w:tab w:val="left" w:pos="2362"/>
        </w:tabs>
      </w:pPr>
      <w:r>
        <w:t>Table 2: Data for Experiment 2</w:t>
      </w:r>
    </w:p>
    <w:tbl>
      <w:tblPr>
        <w:tblW w:w="8480" w:type="dxa"/>
        <w:tblInd w:w="93" w:type="dxa"/>
        <w:tblLook w:val="04A0" w:firstRow="1" w:lastRow="0" w:firstColumn="1" w:lastColumn="0" w:noHBand="0" w:noVBand="1"/>
      </w:tblPr>
      <w:tblGrid>
        <w:gridCol w:w="1800"/>
        <w:gridCol w:w="1220"/>
        <w:gridCol w:w="1360"/>
        <w:gridCol w:w="2380"/>
        <w:gridCol w:w="1720"/>
      </w:tblGrid>
      <w:tr w:rsidR="002D23AC" w:rsidRPr="002D23AC" w14:paraId="51552C27" w14:textId="77777777" w:rsidTr="002D23AC">
        <w:trPr>
          <w:trHeight w:val="280"/>
        </w:trPr>
        <w:tc>
          <w:tcPr>
            <w:tcW w:w="18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F435206" w14:textId="77777777" w:rsidR="002D23AC" w:rsidRPr="002D23AC" w:rsidRDefault="002D23AC" w:rsidP="002D23AC">
            <w:pPr>
              <w:spacing w:after="0"/>
              <w:rPr>
                <w:rFonts w:ascii="Calibri" w:eastAsia="Times New Roman" w:hAnsi="Calibri"/>
                <w:b/>
                <w:bCs/>
                <w:color w:val="000000"/>
                <w:sz w:val="22"/>
                <w:szCs w:val="22"/>
              </w:rPr>
            </w:pPr>
            <w:r w:rsidRPr="002D23AC">
              <w:rPr>
                <w:rFonts w:ascii="Calibri" w:eastAsia="Times New Roman" w:hAnsi="Calibri"/>
                <w:b/>
                <w:bCs/>
                <w:color w:val="000000"/>
                <w:sz w:val="22"/>
                <w:szCs w:val="22"/>
              </w:rPr>
              <w:t>Frequency [Hz]</w:t>
            </w:r>
          </w:p>
        </w:tc>
        <w:tc>
          <w:tcPr>
            <w:tcW w:w="12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4AE83CD" w14:textId="77777777" w:rsidR="002D23AC" w:rsidRPr="002D23AC" w:rsidRDefault="002D23AC" w:rsidP="002D23AC">
            <w:pPr>
              <w:spacing w:after="0"/>
              <w:rPr>
                <w:rFonts w:ascii="Calibri" w:eastAsia="Times New Roman" w:hAnsi="Calibri"/>
                <w:b/>
                <w:bCs/>
                <w:color w:val="000000"/>
                <w:sz w:val="22"/>
                <w:szCs w:val="22"/>
              </w:rPr>
            </w:pPr>
            <w:r w:rsidRPr="002D23AC">
              <w:rPr>
                <w:rFonts w:ascii="Calibri" w:eastAsia="Times New Roman" w:hAnsi="Calibri"/>
                <w:b/>
                <w:bCs/>
                <w:color w:val="000000"/>
                <w:sz w:val="22"/>
                <w:szCs w:val="22"/>
              </w:rPr>
              <w:t>V</w:t>
            </w:r>
            <w:r w:rsidRPr="002D23AC">
              <w:rPr>
                <w:rFonts w:ascii="Calibri" w:eastAsia="Times New Roman" w:hAnsi="Calibri"/>
                <w:color w:val="000000"/>
                <w:sz w:val="16"/>
                <w:szCs w:val="16"/>
              </w:rPr>
              <w:t>in</w:t>
            </w:r>
            <w:r w:rsidRPr="002D23AC">
              <w:rPr>
                <w:rFonts w:ascii="Calibri" w:eastAsia="Times New Roman" w:hAnsi="Calibri"/>
                <w:color w:val="000000"/>
                <w:sz w:val="22"/>
                <w:szCs w:val="22"/>
              </w:rPr>
              <w:t xml:space="preserve"> [mV]</w:t>
            </w:r>
          </w:p>
        </w:tc>
        <w:tc>
          <w:tcPr>
            <w:tcW w:w="13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6031E3A" w14:textId="77777777" w:rsidR="002D23AC" w:rsidRPr="002D23AC" w:rsidRDefault="002D23AC" w:rsidP="002D23AC">
            <w:pPr>
              <w:spacing w:after="0"/>
              <w:rPr>
                <w:rFonts w:ascii="Calibri" w:eastAsia="Times New Roman" w:hAnsi="Calibri"/>
                <w:b/>
                <w:bCs/>
                <w:color w:val="000000"/>
                <w:sz w:val="22"/>
                <w:szCs w:val="22"/>
              </w:rPr>
            </w:pPr>
            <w:r w:rsidRPr="002D23AC">
              <w:rPr>
                <w:rFonts w:ascii="Calibri" w:eastAsia="Times New Roman" w:hAnsi="Calibri"/>
                <w:b/>
                <w:bCs/>
                <w:color w:val="000000"/>
                <w:sz w:val="22"/>
                <w:szCs w:val="22"/>
              </w:rPr>
              <w:t>V</w:t>
            </w:r>
            <w:r w:rsidRPr="002D23AC">
              <w:rPr>
                <w:rFonts w:ascii="Calibri" w:eastAsia="Times New Roman" w:hAnsi="Calibri"/>
                <w:color w:val="000000"/>
                <w:sz w:val="16"/>
                <w:szCs w:val="16"/>
              </w:rPr>
              <w:t>out</w:t>
            </w:r>
            <w:r w:rsidRPr="002D23AC">
              <w:rPr>
                <w:rFonts w:ascii="Calibri" w:eastAsia="Times New Roman" w:hAnsi="Calibri"/>
                <w:color w:val="000000"/>
                <w:sz w:val="22"/>
                <w:szCs w:val="22"/>
              </w:rPr>
              <w:t xml:space="preserve"> [mV]</w:t>
            </w:r>
          </w:p>
        </w:tc>
        <w:tc>
          <w:tcPr>
            <w:tcW w:w="238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0AB46E0" w14:textId="77777777" w:rsidR="002D23AC" w:rsidRPr="002D23AC" w:rsidRDefault="002D23AC" w:rsidP="002D23AC">
            <w:pPr>
              <w:spacing w:after="0"/>
              <w:rPr>
                <w:rFonts w:ascii="Calibri" w:eastAsia="Times New Roman" w:hAnsi="Calibri"/>
                <w:b/>
                <w:bCs/>
                <w:color w:val="000000"/>
                <w:sz w:val="22"/>
                <w:szCs w:val="22"/>
              </w:rPr>
            </w:pPr>
            <w:r w:rsidRPr="002D23AC">
              <w:rPr>
                <w:rFonts w:ascii="Calibri" w:eastAsia="Times New Roman" w:hAnsi="Calibri"/>
                <w:b/>
                <w:bCs/>
                <w:color w:val="000000"/>
                <w:sz w:val="22"/>
                <w:szCs w:val="22"/>
              </w:rPr>
              <w:t>Gain (V</w:t>
            </w:r>
            <w:r w:rsidRPr="002D23AC">
              <w:rPr>
                <w:rFonts w:ascii="Calibri" w:eastAsia="Times New Roman" w:hAnsi="Calibri"/>
                <w:color w:val="000000"/>
                <w:sz w:val="16"/>
                <w:szCs w:val="16"/>
              </w:rPr>
              <w:t>out</w:t>
            </w:r>
            <w:r w:rsidRPr="002D23AC">
              <w:rPr>
                <w:rFonts w:ascii="Calibri" w:eastAsia="Times New Roman" w:hAnsi="Calibri"/>
                <w:color w:val="000000"/>
                <w:sz w:val="22"/>
                <w:szCs w:val="22"/>
              </w:rPr>
              <w:t>/V</w:t>
            </w:r>
            <w:r w:rsidRPr="002D23AC">
              <w:rPr>
                <w:rFonts w:ascii="Calibri" w:eastAsia="Times New Roman" w:hAnsi="Calibri"/>
                <w:color w:val="000000"/>
                <w:sz w:val="16"/>
                <w:szCs w:val="16"/>
              </w:rPr>
              <w:t>in</w:t>
            </w:r>
            <w:r w:rsidRPr="002D23AC">
              <w:rPr>
                <w:rFonts w:ascii="Calibri" w:eastAsia="Times New Roman" w:hAnsi="Calibri"/>
                <w:color w:val="000000"/>
                <w:sz w:val="22"/>
                <w:szCs w:val="22"/>
              </w:rPr>
              <w:t>)/[mV]</w:t>
            </w:r>
          </w:p>
        </w:tc>
        <w:tc>
          <w:tcPr>
            <w:tcW w:w="17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5CAD4DF" w14:textId="77777777" w:rsidR="002D23AC" w:rsidRPr="002D23AC" w:rsidRDefault="002D23AC" w:rsidP="002D23AC">
            <w:pPr>
              <w:spacing w:after="0"/>
              <w:rPr>
                <w:rFonts w:ascii="Calibri" w:eastAsia="Times New Roman" w:hAnsi="Calibri"/>
                <w:b/>
                <w:bCs/>
                <w:color w:val="000000"/>
                <w:sz w:val="22"/>
                <w:szCs w:val="22"/>
              </w:rPr>
            </w:pPr>
            <w:r w:rsidRPr="002D23AC">
              <w:rPr>
                <w:rFonts w:ascii="Calibri" w:eastAsia="Times New Roman" w:hAnsi="Calibri"/>
                <w:b/>
                <w:bCs/>
                <w:color w:val="000000"/>
                <w:sz w:val="22"/>
                <w:szCs w:val="22"/>
              </w:rPr>
              <w:t>Phase Shift [⁰]</w:t>
            </w:r>
          </w:p>
        </w:tc>
      </w:tr>
      <w:tr w:rsidR="002D23AC" w:rsidRPr="002D23AC" w14:paraId="558ECA60"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8BB66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E145E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43FA32"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750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E2485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7.50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FE65A8"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40</w:t>
            </w:r>
          </w:p>
        </w:tc>
      </w:tr>
      <w:tr w:rsidR="002D23AC" w:rsidRPr="002D23AC" w14:paraId="7808932C"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F6B7BD"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40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F3B8F5"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0B6D0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880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62F0E7"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8.80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C08058"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32</w:t>
            </w:r>
          </w:p>
        </w:tc>
      </w:tr>
      <w:tr w:rsidR="002D23AC" w:rsidRPr="002D23AC" w14:paraId="043AA858"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02EBB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60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1947D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E4ADEF"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960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18C9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9.60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AAF30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31</w:t>
            </w:r>
          </w:p>
        </w:tc>
      </w:tr>
      <w:tr w:rsidR="002D23AC" w:rsidRPr="002D23AC" w14:paraId="7E4EEB45"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58E60C"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80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7E4F6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B8CB42"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5A563B"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AAD23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20</w:t>
            </w:r>
          </w:p>
        </w:tc>
      </w:tr>
      <w:tr w:rsidR="002D23AC" w:rsidRPr="002D23AC" w14:paraId="4666B02A"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4B78B"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22248B"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E0A23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1150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BB0665"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11.50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F12D6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7</w:t>
            </w:r>
          </w:p>
        </w:tc>
      </w:tr>
      <w:tr w:rsidR="002D23AC" w:rsidRPr="002D23AC" w14:paraId="3FC4EE0C"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81117F"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150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8937F7"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34B7E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1134</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7FE31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11.34</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38092D"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5</w:t>
            </w:r>
          </w:p>
        </w:tc>
      </w:tr>
      <w:tr w:rsidR="002D23AC" w:rsidRPr="002D23AC" w14:paraId="5027931E"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ED0F0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65B8F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758B2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688868"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46048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2A8C0BB3"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43BFF7"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250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2826F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6ADEF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F792E7"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CB691C"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2787749F"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A9922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5941AE"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983AE"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7D916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3F615F"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302F3D69"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91BC0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350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E6F7DC"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BFB04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DA694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05F90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52DFE3C6"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53C415"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400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96126C"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4DAD4C"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FE2462"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C6B37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41B85E2B"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321352"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500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1C1C5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76F5B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BD405B"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5A92A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4023ADB8"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01612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600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F7E9BC"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CE945B"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1E56B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F10398"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2F779C66"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C3AF8"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700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FF0EBD"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E54FE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37830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AA4DCD"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2EBBC66D"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B7B04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800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F14DC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40E265"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3A0B2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CA44BD"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382B0F33"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B80D2D"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900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DE5F6C"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FF979E"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6832A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6C41F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0A5B032C"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F2DE08"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3CD63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F1BDE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0E8E2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6F213D"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697B5C14"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95529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1500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8DB5F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8A48B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13ECEB"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74D0CF"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47C91925"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88650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98776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28F38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122382"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E8F9EF"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2F75F269"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D679AF"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2500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06EEDD"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066847"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DB5D6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9A6088"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0</w:t>
            </w:r>
          </w:p>
        </w:tc>
      </w:tr>
      <w:tr w:rsidR="002D23AC" w:rsidRPr="002D23AC" w14:paraId="19128CF6"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1780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C705EE"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3B3D52"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AC6608"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D30277"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-6</w:t>
            </w:r>
          </w:p>
        </w:tc>
      </w:tr>
      <w:tr w:rsidR="002D23AC" w:rsidRPr="002D23AC" w14:paraId="65909B34"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B68B6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5000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0F376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CC3E02"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73AE4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F2255F"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w:t>
            </w:r>
          </w:p>
        </w:tc>
      </w:tr>
      <w:tr w:rsidR="002D23AC" w:rsidRPr="002D23AC" w14:paraId="7DC4A91C"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9F1718"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45E19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EB363D"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8CB5B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237177"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-14</w:t>
            </w:r>
          </w:p>
        </w:tc>
      </w:tr>
      <w:tr w:rsidR="002D23AC" w:rsidRPr="002D23AC" w14:paraId="409D467F"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9890ED"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FCDABF"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60949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3188CD"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59E47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-26</w:t>
            </w:r>
          </w:p>
        </w:tc>
      </w:tr>
      <w:tr w:rsidR="002D23AC" w:rsidRPr="002D23AC" w14:paraId="64AF286C"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A65D9C"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223F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0A324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37206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E24CF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-35</w:t>
            </w:r>
          </w:p>
        </w:tc>
      </w:tr>
      <w:tr w:rsidR="002D23AC" w:rsidRPr="002D23AC" w14:paraId="5216E9FD"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AE93C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35000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67D2E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135FD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950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51305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9.50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B88D7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-40</w:t>
            </w:r>
          </w:p>
        </w:tc>
      </w:tr>
      <w:tr w:rsidR="002D23AC" w:rsidRPr="002D23AC" w14:paraId="2E34063E"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1B62C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40000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A869C5"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EE746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950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3372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9.50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96C5EE"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-41</w:t>
            </w:r>
          </w:p>
        </w:tc>
      </w:tr>
      <w:tr w:rsidR="002D23AC" w:rsidRPr="002D23AC" w14:paraId="49EDD938"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E036A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45000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9CFB4E"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61D55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800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429465"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8.00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43B11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-46</w:t>
            </w:r>
          </w:p>
        </w:tc>
      </w:tr>
      <w:tr w:rsidR="002D23AC" w:rsidRPr="002D23AC" w14:paraId="378D6DCC"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3265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46000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D232BE"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F16EC7"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720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339445"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7.20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CBFBF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-52</w:t>
            </w:r>
          </w:p>
        </w:tc>
      </w:tr>
      <w:tr w:rsidR="002D23AC" w:rsidRPr="002D23AC" w14:paraId="1A005B36"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BA00C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48000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BBB73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6FACC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650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44A0FE"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6.50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E1016B"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-53</w:t>
            </w:r>
          </w:p>
        </w:tc>
      </w:tr>
      <w:tr w:rsidR="002D23AC" w:rsidRPr="002D23AC" w14:paraId="0EB71F85"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B7EB7B"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50000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D17E6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EA785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480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17ED1C"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4.80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F031E5"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-66</w:t>
            </w:r>
          </w:p>
        </w:tc>
      </w:tr>
      <w:tr w:rsidR="002D23AC" w:rsidRPr="002D23AC" w14:paraId="71E3D83C"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40F89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8CEF47"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C4426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310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34011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3.10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1ADED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-70</w:t>
            </w:r>
          </w:p>
        </w:tc>
      </w:tr>
      <w:tr w:rsidR="002D23AC" w:rsidRPr="002D23AC" w14:paraId="798C84D8"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EB78D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120000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87EAD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8CA9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360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90DB32"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3.60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35F88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-71</w:t>
            </w:r>
          </w:p>
        </w:tc>
      </w:tr>
      <w:tr w:rsidR="002D23AC" w:rsidRPr="002D23AC" w14:paraId="49911F85"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D153F2"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140000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8E3FF5"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387A0F"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350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AF8C68"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3.50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AA4E78"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-82</w:t>
            </w:r>
          </w:p>
        </w:tc>
      </w:tr>
      <w:tr w:rsidR="002D23AC" w:rsidRPr="002D23AC" w14:paraId="61121D86"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73078F"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160000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F5D56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08FC88"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340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CCA9A7"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3.40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9520A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-86</w:t>
            </w:r>
          </w:p>
        </w:tc>
      </w:tr>
      <w:tr w:rsidR="002D23AC" w:rsidRPr="002D23AC" w14:paraId="6C81A8E7"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0397BE"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180000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E10362"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4B7249"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330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6C306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3.30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8925F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-89</w:t>
            </w:r>
          </w:p>
        </w:tc>
      </w:tr>
      <w:tr w:rsidR="002D23AC" w:rsidRPr="002D23AC" w14:paraId="50A6965E"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3986A7"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200000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EF7B5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5B040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270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B586F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2.70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06603B"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-90</w:t>
            </w:r>
          </w:p>
        </w:tc>
      </w:tr>
      <w:tr w:rsidR="002D23AC" w:rsidRPr="002D23AC" w14:paraId="55040274"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E3734F"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220000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CB6B67"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E40FC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240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3D47F1"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2.40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FDA08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-98</w:t>
            </w:r>
          </w:p>
        </w:tc>
      </w:tr>
      <w:tr w:rsidR="002D23AC" w:rsidRPr="002D23AC" w14:paraId="6410AA5D"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DF0AD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lastRenderedPageBreak/>
              <w:t>240000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AE8BE8"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39FB8D"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190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7439E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1.90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DCFE33"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r>
      <w:tr w:rsidR="002D23AC" w:rsidRPr="002D23AC" w14:paraId="2F50C03C"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64A8B2"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260000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A8989F"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F3CB3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175</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C84424"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1.75</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EAEB4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-102</w:t>
            </w:r>
          </w:p>
        </w:tc>
      </w:tr>
      <w:tr w:rsidR="002D23AC" w:rsidRPr="002D23AC" w14:paraId="7E6DB986"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EB958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280000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D49D82"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AB5DEA"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160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3EC41C"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1.60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F6217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-104</w:t>
            </w:r>
          </w:p>
        </w:tc>
      </w:tr>
      <w:tr w:rsidR="002D23AC" w:rsidRPr="002D23AC" w14:paraId="77D61F34" w14:textId="77777777" w:rsidTr="002D23AC">
        <w:trPr>
          <w:trHeight w:val="280"/>
        </w:trPr>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342FD"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300000</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DDC0BF"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100</w:t>
            </w:r>
          </w:p>
        </w:tc>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383B4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150</w:t>
            </w:r>
          </w:p>
        </w:tc>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45D440"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1.50</w:t>
            </w:r>
          </w:p>
        </w:tc>
        <w:tc>
          <w:tcPr>
            <w:tcW w:w="17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EC7876" w14:textId="77777777" w:rsidR="002D23AC" w:rsidRPr="002D23AC" w:rsidRDefault="002D23AC" w:rsidP="002D23AC">
            <w:pPr>
              <w:spacing w:after="0"/>
              <w:rPr>
                <w:rFonts w:ascii="Calibri" w:eastAsia="Times New Roman" w:hAnsi="Calibri"/>
                <w:color w:val="000000"/>
                <w:sz w:val="22"/>
                <w:szCs w:val="22"/>
              </w:rPr>
            </w:pPr>
            <w:r w:rsidRPr="002D23AC">
              <w:rPr>
                <w:rFonts w:ascii="Calibri" w:eastAsia="Times New Roman" w:hAnsi="Calibri"/>
                <w:color w:val="000000"/>
                <w:sz w:val="22"/>
                <w:szCs w:val="22"/>
              </w:rPr>
              <w:t>-110</w:t>
            </w:r>
          </w:p>
        </w:tc>
      </w:tr>
    </w:tbl>
    <w:p w14:paraId="68E6FC88" w14:textId="77777777" w:rsidR="00B4577E" w:rsidRDefault="00B4577E" w:rsidP="000D40B8">
      <w:pPr>
        <w:tabs>
          <w:tab w:val="left" w:pos="2362"/>
        </w:tabs>
      </w:pPr>
    </w:p>
    <w:p w14:paraId="4BE60E6D" w14:textId="65AEED67" w:rsidR="002D145D" w:rsidRPr="0030418A" w:rsidRDefault="005854D4" w:rsidP="000D40B8">
      <w:pPr>
        <w:tabs>
          <w:tab w:val="left" w:pos="2362"/>
        </w:tabs>
        <w:rPr>
          <w:rFonts w:eastAsiaTheme="minorEastAsia"/>
        </w:rPr>
      </w:pPr>
      <m:oMathPara>
        <m:oMathParaPr>
          <m:jc m:val="left"/>
        </m:oMathParaPr>
        <m:oMath>
          <m:r>
            <w:rPr>
              <w:rFonts w:ascii="Cambria Math" w:hAnsi="Cambria Math"/>
            </w:rPr>
            <m:t>Bandwitdh= 70.7%*</m:t>
          </m:r>
          <m:d>
            <m:dPr>
              <m:ctrlPr>
                <w:rPr>
                  <w:rFonts w:ascii="Cambria Math" w:hAnsi="Cambria Math"/>
                  <w:i/>
                </w:rPr>
              </m:ctrlPr>
            </m:dPr>
            <m:e>
              <m:r>
                <w:rPr>
                  <w:rFonts w:ascii="Cambria Math" w:hAnsi="Cambria Math"/>
                </w:rPr>
                <m:t>Gain at 1KHz</m:t>
              </m:r>
            </m:e>
          </m:d>
          <m:r>
            <w:rPr>
              <w:rFonts w:ascii="Cambria Math" w:hAnsi="Cambria Math"/>
            </w:rPr>
            <m:t>= .707*</m:t>
          </m:r>
          <m:r>
            <w:rPr>
              <w:rFonts w:ascii="Cambria Math" w:hAnsi="Cambria Math"/>
            </w:rPr>
            <m:t>11=7.7</m:t>
          </m:r>
        </m:oMath>
      </m:oMathPara>
    </w:p>
    <w:p w14:paraId="54370198" w14:textId="3BADCD4B" w:rsidR="0030418A" w:rsidRPr="0030418A" w:rsidRDefault="0030418A" w:rsidP="000D40B8">
      <w:pPr>
        <w:tabs>
          <w:tab w:val="left" w:pos="2362"/>
        </w:tabs>
      </w:pPr>
      <w:r>
        <w:t xml:space="preserve">The data from table two was used to find the bandwidth of the amplifier this means that the gain is within 70.7% of the ideal gain at 1Khz. The bandwidth range for the amplifier used is between 20Hz to 46KHz. </w:t>
      </w:r>
    </w:p>
    <w:p w14:paraId="53ADAFDF" w14:textId="64A770A8" w:rsidR="00B4577E" w:rsidRDefault="000A2EDD" w:rsidP="000D40B8">
      <w:pPr>
        <w:tabs>
          <w:tab w:val="left" w:pos="2362"/>
        </w:tabs>
      </w:pPr>
      <w:r>
        <w:t>It can be concluded that the frequencies from 20</w:t>
      </w:r>
      <w:r w:rsidR="004F65F3">
        <w:t xml:space="preserve">Hz to 46KHz is where the amplifier has the least amount of gain error and delay error. </w:t>
      </w:r>
      <w:r w:rsidR="0030418A">
        <w:t xml:space="preserve">Even though frequencies outside of the range can be applied and analyzed, it can be considered that the out of range frequencies are not optimal for this amplifier. </w:t>
      </w:r>
    </w:p>
    <w:p w14:paraId="4940CE30" w14:textId="77777777" w:rsidR="00676BBE" w:rsidRPr="00676BBE" w:rsidRDefault="00676BBE" w:rsidP="000D40B8">
      <w:pPr>
        <w:tabs>
          <w:tab w:val="left" w:pos="2362"/>
        </w:tabs>
      </w:pPr>
      <w:r>
        <w:rPr>
          <w:b/>
        </w:rPr>
        <w:t>Experiment 3</w:t>
      </w:r>
    </w:p>
    <w:p w14:paraId="5632D403" w14:textId="77777777" w:rsidR="00B4577E" w:rsidRDefault="00211CFB" w:rsidP="000D40B8">
      <w:pPr>
        <w:tabs>
          <w:tab w:val="left" w:pos="2362"/>
        </w:tabs>
      </w:pPr>
      <w:r>
        <w:t xml:space="preserve">Experiment three is basically an automated redo of experiment two. By not manually adjusting the frequencies the function generator uses </w:t>
      </w:r>
      <w:r w:rsidR="006E08D7">
        <w:t xml:space="preserve">its sweep function to sweep the frequencies from a range of 10Hz to 1MHz. </w:t>
      </w:r>
      <w:r w:rsidR="005B5EB9">
        <w:t>The function generator setting were set to as follows: Starting frequency = 10Hz, Stop frequency = 1MHz, Sweep tim</w:t>
      </w:r>
      <w:r w:rsidR="007078F3">
        <w:t>e = 1 second, Sweep Mode = Log. This produces a sweeping signal that can be compared to</w:t>
      </w:r>
      <w:r w:rsidR="00A77984">
        <w:t>o</w:t>
      </w:r>
      <w:r w:rsidR="007078F3">
        <w:t xml:space="preserve"> experiment twos </w:t>
      </w:r>
      <w:r w:rsidR="0024710E">
        <w:t>data</w:t>
      </w:r>
      <w:r w:rsidR="00A77984">
        <w:t xml:space="preserve"> findings of bandwidth</w:t>
      </w:r>
      <w:r w:rsidR="0024710E">
        <w:t>.</w:t>
      </w:r>
      <w:r w:rsidR="00A77984">
        <w:t xml:space="preserve"> </w:t>
      </w:r>
      <w:r w:rsidR="0024710E">
        <w:t xml:space="preserve"> </w:t>
      </w:r>
    </w:p>
    <w:p w14:paraId="76FC695A" w14:textId="77777777" w:rsidR="00B4577E" w:rsidRDefault="00676BBE" w:rsidP="000D40B8">
      <w:pPr>
        <w:tabs>
          <w:tab w:val="left" w:pos="2362"/>
        </w:tabs>
      </w:pPr>
      <w:r>
        <w:t xml:space="preserve">Using the same setup as in experiment one and two this experiment the function generators sweep </w:t>
      </w:r>
      <w:r w:rsidR="00B26606">
        <w:t>function</w:t>
      </w:r>
      <w:r>
        <w:t xml:space="preserve">. </w:t>
      </w:r>
    </w:p>
    <w:p w14:paraId="4C62A1F9" w14:textId="77777777" w:rsidR="00B4577E" w:rsidRDefault="001B4443" w:rsidP="000D40B8">
      <w:pPr>
        <w:tabs>
          <w:tab w:val="left" w:pos="2362"/>
        </w:tabs>
      </w:pPr>
      <w:r>
        <w:rPr>
          <w:noProof/>
        </w:rPr>
        <w:drawing>
          <wp:anchor distT="0" distB="0" distL="114300" distR="114300" simplePos="0" relativeHeight="251661312" behindDoc="0" locked="0" layoutInCell="1" allowOverlap="1" wp14:anchorId="24E2315A" wp14:editId="148C0F28">
            <wp:simplePos x="0" y="0"/>
            <wp:positionH relativeFrom="column">
              <wp:posOffset>114300</wp:posOffset>
            </wp:positionH>
            <wp:positionV relativeFrom="paragraph">
              <wp:posOffset>58420</wp:posOffset>
            </wp:positionV>
            <wp:extent cx="4285615" cy="2567940"/>
            <wp:effectExtent l="0" t="0" r="6985" b="0"/>
            <wp:wrapSquare wrapText="bothSides"/>
            <wp:docPr id="4" name="Picture 4" descr="mac osx:Users:senu:Google Drive:10807093_4588926737243_123914069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x:Users:senu:Google Drive:10807093_4588926737243_1239140695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5615" cy="2567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ECA618" w14:textId="77777777" w:rsidR="00B4577E" w:rsidRDefault="00B4577E" w:rsidP="000D40B8">
      <w:pPr>
        <w:tabs>
          <w:tab w:val="left" w:pos="2362"/>
        </w:tabs>
      </w:pPr>
    </w:p>
    <w:p w14:paraId="57ACE259" w14:textId="77777777" w:rsidR="00B4577E" w:rsidRPr="0024710E" w:rsidRDefault="0024710E" w:rsidP="000D40B8">
      <w:pPr>
        <w:tabs>
          <w:tab w:val="left" w:pos="2362"/>
        </w:tabs>
        <w:rPr>
          <w:sz w:val="20"/>
          <w:szCs w:val="20"/>
        </w:rPr>
      </w:pPr>
      <w:r>
        <w:rPr>
          <w:sz w:val="20"/>
          <w:szCs w:val="20"/>
        </w:rPr>
        <w:t xml:space="preserve">Figure 3: Bandwidth with Sweep Function Enabled </w:t>
      </w:r>
    </w:p>
    <w:p w14:paraId="1E746573" w14:textId="77777777" w:rsidR="00B4577E" w:rsidRDefault="00B4577E" w:rsidP="000D40B8">
      <w:pPr>
        <w:tabs>
          <w:tab w:val="left" w:pos="2362"/>
        </w:tabs>
      </w:pPr>
    </w:p>
    <w:p w14:paraId="72649C94" w14:textId="77777777" w:rsidR="00B4577E" w:rsidRDefault="00B4577E" w:rsidP="000D40B8">
      <w:pPr>
        <w:tabs>
          <w:tab w:val="left" w:pos="2362"/>
        </w:tabs>
      </w:pPr>
    </w:p>
    <w:p w14:paraId="18D7D5A0" w14:textId="77777777" w:rsidR="00B4577E" w:rsidRDefault="00B4577E" w:rsidP="000D40B8">
      <w:pPr>
        <w:tabs>
          <w:tab w:val="left" w:pos="2362"/>
        </w:tabs>
      </w:pPr>
    </w:p>
    <w:p w14:paraId="2B2B1858" w14:textId="77777777" w:rsidR="00B4577E" w:rsidRDefault="00B4577E" w:rsidP="000D40B8">
      <w:pPr>
        <w:tabs>
          <w:tab w:val="left" w:pos="2362"/>
        </w:tabs>
      </w:pPr>
    </w:p>
    <w:p w14:paraId="2F51AACE" w14:textId="77777777" w:rsidR="00B4577E" w:rsidRDefault="00B4577E" w:rsidP="000D40B8">
      <w:pPr>
        <w:tabs>
          <w:tab w:val="left" w:pos="2362"/>
        </w:tabs>
      </w:pPr>
    </w:p>
    <w:p w14:paraId="6B127B92" w14:textId="77777777" w:rsidR="00B4577E" w:rsidRDefault="00B4577E" w:rsidP="000D40B8">
      <w:pPr>
        <w:tabs>
          <w:tab w:val="left" w:pos="2362"/>
        </w:tabs>
      </w:pPr>
    </w:p>
    <w:p w14:paraId="3F1B8EF8" w14:textId="77777777" w:rsidR="00B4577E" w:rsidRPr="00896A70" w:rsidRDefault="00B4577E" w:rsidP="000D40B8">
      <w:pPr>
        <w:tabs>
          <w:tab w:val="left" w:pos="2362"/>
        </w:tabs>
      </w:pPr>
    </w:p>
    <w:p w14:paraId="1F488E8C" w14:textId="50C80ECC" w:rsidR="001C6DBB" w:rsidRDefault="00A77984" w:rsidP="000D40B8">
      <w:pPr>
        <w:tabs>
          <w:tab w:val="left" w:pos="2362"/>
        </w:tabs>
      </w:pPr>
      <w:r>
        <w:t>Looking at figu</w:t>
      </w:r>
      <w:r w:rsidR="00BA1E59">
        <w:t>re three the</w:t>
      </w:r>
      <w:r w:rsidR="00EE40C6">
        <w:t xml:space="preserve"> bandwidth is between 130Hz and 140Khz. This means the amplifie</w:t>
      </w:r>
      <w:r w:rsidR="008311AB">
        <w:t>r bandwidth is within</w:t>
      </w:r>
      <w:r w:rsidR="00A92406">
        <w:t xml:space="preserve"> 70.7%</w:t>
      </w:r>
      <w:r w:rsidR="008311AB">
        <w:t xml:space="preserve"> nominal</w:t>
      </w:r>
      <w:r w:rsidR="00A92406">
        <w:t xml:space="preserve"> of its 1Khz signal. Comparing</w:t>
      </w:r>
      <w:r w:rsidR="008311AB">
        <w:t xml:space="preserve"> the </w:t>
      </w:r>
      <w:r w:rsidR="00A92406">
        <w:t>ranges</w:t>
      </w:r>
      <w:r w:rsidR="008311AB">
        <w:t xml:space="preserve"> of frequencies</w:t>
      </w:r>
      <w:r w:rsidR="00A92406">
        <w:t xml:space="preserve"> from experiment two and three there is a major change towards the higher end spectrum. This can be due to the changing o</w:t>
      </w:r>
      <w:r w:rsidR="006F2A74">
        <w:t>f amplifiers as in the first and second experiments</w:t>
      </w:r>
      <w:r w:rsidR="00A92406">
        <w:t xml:space="preserve"> Station#3</w:t>
      </w:r>
      <w:r w:rsidR="006F2A74">
        <w:t xml:space="preserve"> was not working and were advised to move to a different station by lab instructor. During experiment </w:t>
      </w:r>
      <w:r w:rsidR="006F2A74">
        <w:lastRenderedPageBreak/>
        <w:t xml:space="preserve">three </w:t>
      </w:r>
      <w:r w:rsidR="00CA390B">
        <w:t xml:space="preserve">Station#3 was working and the previously used station was being used. This is the pertaining reason that experiment two and three have discrepancies. </w:t>
      </w:r>
    </w:p>
    <w:p w14:paraId="0727ECFE" w14:textId="2FC4EA12" w:rsidR="00CA390B" w:rsidRDefault="00CA390B" w:rsidP="000D40B8">
      <w:pPr>
        <w:tabs>
          <w:tab w:val="left" w:pos="2362"/>
        </w:tabs>
        <w:rPr>
          <w:b/>
        </w:rPr>
      </w:pPr>
      <w:r>
        <w:rPr>
          <w:b/>
        </w:rPr>
        <w:t>Conclusion</w:t>
      </w:r>
    </w:p>
    <w:p w14:paraId="532AF06D" w14:textId="77BE1CD4" w:rsidR="00FA0B36" w:rsidRPr="00FA0B36" w:rsidRDefault="00FA0B36" w:rsidP="000D40B8">
      <w:pPr>
        <w:tabs>
          <w:tab w:val="left" w:pos="2362"/>
        </w:tabs>
      </w:pPr>
      <w:r>
        <w:t>This lab introduced a new electrical component called an amplifier. It also in</w:t>
      </w:r>
      <w:r w:rsidR="004C0471">
        <w:t>troduced a new function within the function generator called sweep function which can change the frequency when a given a range and time interval. This led to the observation of how an amplifier works and the purpose behind the us</w:t>
      </w:r>
      <w:r w:rsidR="009E3B3B">
        <w:t xml:space="preserve">e of an amplifier. An amplifier has to limits as all electrical elements have after this range the amplifier has a significant high amount of gain error and delay error, which leads to the output signal being clipped. This lab enhances the uses of </w:t>
      </w:r>
      <w:r w:rsidR="007942A6">
        <w:t>the oscilloscope, since this lab was heavily based on calculations using the oscilloscope a way to set up the oscilloscope was found so it would show the delay error and phase shift to the user</w:t>
      </w:r>
      <w:r w:rsidR="007E7B1B">
        <w:t>. Amplifiers are claimed to be very stable and accurate components however this lab proved that</w:t>
      </w:r>
      <w:r w:rsidR="00D45BB6">
        <w:t xml:space="preserve"> amplifiers lose stability, accuracy and precision if the input signal is not within manufacture ratings.   </w:t>
      </w:r>
      <w:r w:rsidR="007942A6">
        <w:t xml:space="preserve">  </w:t>
      </w:r>
    </w:p>
    <w:p w14:paraId="30548DDB" w14:textId="77777777" w:rsidR="00CA390B" w:rsidRDefault="00CA390B" w:rsidP="000D40B8">
      <w:pPr>
        <w:tabs>
          <w:tab w:val="left" w:pos="2362"/>
        </w:tabs>
      </w:pPr>
    </w:p>
    <w:p w14:paraId="5364F902" w14:textId="77777777" w:rsidR="00D45BB6" w:rsidRDefault="00D45BB6" w:rsidP="000D40B8">
      <w:pPr>
        <w:tabs>
          <w:tab w:val="left" w:pos="2362"/>
        </w:tabs>
      </w:pPr>
    </w:p>
    <w:p w14:paraId="63B1B5A4" w14:textId="77777777" w:rsidR="00D45BB6" w:rsidRDefault="00D45BB6" w:rsidP="000D40B8">
      <w:pPr>
        <w:tabs>
          <w:tab w:val="left" w:pos="2362"/>
        </w:tabs>
      </w:pPr>
    </w:p>
    <w:p w14:paraId="33922E58" w14:textId="77777777" w:rsidR="00D45BB6" w:rsidRDefault="00D45BB6" w:rsidP="000D40B8">
      <w:pPr>
        <w:tabs>
          <w:tab w:val="left" w:pos="2362"/>
        </w:tabs>
      </w:pPr>
    </w:p>
    <w:p w14:paraId="0A08B0AD" w14:textId="77777777" w:rsidR="00D45BB6" w:rsidRDefault="00D45BB6" w:rsidP="000D40B8">
      <w:pPr>
        <w:tabs>
          <w:tab w:val="left" w:pos="2362"/>
        </w:tabs>
      </w:pPr>
    </w:p>
    <w:p w14:paraId="0A6E9400" w14:textId="77777777" w:rsidR="00D45BB6" w:rsidRDefault="00D45BB6" w:rsidP="000D40B8">
      <w:pPr>
        <w:tabs>
          <w:tab w:val="left" w:pos="2362"/>
        </w:tabs>
      </w:pPr>
    </w:p>
    <w:p w14:paraId="4F306B7D" w14:textId="77777777" w:rsidR="00D45BB6" w:rsidRDefault="00D45BB6" w:rsidP="000D40B8">
      <w:pPr>
        <w:tabs>
          <w:tab w:val="left" w:pos="2362"/>
        </w:tabs>
      </w:pPr>
    </w:p>
    <w:p w14:paraId="0F9869B0" w14:textId="77777777" w:rsidR="00D45BB6" w:rsidRDefault="00D45BB6" w:rsidP="000D40B8">
      <w:pPr>
        <w:tabs>
          <w:tab w:val="left" w:pos="2362"/>
        </w:tabs>
      </w:pPr>
    </w:p>
    <w:p w14:paraId="651B3F28" w14:textId="77777777" w:rsidR="00D45BB6" w:rsidRPr="00CA390B" w:rsidRDefault="00D45BB6" w:rsidP="000D40B8">
      <w:pPr>
        <w:tabs>
          <w:tab w:val="left" w:pos="2362"/>
        </w:tabs>
      </w:pPr>
      <w:bookmarkStart w:id="0" w:name="_GoBack"/>
      <w:bookmarkEnd w:id="0"/>
    </w:p>
    <w:p w14:paraId="3D914B27" w14:textId="77777777" w:rsidR="001C6DBB" w:rsidRPr="001C6DBB" w:rsidRDefault="001C6DBB" w:rsidP="001C6DBB"/>
    <w:p w14:paraId="09FCFD26" w14:textId="77777777" w:rsidR="001C6DBB" w:rsidRPr="001C6DBB" w:rsidRDefault="001C6DBB" w:rsidP="001C6DBB"/>
    <w:p w14:paraId="49885673" w14:textId="77777777" w:rsidR="001C6DBB" w:rsidRPr="001C6DBB" w:rsidRDefault="001C6DBB" w:rsidP="001C6DBB"/>
    <w:p w14:paraId="0E6943BC" w14:textId="77777777" w:rsidR="001C6DBB" w:rsidRPr="001C6DBB" w:rsidRDefault="001C6DBB" w:rsidP="001C6DBB"/>
    <w:p w14:paraId="7758417C" w14:textId="77777777" w:rsidR="001C6DBB" w:rsidRPr="001C6DBB" w:rsidRDefault="001C6DBB" w:rsidP="001C6DBB"/>
    <w:p w14:paraId="0FD5291C" w14:textId="77777777" w:rsidR="001C6DBB" w:rsidRPr="001C6DBB" w:rsidRDefault="001C6DBB" w:rsidP="001C6DBB"/>
    <w:p w14:paraId="7F96E2C5" w14:textId="77777777" w:rsidR="001C6DBB" w:rsidRPr="001C6DBB" w:rsidRDefault="001C6DBB" w:rsidP="001C6DBB"/>
    <w:p w14:paraId="5A86AA55" w14:textId="77777777" w:rsidR="001C6DBB" w:rsidRPr="001C6DBB" w:rsidRDefault="001C6DBB" w:rsidP="001C6DBB"/>
    <w:p w14:paraId="7B416800" w14:textId="77777777" w:rsidR="001C6DBB" w:rsidRDefault="001C6DBB" w:rsidP="001C6DBB"/>
    <w:p w14:paraId="173FC223" w14:textId="77777777" w:rsidR="001C6DBB" w:rsidRDefault="001C6DBB" w:rsidP="001C6DBB"/>
    <w:p w14:paraId="04076F31" w14:textId="155F16D7" w:rsidR="000F1219" w:rsidRDefault="001C6DBB" w:rsidP="001C6DBB">
      <w:r>
        <w:t xml:space="preserve">Note: </w:t>
      </w:r>
      <w:r w:rsidR="00E14141">
        <w:t>Figure 1,</w:t>
      </w:r>
      <w:r w:rsidR="002B47CF">
        <w:t xml:space="preserve"> </w:t>
      </w:r>
      <w:r w:rsidR="00E14141">
        <w:t>2 were taken from EE97 Lab Manual by P.</w:t>
      </w:r>
      <w:r w:rsidR="002B47CF">
        <w:t xml:space="preserve"> Hsu</w:t>
      </w:r>
    </w:p>
    <w:p w14:paraId="0AC1B70C" w14:textId="77777777" w:rsidR="002B47CF" w:rsidRPr="001C6DBB" w:rsidRDefault="002B47CF" w:rsidP="001C6DBB"/>
    <w:sectPr w:rsidR="002B47CF" w:rsidRPr="001C6DBB" w:rsidSect="000F1219">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8605C" w14:textId="77777777" w:rsidR="007E7B1B" w:rsidRDefault="007E7B1B" w:rsidP="000F1219">
      <w:pPr>
        <w:spacing w:after="0"/>
      </w:pPr>
      <w:r>
        <w:separator/>
      </w:r>
    </w:p>
  </w:endnote>
  <w:endnote w:type="continuationSeparator" w:id="0">
    <w:p w14:paraId="2B850D74" w14:textId="77777777" w:rsidR="007E7B1B" w:rsidRDefault="007E7B1B" w:rsidP="000F12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E339E" w14:textId="77777777" w:rsidR="007E7B1B" w:rsidRDefault="007E7B1B" w:rsidP="000F1219">
      <w:pPr>
        <w:spacing w:after="0"/>
      </w:pPr>
      <w:r>
        <w:separator/>
      </w:r>
    </w:p>
  </w:footnote>
  <w:footnote w:type="continuationSeparator" w:id="0">
    <w:p w14:paraId="6D82BE1F" w14:textId="77777777" w:rsidR="007E7B1B" w:rsidRDefault="007E7B1B" w:rsidP="000F1219">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F9CA2" w14:textId="77777777" w:rsidR="007E7B1B" w:rsidRDefault="007E7B1B" w:rsidP="00CD12F1">
    <w:pPr>
      <w:pStyle w:val="Header"/>
    </w:pPr>
    <w:r>
      <w:t>Lab 6: Frequency Response</w:t>
    </w:r>
    <w:r>
      <w:tab/>
    </w:r>
    <w:r>
      <w:tab/>
      <w:t xml:space="preserve">Sarao </w:t>
    </w:r>
    <w:sdt>
      <w:sdtPr>
        <w:id w:val="-189735502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45BB6">
          <w:rPr>
            <w:noProof/>
          </w:rPr>
          <w:t>7</w:t>
        </w:r>
        <w:r>
          <w:rPr>
            <w:noProof/>
          </w:rPr>
          <w:fldChar w:fldCharType="end"/>
        </w:r>
      </w:sdtContent>
    </w:sdt>
  </w:p>
  <w:p w14:paraId="7A089A43" w14:textId="77777777" w:rsidR="007E7B1B" w:rsidRPr="00CD12F1" w:rsidRDefault="007E7B1B" w:rsidP="00CD12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B8"/>
    <w:rsid w:val="000066D6"/>
    <w:rsid w:val="00046AD0"/>
    <w:rsid w:val="00047BB5"/>
    <w:rsid w:val="00055195"/>
    <w:rsid w:val="000745A0"/>
    <w:rsid w:val="000A2EDD"/>
    <w:rsid w:val="000D40B8"/>
    <w:rsid w:val="000F1219"/>
    <w:rsid w:val="001B4443"/>
    <w:rsid w:val="001C6DBB"/>
    <w:rsid w:val="00211CFB"/>
    <w:rsid w:val="002257CB"/>
    <w:rsid w:val="0024710E"/>
    <w:rsid w:val="002B47CF"/>
    <w:rsid w:val="002D145D"/>
    <w:rsid w:val="002D23AC"/>
    <w:rsid w:val="002E4DC7"/>
    <w:rsid w:val="0030418A"/>
    <w:rsid w:val="00332CB8"/>
    <w:rsid w:val="003C2DCB"/>
    <w:rsid w:val="00484C8F"/>
    <w:rsid w:val="004B3B1E"/>
    <w:rsid w:val="004C0471"/>
    <w:rsid w:val="004D67B5"/>
    <w:rsid w:val="004E22B3"/>
    <w:rsid w:val="004F65F3"/>
    <w:rsid w:val="00550709"/>
    <w:rsid w:val="005854D4"/>
    <w:rsid w:val="005B5EB9"/>
    <w:rsid w:val="00676BBE"/>
    <w:rsid w:val="006E08D7"/>
    <w:rsid w:val="006F2A74"/>
    <w:rsid w:val="007078F3"/>
    <w:rsid w:val="007942A6"/>
    <w:rsid w:val="007E7B1B"/>
    <w:rsid w:val="008311AB"/>
    <w:rsid w:val="008860F6"/>
    <w:rsid w:val="00896A70"/>
    <w:rsid w:val="008C4C21"/>
    <w:rsid w:val="0094209E"/>
    <w:rsid w:val="009E3B3B"/>
    <w:rsid w:val="00A67712"/>
    <w:rsid w:val="00A77984"/>
    <w:rsid w:val="00A92406"/>
    <w:rsid w:val="00AD3890"/>
    <w:rsid w:val="00B15A9C"/>
    <w:rsid w:val="00B26606"/>
    <w:rsid w:val="00B4577E"/>
    <w:rsid w:val="00B50FF2"/>
    <w:rsid w:val="00BA1E59"/>
    <w:rsid w:val="00BD13AD"/>
    <w:rsid w:val="00BD261E"/>
    <w:rsid w:val="00BD7667"/>
    <w:rsid w:val="00CA24FA"/>
    <w:rsid w:val="00CA390B"/>
    <w:rsid w:val="00CD12F1"/>
    <w:rsid w:val="00D45BB6"/>
    <w:rsid w:val="00E14141"/>
    <w:rsid w:val="00EE40C6"/>
    <w:rsid w:val="00FA0B36"/>
    <w:rsid w:val="00FE13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3EE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219"/>
    <w:pPr>
      <w:tabs>
        <w:tab w:val="center" w:pos="4680"/>
        <w:tab w:val="right" w:pos="9360"/>
      </w:tabs>
      <w:spacing w:after="0"/>
    </w:pPr>
  </w:style>
  <w:style w:type="character" w:customStyle="1" w:styleId="HeaderChar">
    <w:name w:val="Header Char"/>
    <w:basedOn w:val="DefaultParagraphFont"/>
    <w:link w:val="Header"/>
    <w:uiPriority w:val="99"/>
    <w:rsid w:val="000F1219"/>
  </w:style>
  <w:style w:type="paragraph" w:styleId="Footer">
    <w:name w:val="footer"/>
    <w:basedOn w:val="Normal"/>
    <w:link w:val="FooterChar"/>
    <w:uiPriority w:val="99"/>
    <w:unhideWhenUsed/>
    <w:rsid w:val="000F1219"/>
    <w:pPr>
      <w:tabs>
        <w:tab w:val="center" w:pos="4680"/>
        <w:tab w:val="right" w:pos="9360"/>
      </w:tabs>
      <w:spacing w:after="0"/>
    </w:pPr>
  </w:style>
  <w:style w:type="character" w:customStyle="1" w:styleId="FooterChar">
    <w:name w:val="Footer Char"/>
    <w:basedOn w:val="DefaultParagraphFont"/>
    <w:link w:val="Footer"/>
    <w:uiPriority w:val="99"/>
    <w:rsid w:val="000F1219"/>
  </w:style>
  <w:style w:type="table" w:styleId="TableGrid">
    <w:name w:val="Table Grid"/>
    <w:basedOn w:val="TableNormal"/>
    <w:uiPriority w:val="39"/>
    <w:rsid w:val="0055070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47BB5"/>
    <w:rPr>
      <w:color w:val="808080"/>
    </w:rPr>
  </w:style>
  <w:style w:type="paragraph" w:styleId="BalloonText">
    <w:name w:val="Balloon Text"/>
    <w:basedOn w:val="Normal"/>
    <w:link w:val="BalloonTextChar"/>
    <w:uiPriority w:val="99"/>
    <w:semiHidden/>
    <w:unhideWhenUsed/>
    <w:rsid w:val="00BD7667"/>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D766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219"/>
    <w:pPr>
      <w:tabs>
        <w:tab w:val="center" w:pos="4680"/>
        <w:tab w:val="right" w:pos="9360"/>
      </w:tabs>
      <w:spacing w:after="0"/>
    </w:pPr>
  </w:style>
  <w:style w:type="character" w:customStyle="1" w:styleId="HeaderChar">
    <w:name w:val="Header Char"/>
    <w:basedOn w:val="DefaultParagraphFont"/>
    <w:link w:val="Header"/>
    <w:uiPriority w:val="99"/>
    <w:rsid w:val="000F1219"/>
  </w:style>
  <w:style w:type="paragraph" w:styleId="Footer">
    <w:name w:val="footer"/>
    <w:basedOn w:val="Normal"/>
    <w:link w:val="FooterChar"/>
    <w:uiPriority w:val="99"/>
    <w:unhideWhenUsed/>
    <w:rsid w:val="000F1219"/>
    <w:pPr>
      <w:tabs>
        <w:tab w:val="center" w:pos="4680"/>
        <w:tab w:val="right" w:pos="9360"/>
      </w:tabs>
      <w:spacing w:after="0"/>
    </w:pPr>
  </w:style>
  <w:style w:type="character" w:customStyle="1" w:styleId="FooterChar">
    <w:name w:val="Footer Char"/>
    <w:basedOn w:val="DefaultParagraphFont"/>
    <w:link w:val="Footer"/>
    <w:uiPriority w:val="99"/>
    <w:rsid w:val="000F1219"/>
  </w:style>
  <w:style w:type="table" w:styleId="TableGrid">
    <w:name w:val="Table Grid"/>
    <w:basedOn w:val="TableNormal"/>
    <w:uiPriority w:val="39"/>
    <w:rsid w:val="0055070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47BB5"/>
    <w:rPr>
      <w:color w:val="808080"/>
    </w:rPr>
  </w:style>
  <w:style w:type="paragraph" w:styleId="BalloonText">
    <w:name w:val="Balloon Text"/>
    <w:basedOn w:val="Normal"/>
    <w:link w:val="BalloonTextChar"/>
    <w:uiPriority w:val="99"/>
    <w:semiHidden/>
    <w:unhideWhenUsed/>
    <w:rsid w:val="00BD7667"/>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D766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53928">
      <w:bodyDiv w:val="1"/>
      <w:marLeft w:val="0"/>
      <w:marRight w:val="0"/>
      <w:marTop w:val="0"/>
      <w:marBottom w:val="0"/>
      <w:divBdr>
        <w:top w:val="none" w:sz="0" w:space="0" w:color="auto"/>
        <w:left w:val="none" w:sz="0" w:space="0" w:color="auto"/>
        <w:bottom w:val="none" w:sz="0" w:space="0" w:color="auto"/>
        <w:right w:val="none" w:sz="0" w:space="0" w:color="auto"/>
      </w:divBdr>
    </w:div>
    <w:div w:id="460537396">
      <w:bodyDiv w:val="1"/>
      <w:marLeft w:val="0"/>
      <w:marRight w:val="0"/>
      <w:marTop w:val="0"/>
      <w:marBottom w:val="0"/>
      <w:divBdr>
        <w:top w:val="none" w:sz="0" w:space="0" w:color="auto"/>
        <w:left w:val="none" w:sz="0" w:space="0" w:color="auto"/>
        <w:bottom w:val="none" w:sz="0" w:space="0" w:color="auto"/>
        <w:right w:val="none" w:sz="0" w:space="0" w:color="auto"/>
      </w:divBdr>
    </w:div>
    <w:div w:id="127277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nu\Downloads\1-Chrome%20Doanload\EE%2097%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E59"/>
    <w:rsid w:val="000E4C2C"/>
    <w:rsid w:val="001655F7"/>
    <w:rsid w:val="00243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55F7"/>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55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\Users\senu\Downloads\1-Chrome Doanload\EE 97 template.dotx</Template>
  <TotalTime>573</TotalTime>
  <Pages>7</Pages>
  <Words>925</Words>
  <Characters>5278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senu</dc:creator>
  <cp:keywords/>
  <dc:description/>
  <cp:lastModifiedBy>senu</cp:lastModifiedBy>
  <cp:revision>20</cp:revision>
  <dcterms:created xsi:type="dcterms:W3CDTF">2014-11-06T00:34:00Z</dcterms:created>
  <dcterms:modified xsi:type="dcterms:W3CDTF">2014-11-07T00:57:00Z</dcterms:modified>
</cp:coreProperties>
</file>