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2A59" w14:textId="77777777" w:rsidR="00DD48AE" w:rsidRDefault="00DD48AE">
      <w:r>
        <w:footnoteReference w:customMarkFollows="1" w:id="1"/>
        <w:sym w:font="Symbol" w:char="F020"/>
      </w:r>
      <w:r>
        <w:t xml:space="preserve"> </w:t>
      </w:r>
    </w:p>
    <w:p w14:paraId="7D056A3A" w14:textId="77777777" w:rsidR="00DD48AE" w:rsidRDefault="00DD48AE">
      <w:pPr>
        <w:framePr w:w="9360" w:hSpace="187" w:vSpace="187" w:wrap="notBeside" w:vAnchor="text" w:hAnchor="page" w:xAlign="center" w:y="1"/>
      </w:pPr>
    </w:p>
    <w:p w14:paraId="53C9215D" w14:textId="77777777" w:rsidR="00DD48AE" w:rsidRDefault="009F3350">
      <w:pPr>
        <w:pStyle w:val="Title"/>
        <w:framePr w:wrap="notBeside"/>
      </w:pPr>
      <w:r>
        <w:t>CmpE 110 Lab 1: First-Order Passive Circuits</w:t>
      </w:r>
    </w:p>
    <w:p w14:paraId="6611D502" w14:textId="2FD7696A" w:rsidR="00DD48AE" w:rsidRDefault="00B35D42">
      <w:pPr>
        <w:pStyle w:val="Authors"/>
        <w:framePr w:wrap="notBeside"/>
      </w:pPr>
      <w:proofErr w:type="spellStart"/>
      <w:r>
        <w:t>Farbod</w:t>
      </w:r>
      <w:proofErr w:type="spellEnd"/>
      <w:r>
        <w:t xml:space="preserve"> Jahan, Anahit </w:t>
      </w:r>
      <w:proofErr w:type="spellStart"/>
      <w:r>
        <w:t>S</w:t>
      </w:r>
      <w:r w:rsidR="00442EE4">
        <w:t>arao</w:t>
      </w:r>
      <w:proofErr w:type="spellEnd"/>
      <w:r w:rsidR="009F3350">
        <w:t xml:space="preserve">, </w:t>
      </w:r>
      <w:proofErr w:type="spellStart"/>
      <w:r w:rsidR="009F3350">
        <w:t>CmpE</w:t>
      </w:r>
      <w:proofErr w:type="spellEnd"/>
      <w:r w:rsidR="009F3350">
        <w:t xml:space="preserve"> 110</w:t>
      </w:r>
      <w:r w:rsidR="000C2640">
        <w:t xml:space="preserve"> </w:t>
      </w:r>
      <w:proofErr w:type="gramStart"/>
      <w:r>
        <w:t>Spring</w:t>
      </w:r>
      <w:proofErr w:type="gramEnd"/>
      <w:r>
        <w:t xml:space="preserve"> 2015</w:t>
      </w:r>
      <w:r w:rsidR="009F3350">
        <w:t xml:space="preserve">, Lab Section </w:t>
      </w:r>
      <w:r>
        <w:t>2</w:t>
      </w:r>
    </w:p>
    <w:p w14:paraId="1F9D0B82" w14:textId="5539A170" w:rsidR="00DD48AE" w:rsidRDefault="00DD48AE" w:rsidP="00B936F0">
      <w:pPr>
        <w:pStyle w:val="Abstract"/>
      </w:pPr>
      <w:r>
        <w:rPr>
          <w:i/>
        </w:rPr>
        <w:t>Abstract</w:t>
      </w:r>
      <w:r w:rsidR="00434FDE">
        <w:t>—</w:t>
      </w:r>
      <w:r w:rsidR="00434FDE" w:rsidRPr="00434FDE">
        <w:t xml:space="preserve"> </w:t>
      </w:r>
      <w:r w:rsidR="00434FDE">
        <w:t>The</w:t>
      </w:r>
      <w:r w:rsidR="00434FDE" w:rsidRPr="00434FDE">
        <w:t xml:space="preserve"> goal </w:t>
      </w:r>
      <w:r w:rsidR="00434FDE">
        <w:t xml:space="preserve">in this lab </w:t>
      </w:r>
      <w:r w:rsidR="00434FDE" w:rsidRPr="00434FDE">
        <w:t>was to measure the</w:t>
      </w:r>
      <w:r w:rsidR="00B936F0">
        <w:t xml:space="preserve"> rise time, fall time, and time </w:t>
      </w:r>
      <w:r w:rsidR="00434FDE" w:rsidRPr="00434FDE">
        <w:t xml:space="preserve">constants of the output voltage of various first-order RC and RL circuits in order to compare them </w:t>
      </w:r>
      <w:r w:rsidR="00434FDE">
        <w:t>to expected values</w:t>
      </w:r>
      <w:r>
        <w:t xml:space="preserve">. </w:t>
      </w:r>
      <w:bookmarkStart w:id="0" w:name="PointTmp"/>
    </w:p>
    <w:bookmarkEnd w:id="0"/>
    <w:p w14:paraId="66CF43A7" w14:textId="77777777" w:rsidR="00DD48AE" w:rsidRDefault="00DD48AE">
      <w:pPr>
        <w:pStyle w:val="Heading1"/>
      </w:pPr>
      <w:r>
        <w:t>I</w:t>
      </w:r>
      <w:r>
        <w:rPr>
          <w:sz w:val="16"/>
        </w:rPr>
        <w:t>NTRODUCTION</w:t>
      </w:r>
    </w:p>
    <w:p w14:paraId="38635E2C" w14:textId="77777777" w:rsidR="00DD48AE" w:rsidRDefault="00DD48AE"/>
    <w:p w14:paraId="15A18B87" w14:textId="64D1AA65" w:rsidR="00DD48AE" w:rsidRDefault="00434FDE">
      <w:r w:rsidRPr="00434FDE">
        <w:t>The purpose of this lab is to build various first-order RC and RL circuits according to a give</w:t>
      </w:r>
      <w:r w:rsidR="00F2725C">
        <w:t>n time constant value.  Using the</w:t>
      </w:r>
      <w:r w:rsidRPr="00434FDE">
        <w:t xml:space="preserve"> oscilloscope, rise and fall times of the output voltage </w:t>
      </w:r>
      <w:r w:rsidR="00F2725C" w:rsidRPr="00434FDE">
        <w:t>was</w:t>
      </w:r>
      <w:r w:rsidRPr="00434FDE">
        <w:t xml:space="preserve"> measured along with time constants in order to understand how </w:t>
      </w:r>
      <w:r w:rsidR="00F2725C">
        <w:t>circuits</w:t>
      </w:r>
      <w:r w:rsidRPr="00434FDE">
        <w:t xml:space="preserve"> differ from </w:t>
      </w:r>
      <w:r w:rsidR="00F2725C">
        <w:t xml:space="preserve">the ideal condition </w:t>
      </w:r>
      <w:r w:rsidRPr="00434FDE">
        <w:t>expected values.</w:t>
      </w:r>
    </w:p>
    <w:p w14:paraId="717289C4" w14:textId="77777777" w:rsidR="00DD48AE" w:rsidRDefault="00DD48AE">
      <w:pPr>
        <w:pStyle w:val="Heading1"/>
      </w:pPr>
      <w:r>
        <w:t>Design methodology</w:t>
      </w:r>
    </w:p>
    <w:p w14:paraId="521C083B" w14:textId="77777777" w:rsidR="00DD48AE" w:rsidRDefault="00DD48AE">
      <w:pPr>
        <w:pStyle w:val="FootnoteText"/>
      </w:pPr>
    </w:p>
    <w:p w14:paraId="1874AC28" w14:textId="57CA54BC" w:rsidR="00DD48AE" w:rsidRDefault="009F3350">
      <w:r>
        <w:t>The values below were chosen to create RC and RL circuits</w:t>
      </w:r>
      <w:r w:rsidR="00DD48AE">
        <w:t xml:space="preserve"> </w:t>
      </w:r>
      <w:r w:rsidR="00F2725C">
        <w:t>with a time constant of 1</w:t>
      </w:r>
      <w:r w:rsidR="00F2725C" w:rsidRPr="00F2725C">
        <w:rPr>
          <w:rFonts w:cs="Arial"/>
        </w:rPr>
        <w:t>µ</w:t>
      </w:r>
      <w:r>
        <w:t>s</w:t>
      </w:r>
      <w:r w:rsidR="00F2725C">
        <w:t xml:space="preserve"> for the RC circuit and 1ns for the RL circuit</w:t>
      </w:r>
      <w:r w:rsidR="00D4203D">
        <w:t>.</w:t>
      </w:r>
    </w:p>
    <w:p w14:paraId="4EFD4383" w14:textId="77777777" w:rsidR="00DD48AE" w:rsidRDefault="00DD48AE"/>
    <w:p w14:paraId="6513CF48" w14:textId="77777777" w:rsidR="00DD48AE" w:rsidRDefault="00DD48AE">
      <w:pPr>
        <w:pStyle w:val="Heading2"/>
      </w:pPr>
      <w:r>
        <w:t>Parts List</w:t>
      </w:r>
    </w:p>
    <w:p w14:paraId="4403DD11" w14:textId="77777777" w:rsidR="00DD48AE" w:rsidRDefault="00DD48AE"/>
    <w:p w14:paraId="63449BD5" w14:textId="77777777" w:rsidR="00DD48AE" w:rsidRDefault="009F3350" w:rsidP="008A56EE">
      <w:pPr>
        <w:numPr>
          <w:ilvl w:val="0"/>
          <w:numId w:val="2"/>
        </w:numPr>
        <w:tabs>
          <w:tab w:val="left" w:pos="720"/>
        </w:tabs>
      </w:pPr>
      <w:r>
        <w:t>1k, 10k, 100k, 1M-Ohm Resistors</w:t>
      </w:r>
    </w:p>
    <w:p w14:paraId="5A1B1F3B" w14:textId="77777777" w:rsidR="00DD48AE" w:rsidRDefault="009F3350" w:rsidP="008A56EE">
      <w:pPr>
        <w:numPr>
          <w:ilvl w:val="0"/>
          <w:numId w:val="2"/>
        </w:numPr>
        <w:tabs>
          <w:tab w:val="left" w:pos="720"/>
        </w:tabs>
      </w:pPr>
      <w:r>
        <w:t>1.2p, 10p, 100p, 1nF Capacitors</w:t>
      </w:r>
    </w:p>
    <w:p w14:paraId="5D8A0701" w14:textId="77777777" w:rsidR="009F3350" w:rsidRDefault="009F3350" w:rsidP="008A56EE">
      <w:pPr>
        <w:numPr>
          <w:ilvl w:val="0"/>
          <w:numId w:val="2"/>
        </w:numPr>
        <w:tabs>
          <w:tab w:val="left" w:pos="720"/>
        </w:tabs>
      </w:pPr>
      <w:r>
        <w:t>1µ, 10µ, 100µ, 1mH Inductors</w:t>
      </w:r>
    </w:p>
    <w:p w14:paraId="133B92C6" w14:textId="77777777" w:rsidR="009F3350" w:rsidRDefault="009F3350" w:rsidP="008A56EE">
      <w:pPr>
        <w:numPr>
          <w:ilvl w:val="0"/>
          <w:numId w:val="2"/>
        </w:numPr>
        <w:tabs>
          <w:tab w:val="left" w:pos="720"/>
        </w:tabs>
      </w:pPr>
      <w:r>
        <w:t>Breadboard</w:t>
      </w:r>
    </w:p>
    <w:p w14:paraId="6F7A6E7F" w14:textId="77777777" w:rsidR="009F3350" w:rsidRDefault="009F3350" w:rsidP="008A56EE">
      <w:pPr>
        <w:numPr>
          <w:ilvl w:val="0"/>
          <w:numId w:val="2"/>
        </w:numPr>
        <w:tabs>
          <w:tab w:val="left" w:pos="720"/>
        </w:tabs>
      </w:pPr>
      <w:r>
        <w:t>Tektronix AFG3021B Function Generator</w:t>
      </w:r>
    </w:p>
    <w:p w14:paraId="46EE03A9" w14:textId="77777777" w:rsidR="009F3350" w:rsidRDefault="009F3350" w:rsidP="008A56EE">
      <w:pPr>
        <w:numPr>
          <w:ilvl w:val="0"/>
          <w:numId w:val="2"/>
        </w:numPr>
        <w:tabs>
          <w:tab w:val="left" w:pos="720"/>
        </w:tabs>
      </w:pPr>
      <w:r>
        <w:t>Tektronix DPO3032 Oscilloscope</w:t>
      </w:r>
    </w:p>
    <w:p w14:paraId="340F383F" w14:textId="77777777" w:rsidR="009F3350" w:rsidRDefault="009F3350" w:rsidP="008A56EE">
      <w:pPr>
        <w:numPr>
          <w:ilvl w:val="0"/>
          <w:numId w:val="2"/>
        </w:numPr>
        <w:tabs>
          <w:tab w:val="left" w:pos="720"/>
        </w:tabs>
      </w:pPr>
      <w:r>
        <w:t>BNC to IC Hooks Cable</w:t>
      </w:r>
    </w:p>
    <w:p w14:paraId="46ED9829" w14:textId="77777777" w:rsidR="00DD48AE" w:rsidRDefault="009F3350" w:rsidP="00A653B7">
      <w:pPr>
        <w:numPr>
          <w:ilvl w:val="0"/>
          <w:numId w:val="2"/>
        </w:numPr>
        <w:tabs>
          <w:tab w:val="left" w:pos="720"/>
        </w:tabs>
      </w:pPr>
      <w:r>
        <w:t>Oscilloscope Probe</w:t>
      </w:r>
    </w:p>
    <w:p w14:paraId="23F33D7B" w14:textId="77777777" w:rsidR="00A653B7" w:rsidRDefault="00A653B7" w:rsidP="00A653B7">
      <w:pPr>
        <w:tabs>
          <w:tab w:val="left" w:pos="720"/>
        </w:tabs>
      </w:pPr>
    </w:p>
    <w:p w14:paraId="458A5054" w14:textId="77777777" w:rsidR="00DD48AE" w:rsidRDefault="00DD48AE">
      <w:pPr>
        <w:pStyle w:val="Heading2"/>
      </w:pPr>
      <w:r>
        <w:t>Original and Derived Equations</w:t>
      </w:r>
    </w:p>
    <w:p w14:paraId="66388CA4" w14:textId="77777777" w:rsidR="00DD48AE" w:rsidRDefault="00DD48AE"/>
    <w:p w14:paraId="22785F86" w14:textId="77777777" w:rsidR="00DD48AE" w:rsidRDefault="00D4203D">
      <w:r>
        <w:t>The following was used to calculate the capacitor and inductor</w:t>
      </w:r>
      <w:r w:rsidRPr="00D4203D">
        <w:t xml:space="preserve"> </w:t>
      </w:r>
      <w:r>
        <w:t xml:space="preserve">values needed </w:t>
      </w:r>
      <w:r w:rsidRPr="00D4203D">
        <w:t xml:space="preserve">to fit the design specification </w:t>
      </w:r>
      <w:r>
        <w:t>of a 1ms time constant:</w:t>
      </w:r>
    </w:p>
    <w:p w14:paraId="7EF55963" w14:textId="0CB19C26" w:rsidR="006A19AA" w:rsidRPr="006A19AA" w:rsidRDefault="006A19AA">
      <m:oMathPara>
        <m:oMath>
          <m:r>
            <w:rPr>
              <w:rFonts w:ascii="Cambria Math" w:hAnsi="Cambria Math"/>
            </w:rPr>
            <m:t>τ=RC⇒C=</m:t>
          </m:r>
          <m:f>
            <m:fPr>
              <m:ctrlPr>
                <w:rPr>
                  <w:rFonts w:ascii="Cambria Math" w:hAnsi="Cambria Math"/>
                  <w:i/>
                </w:rPr>
              </m:ctrlPr>
            </m:fPr>
            <m:num>
              <m:r>
                <w:rPr>
                  <w:rFonts w:ascii="Cambria Math" w:hAnsi="Cambria Math"/>
                </w:rPr>
                <m:t>τ</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r>
                <m:rPr>
                  <m:sty m:val="p"/>
                </m:rPr>
                <w:rPr>
                  <w:rFonts w:ascii="Cambria Math" w:hAnsi="Cambria Math" w:cs="Arial"/>
                </w:rPr>
                <m:t>µ</m:t>
              </m:r>
              <m:r>
                <m:rPr>
                  <m:sty m:val="p"/>
                </m:rPr>
                <w:rPr>
                  <w:rFonts w:ascii="Cambria Math" w:hAnsi="Cambria Math"/>
                </w:rPr>
                <m:t>s</m:t>
              </m:r>
            </m:num>
            <m:den>
              <m:r>
                <w:rPr>
                  <w:rFonts w:ascii="Cambria Math" w:hAnsi="Cambria Math"/>
                </w:rPr>
                <m:t>R</m:t>
              </m:r>
            </m:den>
          </m:f>
        </m:oMath>
      </m:oMathPara>
    </w:p>
    <w:p w14:paraId="257336A2" w14:textId="77777777" w:rsidR="006A19AA" w:rsidRDefault="006A19AA">
      <w:r>
        <w:t>And</w:t>
      </w:r>
    </w:p>
    <w:p w14:paraId="5003AE81" w14:textId="28AB7A16" w:rsidR="006A19AA" w:rsidRPr="006A19AA" w:rsidRDefault="006A19AA">
      <m:oMathPara>
        <m:oMath>
          <m:r>
            <w:rPr>
              <w:rFonts w:ascii="Cambria Math" w:hAnsi="Cambria Math"/>
            </w:rPr>
            <m:t>τ=</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⇒L=</m:t>
          </m:r>
          <m:f>
            <m:fPr>
              <m:ctrlPr>
                <w:rPr>
                  <w:rFonts w:ascii="Cambria Math" w:hAnsi="Cambria Math"/>
                  <w:i/>
                </w:rPr>
              </m:ctrlPr>
            </m:fPr>
            <m:num>
              <m:r>
                <w:rPr>
                  <w:rFonts w:ascii="Cambria Math" w:hAnsi="Cambria Math"/>
                </w:rPr>
                <m:t>R</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1</m:t>
              </m:r>
              <m:r>
                <m:rPr>
                  <m:sty m:val="p"/>
                </m:rPr>
                <w:rPr>
                  <w:rFonts w:ascii="Cambria Math" w:hAnsi="Cambria Math"/>
                </w:rPr>
                <m:t>ns</m:t>
              </m:r>
            </m:den>
          </m:f>
        </m:oMath>
      </m:oMathPara>
    </w:p>
    <w:p w14:paraId="384A79E8" w14:textId="77777777" w:rsidR="006A19AA" w:rsidRDefault="006A19AA">
      <w:r>
        <w:t>Where R is the resistance, C is the capacitance, and L is the inductance.</w:t>
      </w:r>
    </w:p>
    <w:p w14:paraId="1C339A77" w14:textId="77777777" w:rsidR="001F236E" w:rsidRDefault="001F236E"/>
    <w:p w14:paraId="02B99144" w14:textId="77777777" w:rsidR="001F236E" w:rsidRDefault="00562D41">
      <w:r>
        <w:t xml:space="preserve">To calculate the observed time-constant, two points are used (at approximately 20% and </w:t>
      </w:r>
      <w:r w:rsidR="00B35D42">
        <w:t>60</w:t>
      </w:r>
      <w:r>
        <w:t>% of the output voltage) and plugged into the following formula:</w:t>
      </w:r>
    </w:p>
    <w:p w14:paraId="75F3C373" w14:textId="77777777" w:rsidR="00442EE4" w:rsidRDefault="00442EE4"/>
    <w:p w14:paraId="27E30715" w14:textId="239DF89B" w:rsidR="00DD48AE" w:rsidRDefault="001F236E">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e>
                  </m:d>
                </m:e>
              </m:func>
            </m:den>
          </m:f>
        </m:oMath>
      </m:oMathPara>
    </w:p>
    <w:p w14:paraId="4B936D2C" w14:textId="77777777" w:rsidR="00DD48AE" w:rsidRDefault="00DD48AE">
      <w:pPr>
        <w:pStyle w:val="Heading2"/>
      </w:pPr>
      <w:r>
        <w:t>Schematics</w:t>
      </w:r>
    </w:p>
    <w:p w14:paraId="71D001D4" w14:textId="77777777" w:rsidR="005F2210" w:rsidRDefault="005F2210" w:rsidP="005F2210"/>
    <w:p w14:paraId="53E321D8" w14:textId="5DD2AEEF" w:rsidR="005F2210" w:rsidRPr="005F2210" w:rsidRDefault="00F2725C" w:rsidP="005F2210">
      <w:r>
        <w:t xml:space="preserve">Circuit Schematics used to measure data using the oscilloscope. The other two circuits, which were not shown, simply switch the capacitor or inductor in place of the resistor. </w:t>
      </w:r>
    </w:p>
    <w:p w14:paraId="4B9630D0" w14:textId="77777777" w:rsidR="00DD48AE" w:rsidRDefault="005F2210" w:rsidP="00E21686">
      <w:pPr>
        <w:jc w:val="center"/>
      </w:pPr>
      <w:r w:rsidRPr="005F2210">
        <w:rPr>
          <w:noProof/>
        </w:rPr>
        <w:drawing>
          <wp:inline distT="0" distB="0" distL="0" distR="0" wp14:anchorId="44960191" wp14:editId="07AC29FB">
            <wp:extent cx="2619979" cy="213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9979" cy="2139650"/>
                    </a:xfrm>
                    <a:prstGeom prst="rect">
                      <a:avLst/>
                    </a:prstGeom>
                    <a:noFill/>
                    <a:ln>
                      <a:noFill/>
                    </a:ln>
                  </pic:spPr>
                </pic:pic>
              </a:graphicData>
            </a:graphic>
          </wp:inline>
        </w:drawing>
      </w:r>
    </w:p>
    <w:p w14:paraId="5BDB7121" w14:textId="441B1B9E" w:rsidR="005F2210" w:rsidRDefault="00E21686" w:rsidP="00E21686">
      <w:pPr>
        <w:jc w:val="center"/>
        <w:rPr>
          <w:i/>
        </w:rPr>
      </w:pPr>
      <w:r w:rsidRPr="00E21686">
        <w:rPr>
          <w:i/>
        </w:rPr>
        <w:t>Figure 1</w:t>
      </w:r>
      <w:r w:rsidR="005F2210" w:rsidRPr="00E21686">
        <w:rPr>
          <w:i/>
        </w:rPr>
        <w:t>. RC circuit setup</w:t>
      </w:r>
      <w:r w:rsidR="00945E10">
        <w:rPr>
          <w:i/>
        </w:rPr>
        <w:t xml:space="preserve"> </w:t>
      </w:r>
      <w:r w:rsidR="00945E10" w:rsidRPr="00945E10">
        <w:t>[1]</w:t>
      </w:r>
      <w:r w:rsidR="005F2210" w:rsidRPr="00E21686">
        <w:rPr>
          <w:i/>
        </w:rPr>
        <w:t>.</w:t>
      </w:r>
    </w:p>
    <w:p w14:paraId="1089475D" w14:textId="166042C9" w:rsidR="003764EB" w:rsidRPr="00945E10" w:rsidRDefault="003764EB" w:rsidP="00E21686">
      <w:pPr>
        <w:jc w:val="center"/>
      </w:pPr>
      <w:r>
        <w:object w:dxaOrig="3148" w:dyaOrig="2556" w14:anchorId="7D838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8pt;height:143.4pt" o:ole="">
            <v:imagedata r:id="rId8" o:title=""/>
          </v:shape>
          <o:OLEObject Type="Embed" ProgID="Visio.Drawing.11" ShapeID="_x0000_i1025" DrawAspect="Content" ObjectID="_1486846169" r:id="rId9"/>
        </w:object>
      </w:r>
    </w:p>
    <w:p w14:paraId="0C8FE977" w14:textId="0C962D2C" w:rsidR="005F2210" w:rsidRPr="003764EB" w:rsidRDefault="003764EB" w:rsidP="005F2210">
      <w:pPr>
        <w:rPr>
          <w:i/>
        </w:rPr>
      </w:pPr>
      <w:r>
        <w:tab/>
      </w:r>
      <w:r w:rsidRPr="003764EB">
        <w:rPr>
          <w:i/>
        </w:rPr>
        <w:t>Figure 2: CR circuit setup [1].</w:t>
      </w:r>
    </w:p>
    <w:p w14:paraId="768DF6C4" w14:textId="3F40A547" w:rsidR="00F2725C" w:rsidRDefault="009551C8" w:rsidP="00F2725C">
      <w:pPr>
        <w:jc w:val="center"/>
      </w:pPr>
      <w:r w:rsidRPr="009551C8">
        <w:rPr>
          <w:noProof/>
        </w:rPr>
        <w:lastRenderedPageBreak/>
        <w:drawing>
          <wp:inline distT="0" distB="0" distL="0" distR="0" wp14:anchorId="6F8B2DDD" wp14:editId="4E2FAF95">
            <wp:extent cx="2591855" cy="2064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2307" cy="2065204"/>
                    </a:xfrm>
                    <a:prstGeom prst="rect">
                      <a:avLst/>
                    </a:prstGeom>
                    <a:noFill/>
                    <a:ln>
                      <a:noFill/>
                    </a:ln>
                  </pic:spPr>
                </pic:pic>
              </a:graphicData>
            </a:graphic>
          </wp:inline>
        </w:drawing>
      </w:r>
    </w:p>
    <w:p w14:paraId="7116230D" w14:textId="1C2C45A8" w:rsidR="005F2210" w:rsidRPr="003764EB" w:rsidRDefault="00E21686" w:rsidP="00E21686">
      <w:pPr>
        <w:jc w:val="center"/>
        <w:rPr>
          <w:i/>
        </w:rPr>
      </w:pPr>
      <w:r w:rsidRPr="003764EB">
        <w:rPr>
          <w:i/>
        </w:rPr>
        <w:t xml:space="preserve">Figure </w:t>
      </w:r>
      <w:r w:rsidR="003764EB" w:rsidRPr="003764EB">
        <w:rPr>
          <w:i/>
        </w:rPr>
        <w:t>3. LR</w:t>
      </w:r>
      <w:r w:rsidR="005F2210" w:rsidRPr="003764EB">
        <w:rPr>
          <w:i/>
        </w:rPr>
        <w:t xml:space="preserve"> circuit setup</w:t>
      </w:r>
      <w:r w:rsidR="00FE0576" w:rsidRPr="003764EB">
        <w:rPr>
          <w:i/>
        </w:rPr>
        <w:t xml:space="preserve"> [1]</w:t>
      </w:r>
      <w:r w:rsidR="005F2210" w:rsidRPr="003764EB">
        <w:rPr>
          <w:i/>
        </w:rPr>
        <w:t>.</w:t>
      </w:r>
    </w:p>
    <w:p w14:paraId="217F94F3" w14:textId="6138DA6E" w:rsidR="003764EB" w:rsidRDefault="003764EB" w:rsidP="00E21686">
      <w:pPr>
        <w:jc w:val="center"/>
      </w:pPr>
      <w:r>
        <w:object w:dxaOrig="3148" w:dyaOrig="2544" w14:anchorId="3681E401">
          <v:shape id="_x0000_i1026" type="#_x0000_t75" style="width:173.25pt;height:139.9pt" o:ole="">
            <v:imagedata r:id="rId11" o:title=""/>
          </v:shape>
          <o:OLEObject Type="Embed" ProgID="Visio.Drawing.11" ShapeID="_x0000_i1026" DrawAspect="Content" ObjectID="_1486846170" r:id="rId12"/>
        </w:object>
      </w:r>
    </w:p>
    <w:p w14:paraId="3CAEF3F8" w14:textId="1381608A" w:rsidR="003764EB" w:rsidRPr="003764EB" w:rsidRDefault="003764EB" w:rsidP="003764EB">
      <w:pPr>
        <w:jc w:val="center"/>
        <w:rPr>
          <w:i/>
        </w:rPr>
      </w:pPr>
      <w:r w:rsidRPr="003764EB">
        <w:rPr>
          <w:i/>
        </w:rPr>
        <w:t xml:space="preserve">Figure </w:t>
      </w:r>
      <w:r>
        <w:rPr>
          <w:i/>
        </w:rPr>
        <w:t>4. RL</w:t>
      </w:r>
      <w:r w:rsidRPr="003764EB">
        <w:rPr>
          <w:i/>
        </w:rPr>
        <w:t xml:space="preserve"> circuit setup [1].</w:t>
      </w:r>
    </w:p>
    <w:p w14:paraId="2BB0E787" w14:textId="77777777" w:rsidR="003764EB" w:rsidRDefault="003764EB" w:rsidP="00E21686">
      <w:pPr>
        <w:jc w:val="center"/>
        <w:rPr>
          <w:i/>
        </w:rPr>
      </w:pPr>
    </w:p>
    <w:p w14:paraId="2E117A2C" w14:textId="77777777" w:rsidR="00F2725C" w:rsidRDefault="00F2725C" w:rsidP="00E21686">
      <w:pPr>
        <w:jc w:val="center"/>
        <w:rPr>
          <w:i/>
        </w:rPr>
      </w:pPr>
    </w:p>
    <w:p w14:paraId="6F88BA9B" w14:textId="592D0AC4" w:rsidR="00F2725C" w:rsidRPr="00F2725C" w:rsidRDefault="003764EB" w:rsidP="00F2725C">
      <w:r>
        <w:t>Figures two and four circuit schematics show</w:t>
      </w:r>
      <w:r w:rsidR="00F2725C">
        <w:t xml:space="preserve"> </w:t>
      </w:r>
      <w:r>
        <w:t xml:space="preserve">circuits that had data, which was </w:t>
      </w:r>
      <w:r w:rsidR="00F2725C">
        <w:t xml:space="preserve">not measureable through the oscilloscope resulting in no data collection. </w:t>
      </w:r>
    </w:p>
    <w:p w14:paraId="794BA4C0" w14:textId="77777777" w:rsidR="00DD48AE" w:rsidRDefault="00DD48AE"/>
    <w:p w14:paraId="65FC63D7" w14:textId="77777777" w:rsidR="00DD48AE" w:rsidRDefault="00DD48AE">
      <w:pPr>
        <w:pStyle w:val="Heading1"/>
      </w:pPr>
      <w:r>
        <w:t>testing procedures</w:t>
      </w:r>
    </w:p>
    <w:p w14:paraId="1E8F2652" w14:textId="77777777" w:rsidR="00DD48AE" w:rsidRDefault="00DD48AE"/>
    <w:p w14:paraId="74BDCAE3" w14:textId="6EA23A33" w:rsidR="00DD48AE" w:rsidRDefault="00EC1450">
      <w:r>
        <w:t>The testing procedure is</w:t>
      </w:r>
      <w:r w:rsidR="00DD48AE">
        <w:t xml:space="preserve"> broken down into </w:t>
      </w:r>
      <w:r>
        <w:t xml:space="preserve">the listed </w:t>
      </w:r>
      <w:r w:rsidR="00DD48AE">
        <w:t xml:space="preserve">steps: </w:t>
      </w:r>
    </w:p>
    <w:p w14:paraId="301D6206" w14:textId="77777777" w:rsidR="00DD48AE" w:rsidRDefault="00DD48AE"/>
    <w:p w14:paraId="724647E2" w14:textId="52BCB34D" w:rsidR="000C145F" w:rsidRDefault="000C145F" w:rsidP="000C145F">
      <w:pPr>
        <w:pStyle w:val="ListNumber"/>
        <w:numPr>
          <w:ilvl w:val="0"/>
          <w:numId w:val="3"/>
        </w:numPr>
      </w:pPr>
      <w:r>
        <w:t>Set function generator</w:t>
      </w:r>
      <w:r w:rsidR="00EC1450">
        <w:t>s</w:t>
      </w:r>
      <w:r>
        <w:t xml:space="preserve"> </w:t>
      </w:r>
      <w:proofErr w:type="spellStart"/>
      <w:r>
        <w:t>V</w:t>
      </w:r>
      <w:r>
        <w:softHyphen/>
      </w:r>
      <w:r w:rsidR="00EC1450">
        <w:rPr>
          <w:vertAlign w:val="subscript"/>
        </w:rPr>
        <w:t>p</w:t>
      </w:r>
      <w:r>
        <w:rPr>
          <w:vertAlign w:val="subscript"/>
        </w:rPr>
        <w:t>p</w:t>
      </w:r>
      <w:proofErr w:type="spellEnd"/>
      <w:r>
        <w:rPr>
          <w:vertAlign w:val="subscript"/>
        </w:rPr>
        <w:softHyphen/>
      </w:r>
      <w:r>
        <w:t>=2.5V, Offset=1.25V.</w:t>
      </w:r>
    </w:p>
    <w:p w14:paraId="0D40A2CA" w14:textId="7345F503" w:rsidR="00DD48AE" w:rsidRDefault="000C145F" w:rsidP="008A56EE">
      <w:pPr>
        <w:pStyle w:val="ListNumber"/>
        <w:numPr>
          <w:ilvl w:val="0"/>
          <w:numId w:val="3"/>
        </w:numPr>
      </w:pPr>
      <w:r>
        <w:t>Calcul</w:t>
      </w:r>
      <w:r w:rsidR="003764EB">
        <w:t xml:space="preserve">ate C or L for the given R to attain the desired time constant. </w:t>
      </w:r>
    </w:p>
    <w:p w14:paraId="03B1D243" w14:textId="6CACE72E" w:rsidR="000C145F" w:rsidRDefault="003764EB" w:rsidP="008A56EE">
      <w:pPr>
        <w:pStyle w:val="ListNumber"/>
        <w:numPr>
          <w:ilvl w:val="0"/>
          <w:numId w:val="3"/>
        </w:numPr>
      </w:pPr>
      <w:r>
        <w:t>Apply signal</w:t>
      </w:r>
      <w:r w:rsidR="000C145F">
        <w:t xml:space="preserve"> to circuit as </w:t>
      </w:r>
      <w:r>
        <w:t xml:space="preserve">shown in Figure 1 to 4. </w:t>
      </w:r>
    </w:p>
    <w:p w14:paraId="57DC14A1" w14:textId="6A24EDFA" w:rsidR="000C145F" w:rsidRDefault="003764EB" w:rsidP="008A56EE">
      <w:pPr>
        <w:pStyle w:val="ListNumber"/>
        <w:numPr>
          <w:ilvl w:val="0"/>
          <w:numId w:val="3"/>
        </w:numPr>
      </w:pPr>
      <w:r>
        <w:t xml:space="preserve">Set probes to measure </w:t>
      </w:r>
      <w:proofErr w:type="spellStart"/>
      <w:r>
        <w:t>V</w:t>
      </w:r>
      <w:r w:rsidR="00773D0E">
        <w:rPr>
          <w:vertAlign w:val="subscript"/>
        </w:rPr>
        <w:t>out</w:t>
      </w:r>
      <w:proofErr w:type="spellEnd"/>
      <w:r w:rsidR="00773D0E">
        <w:rPr>
          <w:vertAlign w:val="subscript"/>
        </w:rPr>
        <w:softHyphen/>
      </w:r>
      <w:r w:rsidR="00773D0E">
        <w:t xml:space="preserve"> relative to ground.</w:t>
      </w:r>
    </w:p>
    <w:p w14:paraId="3110387C" w14:textId="77777777" w:rsidR="00773D0E" w:rsidRDefault="00773D0E" w:rsidP="008A56EE">
      <w:pPr>
        <w:pStyle w:val="ListNumber"/>
        <w:numPr>
          <w:ilvl w:val="0"/>
          <w:numId w:val="3"/>
        </w:numPr>
      </w:pPr>
      <w:r>
        <w:t>Place the cursors of the oscilloscope to approximately 20% and 80% of the output voltage on the rising curve. (When measuring on the secondary sinusoidal wave use the tips of the waves as data points.)</w:t>
      </w:r>
    </w:p>
    <w:p w14:paraId="5653B846" w14:textId="77777777" w:rsidR="00773D0E" w:rsidRDefault="00773D0E" w:rsidP="008A56EE">
      <w:pPr>
        <w:pStyle w:val="ListNumber"/>
        <w:numPr>
          <w:ilvl w:val="0"/>
          <w:numId w:val="3"/>
        </w:numPr>
      </w:pPr>
      <w:r>
        <w:t>Repeat step 5 for the falling curve.</w:t>
      </w:r>
    </w:p>
    <w:p w14:paraId="64D13D5A" w14:textId="77777777" w:rsidR="00DD48AE" w:rsidRDefault="00773D0E" w:rsidP="008A56EE">
      <w:pPr>
        <w:pStyle w:val="ListNumber"/>
        <w:numPr>
          <w:ilvl w:val="0"/>
          <w:numId w:val="3"/>
        </w:numPr>
      </w:pPr>
      <w:r>
        <w:t>Take a screenshot.</w:t>
      </w:r>
    </w:p>
    <w:p w14:paraId="4A2BA36D" w14:textId="77777777" w:rsidR="00773D0E" w:rsidRDefault="00773D0E" w:rsidP="008A56EE">
      <w:pPr>
        <w:pStyle w:val="ListNumber"/>
        <w:numPr>
          <w:ilvl w:val="0"/>
          <w:numId w:val="3"/>
        </w:numPr>
      </w:pPr>
      <w:r>
        <w:t>Record the rise and fall times. (These are given on the screenshot.)</w:t>
      </w:r>
    </w:p>
    <w:p w14:paraId="07295E80" w14:textId="2AE7A2D9" w:rsidR="00773D0E" w:rsidRDefault="00AD1CA6" w:rsidP="008A56EE">
      <w:pPr>
        <w:pStyle w:val="ListNumber"/>
        <w:numPr>
          <w:ilvl w:val="0"/>
          <w:numId w:val="3"/>
        </w:numPr>
      </w:pPr>
      <w:r>
        <w:t>Using the</w:t>
      </w:r>
      <w:r w:rsidR="00773D0E">
        <w:t xml:space="preserve"> cursor</w:t>
      </w:r>
      <w:r>
        <w:t xml:space="preserve"> feature to find</w:t>
      </w:r>
      <w:r w:rsidR="00773D0E">
        <w:t xml:space="preserve"> data points</w:t>
      </w:r>
      <w:r>
        <w:t xml:space="preserve"> on the waveform</w:t>
      </w:r>
      <w:r w:rsidR="00773D0E">
        <w:t xml:space="preserve"> to calculate the time-constant.</w:t>
      </w:r>
    </w:p>
    <w:p w14:paraId="591AF611" w14:textId="77777777" w:rsidR="00773D0E" w:rsidRDefault="00773D0E" w:rsidP="008A56EE">
      <w:pPr>
        <w:pStyle w:val="ListNumber"/>
        <w:numPr>
          <w:ilvl w:val="0"/>
          <w:numId w:val="3"/>
        </w:numPr>
      </w:pPr>
      <w:r>
        <w:t>Repeat steps 2 through 9 for each RC/RL pair.</w:t>
      </w:r>
    </w:p>
    <w:p w14:paraId="7A5ED266" w14:textId="77777777" w:rsidR="00DD48AE" w:rsidRDefault="00DD48AE"/>
    <w:p w14:paraId="22BA864C" w14:textId="77777777" w:rsidR="00DD48AE" w:rsidRDefault="00DD48AE">
      <w:pPr>
        <w:pStyle w:val="Heading1"/>
      </w:pPr>
      <w:r>
        <w:t>testing results</w:t>
      </w:r>
    </w:p>
    <w:p w14:paraId="68BED32B" w14:textId="77777777" w:rsidR="00DD48AE" w:rsidRDefault="00DD48AE"/>
    <w:p w14:paraId="7BB81659" w14:textId="6DE600AF" w:rsidR="00DD48AE" w:rsidRDefault="005368E1">
      <w:r w:rsidRPr="005368E1">
        <w:lastRenderedPageBreak/>
        <w:t>The resulting waveforms from each circuit are attached in the</w:t>
      </w:r>
      <w:r w:rsidR="005E4264">
        <w:t xml:space="preserve"> appendices. The measurements for rise and fall</w:t>
      </w:r>
      <w:r w:rsidRPr="005368E1">
        <w:t xml:space="preserve"> time</w:t>
      </w:r>
      <w:r w:rsidR="005E4264">
        <w:t xml:space="preserve">s are shown in [Table 1-4]. Also the </w:t>
      </w:r>
      <w:r w:rsidR="00B936F0">
        <w:t>expected</w:t>
      </w:r>
      <w:r w:rsidR="005E4264">
        <w:t xml:space="preserve"> and</w:t>
      </w:r>
      <w:r w:rsidR="00B936F0">
        <w:t xml:space="preserve"> calculated</w:t>
      </w:r>
      <w:r w:rsidR="005E4264">
        <w:t xml:space="preserve"> time constants are shown</w:t>
      </w:r>
      <w:r w:rsidRPr="005368E1">
        <w:t>:</w:t>
      </w:r>
    </w:p>
    <w:p w14:paraId="777A4F50" w14:textId="77777777" w:rsidR="005E4264" w:rsidRDefault="005E4264"/>
    <w:p w14:paraId="603E4C97" w14:textId="2A41B117" w:rsidR="005368E1" w:rsidRDefault="005E4264">
      <w:r>
        <w:t>Table 1</w:t>
      </w:r>
    </w:p>
    <w:tbl>
      <w:tblPr>
        <w:tblStyle w:val="TableGrid"/>
        <w:tblW w:w="5237" w:type="dxa"/>
        <w:tblLayout w:type="fixed"/>
        <w:tblLook w:val="04A0" w:firstRow="1" w:lastRow="0" w:firstColumn="1" w:lastColumn="0" w:noHBand="0" w:noVBand="1"/>
      </w:tblPr>
      <w:tblGrid>
        <w:gridCol w:w="1472"/>
        <w:gridCol w:w="1045"/>
        <w:gridCol w:w="1090"/>
        <w:gridCol w:w="818"/>
        <w:gridCol w:w="812"/>
      </w:tblGrid>
      <w:tr w:rsidR="003B5016" w14:paraId="078C02A1" w14:textId="77777777" w:rsidTr="003B5016">
        <w:trPr>
          <w:trHeight w:val="261"/>
        </w:trPr>
        <w:tc>
          <w:tcPr>
            <w:tcW w:w="1472" w:type="dxa"/>
          </w:tcPr>
          <w:p w14:paraId="510D2B39" w14:textId="77777777" w:rsidR="003B5016" w:rsidRPr="003B5016" w:rsidRDefault="003B5016">
            <w:pPr>
              <w:rPr>
                <w:b/>
              </w:rPr>
            </w:pPr>
            <w:r w:rsidRPr="003B5016">
              <w:rPr>
                <w:b/>
              </w:rPr>
              <w:t>RC Values</w:t>
            </w:r>
          </w:p>
        </w:tc>
        <w:tc>
          <w:tcPr>
            <w:tcW w:w="1045" w:type="dxa"/>
          </w:tcPr>
          <w:p w14:paraId="014018E8" w14:textId="77777777" w:rsidR="003B5016" w:rsidRPr="003B5016" w:rsidRDefault="003B5016">
            <w:pPr>
              <w:rPr>
                <w:b/>
              </w:rPr>
            </w:pPr>
            <w:r w:rsidRPr="003B5016">
              <w:rPr>
                <w:b/>
              </w:rPr>
              <w:t>Fall (µs)</w:t>
            </w:r>
          </w:p>
        </w:tc>
        <w:tc>
          <w:tcPr>
            <w:tcW w:w="1090" w:type="dxa"/>
          </w:tcPr>
          <w:p w14:paraId="13081EAD" w14:textId="77777777" w:rsidR="003B5016" w:rsidRPr="003B5016" w:rsidRDefault="003B5016">
            <w:pPr>
              <w:rPr>
                <w:b/>
              </w:rPr>
            </w:pPr>
            <w:r w:rsidRPr="003B5016">
              <w:rPr>
                <w:b/>
              </w:rPr>
              <w:t>Rise (µs)</w:t>
            </w:r>
          </w:p>
        </w:tc>
        <w:tc>
          <w:tcPr>
            <w:tcW w:w="818" w:type="dxa"/>
          </w:tcPr>
          <w:p w14:paraId="441C4AC3" w14:textId="190EB8C0" w:rsidR="003B5016" w:rsidRPr="003B5016" w:rsidRDefault="003B5016" w:rsidP="003B5016">
            <w:pPr>
              <w:rPr>
                <w:b/>
              </w:rPr>
            </w:pPr>
            <w:proofErr w:type="spellStart"/>
            <w:r w:rsidRPr="003B5016">
              <w:rPr>
                <w:b/>
              </w:rPr>
              <w:t>Freq</w:t>
            </w:r>
            <w:proofErr w:type="spellEnd"/>
            <w:r w:rsidR="00442EE4">
              <w:rPr>
                <w:b/>
              </w:rPr>
              <w:t xml:space="preserve"> (Hz)</w:t>
            </w:r>
          </w:p>
        </w:tc>
        <w:tc>
          <w:tcPr>
            <w:tcW w:w="812" w:type="dxa"/>
          </w:tcPr>
          <w:p w14:paraId="398D94A3" w14:textId="29EB54AD" w:rsidR="003B5016" w:rsidRPr="003B5016" w:rsidRDefault="003B5016">
            <w:pPr>
              <w:rPr>
                <w:b/>
              </w:rPr>
            </w:pPr>
            <w:r w:rsidRPr="003B5016">
              <w:rPr>
                <w:b/>
              </w:rPr>
              <w:t>τ (µs)</w:t>
            </w:r>
          </w:p>
        </w:tc>
      </w:tr>
      <w:tr w:rsidR="003B5016" w14:paraId="25562CB1" w14:textId="77777777" w:rsidTr="003B5016">
        <w:trPr>
          <w:trHeight w:val="245"/>
        </w:trPr>
        <w:tc>
          <w:tcPr>
            <w:tcW w:w="1472" w:type="dxa"/>
          </w:tcPr>
          <w:p w14:paraId="214D8859" w14:textId="77777777" w:rsidR="003B5016" w:rsidRPr="003B5016" w:rsidRDefault="003B5016">
            <w:r w:rsidRPr="003B5016">
              <w:t>R=1k-Ohm</w:t>
            </w:r>
          </w:p>
          <w:p w14:paraId="3674781A" w14:textId="77777777" w:rsidR="003B5016" w:rsidRPr="003B5016" w:rsidRDefault="003B5016">
            <w:r w:rsidRPr="003B5016">
              <w:t>C=1nF</w:t>
            </w:r>
          </w:p>
        </w:tc>
        <w:tc>
          <w:tcPr>
            <w:tcW w:w="1045" w:type="dxa"/>
            <w:vAlign w:val="bottom"/>
          </w:tcPr>
          <w:p w14:paraId="2D305902" w14:textId="2DBC1BF1" w:rsidR="003B5016" w:rsidRPr="003B5016" w:rsidRDefault="003B5016" w:rsidP="003B5016">
            <w:pPr>
              <w:jc w:val="center"/>
            </w:pPr>
            <w:r w:rsidRPr="003B5016">
              <w:rPr>
                <w:color w:val="000000"/>
              </w:rPr>
              <w:t>3.35</w:t>
            </w:r>
          </w:p>
        </w:tc>
        <w:tc>
          <w:tcPr>
            <w:tcW w:w="1090" w:type="dxa"/>
            <w:vAlign w:val="bottom"/>
          </w:tcPr>
          <w:p w14:paraId="32D37A38" w14:textId="123A06E3" w:rsidR="003B5016" w:rsidRPr="003B5016" w:rsidRDefault="003B5016" w:rsidP="005368E1">
            <w:pPr>
              <w:jc w:val="center"/>
            </w:pPr>
            <w:r w:rsidRPr="003B5016">
              <w:rPr>
                <w:color w:val="000000"/>
              </w:rPr>
              <w:t>3.51</w:t>
            </w:r>
          </w:p>
        </w:tc>
        <w:tc>
          <w:tcPr>
            <w:tcW w:w="818" w:type="dxa"/>
            <w:vAlign w:val="bottom"/>
          </w:tcPr>
          <w:p w14:paraId="4AC58AF4" w14:textId="691329AF" w:rsidR="003B5016" w:rsidRPr="003B5016" w:rsidRDefault="003B5016" w:rsidP="005368E1">
            <w:pPr>
              <w:jc w:val="center"/>
            </w:pPr>
            <w:r w:rsidRPr="003B5016">
              <w:rPr>
                <w:color w:val="000000"/>
              </w:rPr>
              <w:t>10kHZ</w:t>
            </w:r>
          </w:p>
        </w:tc>
        <w:tc>
          <w:tcPr>
            <w:tcW w:w="812" w:type="dxa"/>
            <w:vAlign w:val="bottom"/>
          </w:tcPr>
          <w:p w14:paraId="76047DAC" w14:textId="287C8950" w:rsidR="003B5016" w:rsidRPr="003B5016" w:rsidRDefault="003B5016" w:rsidP="005368E1">
            <w:pPr>
              <w:jc w:val="center"/>
            </w:pPr>
            <w:r w:rsidRPr="003B5016">
              <w:rPr>
                <w:color w:val="000000"/>
              </w:rPr>
              <w:t>1.6µS</w:t>
            </w:r>
          </w:p>
        </w:tc>
      </w:tr>
      <w:tr w:rsidR="003B5016" w14:paraId="722D8D90" w14:textId="77777777" w:rsidTr="003B5016">
        <w:trPr>
          <w:trHeight w:val="261"/>
        </w:trPr>
        <w:tc>
          <w:tcPr>
            <w:tcW w:w="1472" w:type="dxa"/>
          </w:tcPr>
          <w:p w14:paraId="75FD49DB" w14:textId="77777777" w:rsidR="003B5016" w:rsidRPr="003B5016" w:rsidRDefault="003B5016" w:rsidP="005368E1">
            <w:r w:rsidRPr="003B5016">
              <w:t>R=10k-Ohm</w:t>
            </w:r>
          </w:p>
          <w:p w14:paraId="1107424F" w14:textId="77777777" w:rsidR="003B5016" w:rsidRPr="003B5016" w:rsidRDefault="003B5016" w:rsidP="005368E1">
            <w:r w:rsidRPr="003B5016">
              <w:t>C=100pF</w:t>
            </w:r>
          </w:p>
        </w:tc>
        <w:tc>
          <w:tcPr>
            <w:tcW w:w="1045" w:type="dxa"/>
            <w:vAlign w:val="bottom"/>
          </w:tcPr>
          <w:p w14:paraId="5E878BF7" w14:textId="6D65D53A" w:rsidR="003B5016" w:rsidRPr="003B5016" w:rsidRDefault="003B5016" w:rsidP="003B5016">
            <w:pPr>
              <w:jc w:val="center"/>
            </w:pPr>
            <w:r w:rsidRPr="003B5016">
              <w:rPr>
                <w:color w:val="000000"/>
              </w:rPr>
              <w:t>5.38</w:t>
            </w:r>
          </w:p>
        </w:tc>
        <w:tc>
          <w:tcPr>
            <w:tcW w:w="1090" w:type="dxa"/>
            <w:vAlign w:val="bottom"/>
          </w:tcPr>
          <w:p w14:paraId="11117693" w14:textId="091F6DEF" w:rsidR="003B5016" w:rsidRPr="003B5016" w:rsidRDefault="003B5016" w:rsidP="005368E1">
            <w:pPr>
              <w:jc w:val="center"/>
            </w:pPr>
            <w:r w:rsidRPr="003B5016">
              <w:rPr>
                <w:color w:val="000000"/>
              </w:rPr>
              <w:t>5.75</w:t>
            </w:r>
          </w:p>
        </w:tc>
        <w:tc>
          <w:tcPr>
            <w:tcW w:w="818" w:type="dxa"/>
            <w:vAlign w:val="bottom"/>
          </w:tcPr>
          <w:p w14:paraId="521AEFC1" w14:textId="1F330454" w:rsidR="003B5016" w:rsidRPr="003B5016" w:rsidRDefault="003B5016" w:rsidP="005368E1">
            <w:pPr>
              <w:jc w:val="center"/>
            </w:pPr>
            <w:r w:rsidRPr="003B5016">
              <w:rPr>
                <w:color w:val="000000"/>
              </w:rPr>
              <w:t>10kHZ</w:t>
            </w:r>
          </w:p>
        </w:tc>
        <w:tc>
          <w:tcPr>
            <w:tcW w:w="812" w:type="dxa"/>
            <w:vAlign w:val="bottom"/>
          </w:tcPr>
          <w:p w14:paraId="65FE91D5" w14:textId="13A0ED35" w:rsidR="003B5016" w:rsidRPr="003B5016" w:rsidRDefault="003B5016" w:rsidP="005368E1">
            <w:pPr>
              <w:jc w:val="center"/>
            </w:pPr>
            <w:r w:rsidRPr="003B5016">
              <w:rPr>
                <w:color w:val="000000"/>
              </w:rPr>
              <w:t>4.6µS</w:t>
            </w:r>
          </w:p>
        </w:tc>
      </w:tr>
      <w:tr w:rsidR="003B5016" w14:paraId="395F7F76" w14:textId="77777777" w:rsidTr="003B5016">
        <w:trPr>
          <w:trHeight w:val="261"/>
        </w:trPr>
        <w:tc>
          <w:tcPr>
            <w:tcW w:w="1472" w:type="dxa"/>
          </w:tcPr>
          <w:p w14:paraId="589CD0CF" w14:textId="77777777" w:rsidR="003B5016" w:rsidRPr="003B5016" w:rsidRDefault="003B5016" w:rsidP="005368E1">
            <w:r w:rsidRPr="003B5016">
              <w:t>R=100k-Ohm</w:t>
            </w:r>
          </w:p>
          <w:p w14:paraId="13038D03" w14:textId="77777777" w:rsidR="003B5016" w:rsidRPr="003B5016" w:rsidRDefault="003B5016" w:rsidP="005368E1">
            <w:r w:rsidRPr="003B5016">
              <w:t>C=10pF</w:t>
            </w:r>
          </w:p>
        </w:tc>
        <w:tc>
          <w:tcPr>
            <w:tcW w:w="1045" w:type="dxa"/>
            <w:vAlign w:val="bottom"/>
          </w:tcPr>
          <w:p w14:paraId="0A457094" w14:textId="25ADD90C" w:rsidR="003B5016" w:rsidRPr="003B5016" w:rsidRDefault="003B5016" w:rsidP="003B5016">
            <w:pPr>
              <w:jc w:val="center"/>
            </w:pPr>
            <w:r w:rsidRPr="003B5016">
              <w:rPr>
                <w:color w:val="000000"/>
              </w:rPr>
              <w:t>37.78</w:t>
            </w:r>
          </w:p>
        </w:tc>
        <w:tc>
          <w:tcPr>
            <w:tcW w:w="1090" w:type="dxa"/>
            <w:vAlign w:val="bottom"/>
          </w:tcPr>
          <w:p w14:paraId="24FC91FE" w14:textId="7DA0D256" w:rsidR="003B5016" w:rsidRPr="003B5016" w:rsidRDefault="003B5016" w:rsidP="005368E1">
            <w:pPr>
              <w:jc w:val="center"/>
            </w:pPr>
            <w:r w:rsidRPr="003B5016">
              <w:rPr>
                <w:color w:val="000000"/>
              </w:rPr>
              <w:t>38.85</w:t>
            </w:r>
          </w:p>
        </w:tc>
        <w:tc>
          <w:tcPr>
            <w:tcW w:w="818" w:type="dxa"/>
            <w:vAlign w:val="bottom"/>
          </w:tcPr>
          <w:p w14:paraId="57CA1396" w14:textId="0339D79F" w:rsidR="003B5016" w:rsidRPr="003B5016" w:rsidRDefault="003B5016" w:rsidP="005368E1">
            <w:pPr>
              <w:jc w:val="center"/>
            </w:pPr>
            <w:r w:rsidRPr="003B5016">
              <w:rPr>
                <w:color w:val="000000"/>
              </w:rPr>
              <w:t>1kHZ</w:t>
            </w:r>
          </w:p>
        </w:tc>
        <w:tc>
          <w:tcPr>
            <w:tcW w:w="812" w:type="dxa"/>
            <w:vAlign w:val="bottom"/>
          </w:tcPr>
          <w:p w14:paraId="087987E8" w14:textId="0E0E5834" w:rsidR="003B5016" w:rsidRPr="003B5016" w:rsidRDefault="003B5016" w:rsidP="005368E1">
            <w:pPr>
              <w:jc w:val="center"/>
            </w:pPr>
            <w:r w:rsidRPr="003B5016">
              <w:rPr>
                <w:color w:val="000000"/>
              </w:rPr>
              <w:t>2.2µS</w:t>
            </w:r>
          </w:p>
        </w:tc>
      </w:tr>
      <w:tr w:rsidR="003B5016" w14:paraId="3F9D6665" w14:textId="77777777" w:rsidTr="003B5016">
        <w:trPr>
          <w:trHeight w:val="245"/>
        </w:trPr>
        <w:tc>
          <w:tcPr>
            <w:tcW w:w="1472" w:type="dxa"/>
          </w:tcPr>
          <w:p w14:paraId="1FA9A3D7" w14:textId="77777777" w:rsidR="003B5016" w:rsidRPr="003B5016" w:rsidRDefault="003B5016" w:rsidP="005368E1">
            <w:r w:rsidRPr="003B5016">
              <w:t>R=1M-Ohm</w:t>
            </w:r>
          </w:p>
          <w:p w14:paraId="49FF3E01" w14:textId="5FD80A32" w:rsidR="003B5016" w:rsidRPr="003B5016" w:rsidRDefault="003B5016" w:rsidP="005368E1">
            <w:r w:rsidRPr="003B5016">
              <w:t>C=1pF</w:t>
            </w:r>
          </w:p>
        </w:tc>
        <w:tc>
          <w:tcPr>
            <w:tcW w:w="1045" w:type="dxa"/>
            <w:vAlign w:val="bottom"/>
          </w:tcPr>
          <w:p w14:paraId="5FFA9077" w14:textId="6F01C4C1" w:rsidR="003B5016" w:rsidRPr="003B5016" w:rsidRDefault="003B5016" w:rsidP="003B5016">
            <w:pPr>
              <w:jc w:val="center"/>
            </w:pPr>
            <w:r w:rsidRPr="003B5016">
              <w:rPr>
                <w:color w:val="000000"/>
              </w:rPr>
              <w:t>207.1</w:t>
            </w:r>
          </w:p>
        </w:tc>
        <w:tc>
          <w:tcPr>
            <w:tcW w:w="1090" w:type="dxa"/>
            <w:vAlign w:val="bottom"/>
          </w:tcPr>
          <w:p w14:paraId="2A8518D9" w14:textId="7E18CF53" w:rsidR="003B5016" w:rsidRPr="003B5016" w:rsidRDefault="003B5016" w:rsidP="005368E1">
            <w:pPr>
              <w:jc w:val="center"/>
            </w:pPr>
            <w:r w:rsidRPr="003B5016">
              <w:rPr>
                <w:color w:val="000000"/>
              </w:rPr>
              <w:t>212.6</w:t>
            </w:r>
          </w:p>
        </w:tc>
        <w:tc>
          <w:tcPr>
            <w:tcW w:w="818" w:type="dxa"/>
            <w:vAlign w:val="bottom"/>
          </w:tcPr>
          <w:p w14:paraId="026CE2A8" w14:textId="5D119EB7" w:rsidR="003B5016" w:rsidRPr="003B5016" w:rsidRDefault="003B5016" w:rsidP="005368E1">
            <w:pPr>
              <w:jc w:val="center"/>
            </w:pPr>
            <w:r w:rsidRPr="003B5016">
              <w:rPr>
                <w:color w:val="000000"/>
              </w:rPr>
              <w:t>700Hz</w:t>
            </w:r>
          </w:p>
        </w:tc>
        <w:tc>
          <w:tcPr>
            <w:tcW w:w="812" w:type="dxa"/>
            <w:vAlign w:val="bottom"/>
          </w:tcPr>
          <w:p w14:paraId="4F16FAB9" w14:textId="561F5ABF" w:rsidR="003B5016" w:rsidRPr="003B5016" w:rsidRDefault="003B5016" w:rsidP="003B5016">
            <w:r w:rsidRPr="003B5016">
              <w:rPr>
                <w:color w:val="000000"/>
              </w:rPr>
              <w:t xml:space="preserve">3*10^4 </w:t>
            </w:r>
          </w:p>
        </w:tc>
      </w:tr>
    </w:tbl>
    <w:p w14:paraId="146E0CB5" w14:textId="77777777" w:rsidR="00B35D42" w:rsidRDefault="00B35D42"/>
    <w:p w14:paraId="5CEA3154" w14:textId="3533911A" w:rsidR="00B35D42" w:rsidRDefault="005E4264">
      <w:r>
        <w:t>Table 2</w:t>
      </w:r>
    </w:p>
    <w:tbl>
      <w:tblPr>
        <w:tblStyle w:val="TableGrid"/>
        <w:tblW w:w="4238" w:type="dxa"/>
        <w:tblLook w:val="04A0" w:firstRow="1" w:lastRow="0" w:firstColumn="1" w:lastColumn="0" w:noHBand="0" w:noVBand="1"/>
      </w:tblPr>
      <w:tblGrid>
        <w:gridCol w:w="1413"/>
        <w:gridCol w:w="1004"/>
        <w:gridCol w:w="1048"/>
        <w:gridCol w:w="773"/>
      </w:tblGrid>
      <w:tr w:rsidR="003B5016" w14:paraId="5D225401" w14:textId="77777777" w:rsidTr="003B5016">
        <w:trPr>
          <w:trHeight w:val="257"/>
        </w:trPr>
        <w:tc>
          <w:tcPr>
            <w:tcW w:w="1413" w:type="dxa"/>
          </w:tcPr>
          <w:p w14:paraId="1F73387D" w14:textId="41AF5600" w:rsidR="003B5016" w:rsidRPr="005368E1" w:rsidRDefault="003B5016" w:rsidP="00945E10">
            <w:pPr>
              <w:rPr>
                <w:b/>
              </w:rPr>
            </w:pPr>
            <w:r>
              <w:rPr>
                <w:b/>
              </w:rPr>
              <w:t>CR</w:t>
            </w:r>
            <w:r w:rsidRPr="005368E1">
              <w:rPr>
                <w:b/>
              </w:rPr>
              <w:t xml:space="preserve"> Values</w:t>
            </w:r>
          </w:p>
        </w:tc>
        <w:tc>
          <w:tcPr>
            <w:tcW w:w="1004" w:type="dxa"/>
          </w:tcPr>
          <w:p w14:paraId="224AC624" w14:textId="77777777" w:rsidR="003B5016" w:rsidRPr="005368E1" w:rsidRDefault="003B5016" w:rsidP="00945E10">
            <w:pPr>
              <w:rPr>
                <w:b/>
              </w:rPr>
            </w:pPr>
            <w:r w:rsidRPr="005368E1">
              <w:rPr>
                <w:b/>
              </w:rPr>
              <w:t>Fall (µs)</w:t>
            </w:r>
          </w:p>
        </w:tc>
        <w:tc>
          <w:tcPr>
            <w:tcW w:w="1048" w:type="dxa"/>
          </w:tcPr>
          <w:p w14:paraId="29A0056E" w14:textId="77777777" w:rsidR="003B5016" w:rsidRPr="005368E1" w:rsidRDefault="003B5016" w:rsidP="00945E10">
            <w:pPr>
              <w:rPr>
                <w:b/>
              </w:rPr>
            </w:pPr>
            <w:r w:rsidRPr="005368E1">
              <w:rPr>
                <w:b/>
              </w:rPr>
              <w:t>Rise (µs)</w:t>
            </w:r>
          </w:p>
        </w:tc>
        <w:tc>
          <w:tcPr>
            <w:tcW w:w="773" w:type="dxa"/>
          </w:tcPr>
          <w:p w14:paraId="7AFD2932" w14:textId="0D7777CE" w:rsidR="003B5016" w:rsidRPr="005368E1" w:rsidRDefault="003B5016" w:rsidP="00945E10">
            <w:pPr>
              <w:rPr>
                <w:b/>
              </w:rPr>
            </w:pPr>
            <w:r w:rsidRPr="005368E1">
              <w:rPr>
                <w:b/>
              </w:rPr>
              <w:t>τ (µs)</w:t>
            </w:r>
          </w:p>
        </w:tc>
      </w:tr>
      <w:tr w:rsidR="003B5016" w14:paraId="3DEFC293" w14:textId="77777777" w:rsidTr="003B5016">
        <w:trPr>
          <w:trHeight w:val="242"/>
        </w:trPr>
        <w:tc>
          <w:tcPr>
            <w:tcW w:w="1413" w:type="dxa"/>
          </w:tcPr>
          <w:p w14:paraId="08FD997C" w14:textId="77777777" w:rsidR="003B5016" w:rsidRDefault="003B5016" w:rsidP="00945E10">
            <w:r>
              <w:t>R=1k-Ohm</w:t>
            </w:r>
          </w:p>
          <w:p w14:paraId="03F5EBD7" w14:textId="77777777" w:rsidR="003B5016" w:rsidRDefault="003B5016" w:rsidP="00945E10">
            <w:r>
              <w:t>C=1nF</w:t>
            </w:r>
          </w:p>
        </w:tc>
        <w:tc>
          <w:tcPr>
            <w:tcW w:w="1004" w:type="dxa"/>
            <w:vAlign w:val="center"/>
          </w:tcPr>
          <w:p w14:paraId="0C6536A7" w14:textId="3CC3A70A" w:rsidR="003B5016" w:rsidRDefault="003B5016" w:rsidP="00945E10">
            <w:pPr>
              <w:jc w:val="center"/>
            </w:pPr>
            <w:r>
              <w:t>N/A</w:t>
            </w:r>
          </w:p>
        </w:tc>
        <w:tc>
          <w:tcPr>
            <w:tcW w:w="1048" w:type="dxa"/>
            <w:vAlign w:val="center"/>
          </w:tcPr>
          <w:p w14:paraId="21EE6A34" w14:textId="34DA394B" w:rsidR="003B5016" w:rsidRDefault="003B5016" w:rsidP="00945E10">
            <w:pPr>
              <w:jc w:val="center"/>
            </w:pPr>
            <w:r>
              <w:t>N/A</w:t>
            </w:r>
          </w:p>
        </w:tc>
        <w:tc>
          <w:tcPr>
            <w:tcW w:w="773" w:type="dxa"/>
            <w:vAlign w:val="center"/>
          </w:tcPr>
          <w:p w14:paraId="526D15F2" w14:textId="0C94345C" w:rsidR="003B5016" w:rsidRDefault="003B5016" w:rsidP="00945E10">
            <w:pPr>
              <w:jc w:val="center"/>
            </w:pPr>
            <w:r>
              <w:t>N/A</w:t>
            </w:r>
          </w:p>
        </w:tc>
      </w:tr>
      <w:tr w:rsidR="003B5016" w14:paraId="6EA0C0F8" w14:textId="77777777" w:rsidTr="003B5016">
        <w:trPr>
          <w:trHeight w:val="257"/>
        </w:trPr>
        <w:tc>
          <w:tcPr>
            <w:tcW w:w="1413" w:type="dxa"/>
          </w:tcPr>
          <w:p w14:paraId="32085D31" w14:textId="77777777" w:rsidR="003B5016" w:rsidRDefault="003B5016" w:rsidP="00945E10">
            <w:r>
              <w:t>R=10k-Ohm</w:t>
            </w:r>
          </w:p>
          <w:p w14:paraId="05EBE7D6" w14:textId="77777777" w:rsidR="003B5016" w:rsidRDefault="003B5016" w:rsidP="00945E10">
            <w:r>
              <w:t>C=100pF</w:t>
            </w:r>
          </w:p>
        </w:tc>
        <w:tc>
          <w:tcPr>
            <w:tcW w:w="1004" w:type="dxa"/>
            <w:vAlign w:val="center"/>
          </w:tcPr>
          <w:p w14:paraId="4629B7B6" w14:textId="465CC16F" w:rsidR="003B5016" w:rsidRDefault="003B5016" w:rsidP="00945E10">
            <w:pPr>
              <w:jc w:val="center"/>
            </w:pPr>
            <w:r>
              <w:t>N/A</w:t>
            </w:r>
          </w:p>
        </w:tc>
        <w:tc>
          <w:tcPr>
            <w:tcW w:w="1048" w:type="dxa"/>
            <w:vAlign w:val="center"/>
          </w:tcPr>
          <w:p w14:paraId="49799915" w14:textId="28A639AA" w:rsidR="003B5016" w:rsidRDefault="003B5016" w:rsidP="00945E10">
            <w:pPr>
              <w:jc w:val="center"/>
            </w:pPr>
            <w:r>
              <w:t>N/A</w:t>
            </w:r>
          </w:p>
        </w:tc>
        <w:tc>
          <w:tcPr>
            <w:tcW w:w="773" w:type="dxa"/>
            <w:vAlign w:val="center"/>
          </w:tcPr>
          <w:p w14:paraId="58F29DE8" w14:textId="797E4325" w:rsidR="003B5016" w:rsidRDefault="003B5016" w:rsidP="00945E10">
            <w:pPr>
              <w:jc w:val="center"/>
            </w:pPr>
            <w:r>
              <w:t>N/A</w:t>
            </w:r>
          </w:p>
        </w:tc>
      </w:tr>
      <w:tr w:rsidR="003B5016" w14:paraId="6DFF56ED" w14:textId="77777777" w:rsidTr="003B5016">
        <w:trPr>
          <w:trHeight w:val="257"/>
        </w:trPr>
        <w:tc>
          <w:tcPr>
            <w:tcW w:w="1413" w:type="dxa"/>
          </w:tcPr>
          <w:p w14:paraId="2817D551" w14:textId="77777777" w:rsidR="003B5016" w:rsidRDefault="003B5016" w:rsidP="00945E10">
            <w:r>
              <w:t>R=100k-Ohm</w:t>
            </w:r>
          </w:p>
          <w:p w14:paraId="355F5B92" w14:textId="77777777" w:rsidR="003B5016" w:rsidRDefault="003B5016" w:rsidP="00945E10">
            <w:r>
              <w:t>C=10pF</w:t>
            </w:r>
          </w:p>
        </w:tc>
        <w:tc>
          <w:tcPr>
            <w:tcW w:w="1004" w:type="dxa"/>
            <w:vAlign w:val="center"/>
          </w:tcPr>
          <w:p w14:paraId="2648AD08" w14:textId="77777777" w:rsidR="003B5016" w:rsidRDefault="003B5016" w:rsidP="00945E10">
            <w:pPr>
              <w:jc w:val="center"/>
            </w:pPr>
            <w:r>
              <w:t>22.9</w:t>
            </w:r>
          </w:p>
        </w:tc>
        <w:tc>
          <w:tcPr>
            <w:tcW w:w="1048" w:type="dxa"/>
            <w:vAlign w:val="center"/>
          </w:tcPr>
          <w:p w14:paraId="4D22E033" w14:textId="51E86807" w:rsidR="003B5016" w:rsidRDefault="003B5016" w:rsidP="00945E10">
            <w:pPr>
              <w:jc w:val="center"/>
            </w:pPr>
            <w:r>
              <w:t>N/A</w:t>
            </w:r>
          </w:p>
        </w:tc>
        <w:tc>
          <w:tcPr>
            <w:tcW w:w="773" w:type="dxa"/>
            <w:vAlign w:val="center"/>
          </w:tcPr>
          <w:p w14:paraId="4DFFEBA1" w14:textId="49C4899F" w:rsidR="003B5016" w:rsidRDefault="003B5016" w:rsidP="00945E10">
            <w:pPr>
              <w:jc w:val="center"/>
            </w:pPr>
            <w:r>
              <w:t>N/A</w:t>
            </w:r>
          </w:p>
        </w:tc>
      </w:tr>
      <w:tr w:rsidR="003B5016" w14:paraId="68F0FB72" w14:textId="77777777" w:rsidTr="003B5016">
        <w:trPr>
          <w:trHeight w:val="242"/>
        </w:trPr>
        <w:tc>
          <w:tcPr>
            <w:tcW w:w="1413" w:type="dxa"/>
          </w:tcPr>
          <w:p w14:paraId="77B6C153" w14:textId="77777777" w:rsidR="003B5016" w:rsidRDefault="003B5016" w:rsidP="00945E10">
            <w:r>
              <w:t>R=1M-Ohm</w:t>
            </w:r>
          </w:p>
          <w:p w14:paraId="3923777A" w14:textId="06E5BCE4" w:rsidR="003B5016" w:rsidRDefault="003B5016" w:rsidP="00945E10">
            <w:r>
              <w:t>C=1.0pF</w:t>
            </w:r>
          </w:p>
        </w:tc>
        <w:tc>
          <w:tcPr>
            <w:tcW w:w="1004" w:type="dxa"/>
            <w:vAlign w:val="center"/>
          </w:tcPr>
          <w:p w14:paraId="20AB5392" w14:textId="088D6BE8" w:rsidR="003B5016" w:rsidRDefault="003B5016" w:rsidP="00945E10">
            <w:pPr>
              <w:jc w:val="center"/>
            </w:pPr>
            <w:r>
              <w:t>N/A</w:t>
            </w:r>
          </w:p>
        </w:tc>
        <w:tc>
          <w:tcPr>
            <w:tcW w:w="1048" w:type="dxa"/>
            <w:vAlign w:val="center"/>
          </w:tcPr>
          <w:p w14:paraId="67B1D01E" w14:textId="7F310D5E" w:rsidR="003B5016" w:rsidRDefault="003B5016" w:rsidP="00945E10">
            <w:pPr>
              <w:jc w:val="center"/>
            </w:pPr>
            <w:r>
              <w:t>N/A</w:t>
            </w:r>
          </w:p>
        </w:tc>
        <w:tc>
          <w:tcPr>
            <w:tcW w:w="773" w:type="dxa"/>
            <w:vAlign w:val="center"/>
          </w:tcPr>
          <w:p w14:paraId="2B8A0510" w14:textId="2670BA69" w:rsidR="003B5016" w:rsidRDefault="003B5016" w:rsidP="00945E10">
            <w:pPr>
              <w:jc w:val="center"/>
            </w:pPr>
            <w:r>
              <w:t>N/A</w:t>
            </w:r>
          </w:p>
        </w:tc>
      </w:tr>
    </w:tbl>
    <w:p w14:paraId="7C27DBEF" w14:textId="77777777" w:rsidR="00DD48AE" w:rsidRDefault="00DD48AE"/>
    <w:p w14:paraId="74FB0F5F" w14:textId="165272CE" w:rsidR="003B5016" w:rsidRDefault="005E4264">
      <w:r>
        <w:t>Table 3</w:t>
      </w:r>
    </w:p>
    <w:tbl>
      <w:tblPr>
        <w:tblStyle w:val="TableGrid"/>
        <w:tblW w:w="5011" w:type="dxa"/>
        <w:tblLook w:val="04A0" w:firstRow="1" w:lastRow="0" w:firstColumn="1" w:lastColumn="0" w:noHBand="0" w:noVBand="1"/>
      </w:tblPr>
      <w:tblGrid>
        <w:gridCol w:w="1413"/>
        <w:gridCol w:w="1004"/>
        <w:gridCol w:w="1048"/>
        <w:gridCol w:w="773"/>
        <w:gridCol w:w="773"/>
      </w:tblGrid>
      <w:tr w:rsidR="003B5016" w14:paraId="0293E9D0" w14:textId="77777777" w:rsidTr="003B5016">
        <w:trPr>
          <w:trHeight w:val="257"/>
        </w:trPr>
        <w:tc>
          <w:tcPr>
            <w:tcW w:w="1413" w:type="dxa"/>
          </w:tcPr>
          <w:p w14:paraId="202D5DA2" w14:textId="4BC7A13E" w:rsidR="003B5016" w:rsidRPr="005368E1" w:rsidRDefault="003B5016" w:rsidP="00945E10">
            <w:pPr>
              <w:rPr>
                <w:b/>
              </w:rPr>
            </w:pPr>
            <w:r>
              <w:rPr>
                <w:b/>
              </w:rPr>
              <w:t>LR</w:t>
            </w:r>
            <w:r w:rsidRPr="005368E1">
              <w:rPr>
                <w:b/>
              </w:rPr>
              <w:t xml:space="preserve"> Values</w:t>
            </w:r>
          </w:p>
        </w:tc>
        <w:tc>
          <w:tcPr>
            <w:tcW w:w="1004" w:type="dxa"/>
          </w:tcPr>
          <w:p w14:paraId="076DC26F" w14:textId="7933BB06" w:rsidR="003B5016" w:rsidRPr="005368E1" w:rsidRDefault="003B5016" w:rsidP="00945E10">
            <w:pPr>
              <w:rPr>
                <w:b/>
              </w:rPr>
            </w:pPr>
            <w:r>
              <w:rPr>
                <w:b/>
              </w:rPr>
              <w:t xml:space="preserve">Fall </w:t>
            </w:r>
          </w:p>
        </w:tc>
        <w:tc>
          <w:tcPr>
            <w:tcW w:w="1048" w:type="dxa"/>
          </w:tcPr>
          <w:p w14:paraId="18C8C0BE" w14:textId="228A940E" w:rsidR="003B5016" w:rsidRPr="005368E1" w:rsidRDefault="003B5016" w:rsidP="00945E10">
            <w:pPr>
              <w:rPr>
                <w:b/>
              </w:rPr>
            </w:pPr>
            <w:r>
              <w:rPr>
                <w:b/>
              </w:rPr>
              <w:t xml:space="preserve">Rise </w:t>
            </w:r>
          </w:p>
        </w:tc>
        <w:tc>
          <w:tcPr>
            <w:tcW w:w="773" w:type="dxa"/>
          </w:tcPr>
          <w:p w14:paraId="64D26754" w14:textId="77777777" w:rsidR="00442EE4" w:rsidRDefault="003B5016" w:rsidP="00945E10">
            <w:pPr>
              <w:rPr>
                <w:b/>
              </w:rPr>
            </w:pPr>
            <w:proofErr w:type="spellStart"/>
            <w:r>
              <w:rPr>
                <w:b/>
              </w:rPr>
              <w:t>Freq</w:t>
            </w:r>
            <w:proofErr w:type="spellEnd"/>
          </w:p>
          <w:p w14:paraId="42B2D928" w14:textId="157C8D8D" w:rsidR="003B5016" w:rsidRPr="005368E1" w:rsidRDefault="00442EE4" w:rsidP="00945E10">
            <w:pPr>
              <w:rPr>
                <w:b/>
              </w:rPr>
            </w:pPr>
            <w:r>
              <w:rPr>
                <w:b/>
              </w:rPr>
              <w:t>(Hz)</w:t>
            </w:r>
            <w:r w:rsidR="003B5016">
              <w:rPr>
                <w:b/>
              </w:rPr>
              <w:t xml:space="preserve"> </w:t>
            </w:r>
          </w:p>
        </w:tc>
        <w:tc>
          <w:tcPr>
            <w:tcW w:w="773" w:type="dxa"/>
          </w:tcPr>
          <w:p w14:paraId="6896F723" w14:textId="236A07BC" w:rsidR="003B5016" w:rsidRPr="005368E1" w:rsidRDefault="003B5016" w:rsidP="00945E10">
            <w:pPr>
              <w:rPr>
                <w:b/>
              </w:rPr>
            </w:pPr>
            <w:r>
              <w:rPr>
                <w:b/>
              </w:rPr>
              <w:t xml:space="preserve">τ </w:t>
            </w:r>
          </w:p>
        </w:tc>
      </w:tr>
      <w:tr w:rsidR="003B5016" w14:paraId="5BCF7D83" w14:textId="77777777" w:rsidTr="003B5016">
        <w:trPr>
          <w:trHeight w:val="242"/>
        </w:trPr>
        <w:tc>
          <w:tcPr>
            <w:tcW w:w="1413" w:type="dxa"/>
          </w:tcPr>
          <w:p w14:paraId="7F7D79D8" w14:textId="77777777" w:rsidR="003B5016" w:rsidRDefault="003B5016" w:rsidP="005E2643">
            <w:r>
              <w:t>R=1k-Ohm</w:t>
            </w:r>
          </w:p>
          <w:p w14:paraId="0BB856E6" w14:textId="77777777" w:rsidR="003B5016" w:rsidRDefault="003B5016" w:rsidP="005E2643">
            <w:r>
              <w:t>L=1</w:t>
            </w:r>
            <w:r w:rsidRPr="00440448">
              <w:t>µH</w:t>
            </w:r>
          </w:p>
        </w:tc>
        <w:tc>
          <w:tcPr>
            <w:tcW w:w="1004" w:type="dxa"/>
            <w:vAlign w:val="bottom"/>
          </w:tcPr>
          <w:p w14:paraId="39EA70AC" w14:textId="42C2345F" w:rsidR="003B5016" w:rsidRDefault="003B5016" w:rsidP="005E2643">
            <w:pPr>
              <w:jc w:val="center"/>
            </w:pPr>
            <w:r>
              <w:rPr>
                <w:rFonts w:ascii="Calibri" w:hAnsi="Calibri"/>
                <w:color w:val="000000"/>
                <w:sz w:val="22"/>
                <w:szCs w:val="22"/>
              </w:rPr>
              <w:t>132.9nS</w:t>
            </w:r>
          </w:p>
        </w:tc>
        <w:tc>
          <w:tcPr>
            <w:tcW w:w="1048" w:type="dxa"/>
            <w:vAlign w:val="bottom"/>
          </w:tcPr>
          <w:p w14:paraId="71F15C62" w14:textId="5A22801F" w:rsidR="003B5016" w:rsidRDefault="003B5016" w:rsidP="005E2643">
            <w:pPr>
              <w:jc w:val="center"/>
            </w:pPr>
            <w:r>
              <w:rPr>
                <w:rFonts w:ascii="Calibri" w:hAnsi="Calibri"/>
                <w:color w:val="000000"/>
                <w:sz w:val="22"/>
                <w:szCs w:val="22"/>
              </w:rPr>
              <w:t>138.3nS</w:t>
            </w:r>
          </w:p>
        </w:tc>
        <w:tc>
          <w:tcPr>
            <w:tcW w:w="773" w:type="dxa"/>
          </w:tcPr>
          <w:p w14:paraId="0A210428" w14:textId="78091BEB" w:rsidR="003B5016" w:rsidRDefault="003B5016" w:rsidP="00B936F0">
            <w:pPr>
              <w:rPr>
                <w:rFonts w:ascii="Calibri" w:hAnsi="Calibri"/>
                <w:color w:val="000000"/>
                <w:sz w:val="22"/>
                <w:szCs w:val="22"/>
              </w:rPr>
            </w:pPr>
            <w:r>
              <w:rPr>
                <w:rFonts w:ascii="Calibri" w:hAnsi="Calibri"/>
                <w:color w:val="000000"/>
                <w:sz w:val="22"/>
                <w:szCs w:val="22"/>
              </w:rPr>
              <w:t>10kHz</w:t>
            </w:r>
          </w:p>
        </w:tc>
        <w:tc>
          <w:tcPr>
            <w:tcW w:w="773" w:type="dxa"/>
            <w:vAlign w:val="bottom"/>
          </w:tcPr>
          <w:p w14:paraId="53721D00" w14:textId="62419C96" w:rsidR="003B5016" w:rsidRDefault="003B5016" w:rsidP="005E2643">
            <w:pPr>
              <w:jc w:val="center"/>
            </w:pPr>
            <w:r>
              <w:rPr>
                <w:rFonts w:ascii="Calibri" w:hAnsi="Calibri"/>
                <w:color w:val="000000"/>
                <w:sz w:val="22"/>
                <w:szCs w:val="22"/>
              </w:rPr>
              <w:t>28nS</w:t>
            </w:r>
          </w:p>
        </w:tc>
      </w:tr>
      <w:tr w:rsidR="003B5016" w14:paraId="79F0963A" w14:textId="77777777" w:rsidTr="003B5016">
        <w:trPr>
          <w:trHeight w:val="257"/>
        </w:trPr>
        <w:tc>
          <w:tcPr>
            <w:tcW w:w="1413" w:type="dxa"/>
          </w:tcPr>
          <w:p w14:paraId="420EF5BD" w14:textId="77777777" w:rsidR="003B5016" w:rsidRDefault="003B5016" w:rsidP="005E2643">
            <w:r>
              <w:t>R=10k-Ohm</w:t>
            </w:r>
          </w:p>
          <w:p w14:paraId="52F623C2" w14:textId="77777777" w:rsidR="003B5016" w:rsidRDefault="003B5016" w:rsidP="005E2643">
            <w:r>
              <w:t>L=10</w:t>
            </w:r>
            <w:r w:rsidRPr="00440448">
              <w:t>µH</w:t>
            </w:r>
          </w:p>
        </w:tc>
        <w:tc>
          <w:tcPr>
            <w:tcW w:w="1004" w:type="dxa"/>
            <w:vAlign w:val="bottom"/>
          </w:tcPr>
          <w:p w14:paraId="47C6A9FC" w14:textId="0DB2BBCA" w:rsidR="003B5016" w:rsidRDefault="003B5016" w:rsidP="005E2643">
            <w:pPr>
              <w:jc w:val="center"/>
            </w:pPr>
            <w:r>
              <w:rPr>
                <w:rFonts w:ascii="Calibri" w:hAnsi="Calibri"/>
                <w:color w:val="000000"/>
                <w:sz w:val="22"/>
                <w:szCs w:val="22"/>
              </w:rPr>
              <w:t>116nS</w:t>
            </w:r>
          </w:p>
        </w:tc>
        <w:tc>
          <w:tcPr>
            <w:tcW w:w="1048" w:type="dxa"/>
            <w:vAlign w:val="bottom"/>
          </w:tcPr>
          <w:p w14:paraId="2B740097" w14:textId="46ED9957" w:rsidR="003B5016" w:rsidRDefault="003B5016" w:rsidP="005E2643">
            <w:pPr>
              <w:jc w:val="center"/>
            </w:pPr>
            <w:r>
              <w:rPr>
                <w:rFonts w:ascii="Calibri" w:hAnsi="Calibri"/>
                <w:color w:val="000000"/>
                <w:sz w:val="22"/>
                <w:szCs w:val="22"/>
              </w:rPr>
              <w:t>119nS</w:t>
            </w:r>
          </w:p>
        </w:tc>
        <w:tc>
          <w:tcPr>
            <w:tcW w:w="773" w:type="dxa"/>
          </w:tcPr>
          <w:p w14:paraId="076EA90A" w14:textId="41394B62" w:rsidR="003B5016" w:rsidRDefault="003B5016" w:rsidP="005E2643">
            <w:pPr>
              <w:jc w:val="center"/>
              <w:rPr>
                <w:rFonts w:ascii="Calibri" w:hAnsi="Calibri"/>
                <w:color w:val="000000"/>
                <w:sz w:val="22"/>
                <w:szCs w:val="22"/>
              </w:rPr>
            </w:pPr>
            <w:r w:rsidRPr="0092774C">
              <w:rPr>
                <w:rFonts w:ascii="Calibri" w:hAnsi="Calibri"/>
                <w:color w:val="000000"/>
                <w:sz w:val="22"/>
                <w:szCs w:val="22"/>
              </w:rPr>
              <w:t>10kHz</w:t>
            </w:r>
          </w:p>
        </w:tc>
        <w:tc>
          <w:tcPr>
            <w:tcW w:w="773" w:type="dxa"/>
            <w:vAlign w:val="bottom"/>
          </w:tcPr>
          <w:p w14:paraId="1C4764BE" w14:textId="2FA927F5" w:rsidR="003B5016" w:rsidRDefault="003B5016" w:rsidP="005E2643">
            <w:pPr>
              <w:jc w:val="center"/>
            </w:pPr>
            <w:r>
              <w:rPr>
                <w:rFonts w:ascii="Calibri" w:hAnsi="Calibri"/>
                <w:color w:val="000000"/>
                <w:sz w:val="22"/>
                <w:szCs w:val="22"/>
              </w:rPr>
              <w:t>37ns</w:t>
            </w:r>
          </w:p>
        </w:tc>
      </w:tr>
      <w:tr w:rsidR="003B5016" w14:paraId="09461553" w14:textId="77777777" w:rsidTr="003B5016">
        <w:trPr>
          <w:trHeight w:val="257"/>
        </w:trPr>
        <w:tc>
          <w:tcPr>
            <w:tcW w:w="1413" w:type="dxa"/>
          </w:tcPr>
          <w:p w14:paraId="1DC01AAB" w14:textId="77777777" w:rsidR="003B5016" w:rsidRDefault="003B5016" w:rsidP="005E2643">
            <w:r>
              <w:t>R=100k-Ohm</w:t>
            </w:r>
          </w:p>
          <w:p w14:paraId="6DCBE5AA" w14:textId="77777777" w:rsidR="003B5016" w:rsidRDefault="003B5016" w:rsidP="005E2643">
            <w:r>
              <w:t>L=100</w:t>
            </w:r>
            <w:r w:rsidRPr="00440448">
              <w:t>µH</w:t>
            </w:r>
          </w:p>
        </w:tc>
        <w:tc>
          <w:tcPr>
            <w:tcW w:w="1004" w:type="dxa"/>
            <w:vAlign w:val="bottom"/>
          </w:tcPr>
          <w:p w14:paraId="423698E7" w14:textId="139F0460" w:rsidR="003B5016" w:rsidRDefault="003B5016" w:rsidP="005E2643">
            <w:pPr>
              <w:jc w:val="center"/>
            </w:pPr>
            <w:r>
              <w:rPr>
                <w:rFonts w:ascii="Calibri" w:hAnsi="Calibri"/>
                <w:color w:val="000000"/>
                <w:sz w:val="22"/>
                <w:szCs w:val="22"/>
              </w:rPr>
              <w:t>160nS</w:t>
            </w:r>
          </w:p>
        </w:tc>
        <w:tc>
          <w:tcPr>
            <w:tcW w:w="1048" w:type="dxa"/>
            <w:vAlign w:val="bottom"/>
          </w:tcPr>
          <w:p w14:paraId="4394B05B" w14:textId="0EB36854" w:rsidR="003B5016" w:rsidRDefault="003B5016" w:rsidP="005E2643">
            <w:pPr>
              <w:jc w:val="center"/>
            </w:pPr>
            <w:r>
              <w:rPr>
                <w:rFonts w:ascii="Calibri" w:hAnsi="Calibri"/>
                <w:color w:val="000000"/>
                <w:sz w:val="22"/>
                <w:szCs w:val="22"/>
              </w:rPr>
              <w:t>170nS</w:t>
            </w:r>
          </w:p>
        </w:tc>
        <w:tc>
          <w:tcPr>
            <w:tcW w:w="773" w:type="dxa"/>
          </w:tcPr>
          <w:p w14:paraId="2B92AEEA" w14:textId="4E0DB63C" w:rsidR="003B5016" w:rsidRDefault="003B5016" w:rsidP="005E2643">
            <w:pPr>
              <w:jc w:val="center"/>
              <w:rPr>
                <w:rFonts w:ascii="Calibri" w:hAnsi="Calibri"/>
                <w:color w:val="000000"/>
                <w:sz w:val="22"/>
                <w:szCs w:val="22"/>
              </w:rPr>
            </w:pPr>
            <w:r w:rsidRPr="0092774C">
              <w:rPr>
                <w:rFonts w:ascii="Calibri" w:hAnsi="Calibri"/>
                <w:color w:val="000000"/>
                <w:sz w:val="22"/>
                <w:szCs w:val="22"/>
              </w:rPr>
              <w:t>10kHz</w:t>
            </w:r>
          </w:p>
        </w:tc>
        <w:tc>
          <w:tcPr>
            <w:tcW w:w="773" w:type="dxa"/>
            <w:vAlign w:val="bottom"/>
          </w:tcPr>
          <w:p w14:paraId="3A3E761D" w14:textId="3B579F9A" w:rsidR="003B5016" w:rsidRDefault="003B5016" w:rsidP="005E2643">
            <w:pPr>
              <w:jc w:val="center"/>
            </w:pPr>
            <w:r>
              <w:rPr>
                <w:rFonts w:ascii="Calibri" w:hAnsi="Calibri"/>
                <w:color w:val="000000"/>
                <w:sz w:val="22"/>
                <w:szCs w:val="22"/>
              </w:rPr>
              <w:t>75ns</w:t>
            </w:r>
          </w:p>
        </w:tc>
      </w:tr>
      <w:tr w:rsidR="003B5016" w14:paraId="3E322BD1" w14:textId="77777777" w:rsidTr="003B5016">
        <w:trPr>
          <w:trHeight w:val="242"/>
        </w:trPr>
        <w:tc>
          <w:tcPr>
            <w:tcW w:w="1413" w:type="dxa"/>
          </w:tcPr>
          <w:p w14:paraId="60ACBC02" w14:textId="77777777" w:rsidR="003B5016" w:rsidRDefault="003B5016" w:rsidP="005E2643">
            <w:r>
              <w:t>R=1M-Ohm</w:t>
            </w:r>
          </w:p>
          <w:p w14:paraId="5DB59508" w14:textId="77777777" w:rsidR="003B5016" w:rsidRDefault="003B5016" w:rsidP="005E2643">
            <w:r>
              <w:t>L=1mH</w:t>
            </w:r>
          </w:p>
        </w:tc>
        <w:tc>
          <w:tcPr>
            <w:tcW w:w="1004" w:type="dxa"/>
            <w:vAlign w:val="bottom"/>
          </w:tcPr>
          <w:p w14:paraId="1A233ADC" w14:textId="438D6A29" w:rsidR="003B5016" w:rsidRDefault="003B5016" w:rsidP="005E2643">
            <w:pPr>
              <w:jc w:val="center"/>
            </w:pPr>
            <w:r>
              <w:rPr>
                <w:rFonts w:ascii="Calibri" w:hAnsi="Calibri"/>
                <w:color w:val="000000"/>
                <w:sz w:val="22"/>
                <w:szCs w:val="22"/>
              </w:rPr>
              <w:t>159nS</w:t>
            </w:r>
          </w:p>
        </w:tc>
        <w:tc>
          <w:tcPr>
            <w:tcW w:w="1048" w:type="dxa"/>
            <w:vAlign w:val="bottom"/>
          </w:tcPr>
          <w:p w14:paraId="5495D36D" w14:textId="4B55C983" w:rsidR="003B5016" w:rsidRDefault="003B5016" w:rsidP="005E2643">
            <w:pPr>
              <w:jc w:val="center"/>
            </w:pPr>
            <w:r>
              <w:rPr>
                <w:rFonts w:ascii="Calibri" w:hAnsi="Calibri"/>
                <w:color w:val="000000"/>
                <w:sz w:val="22"/>
                <w:szCs w:val="22"/>
              </w:rPr>
              <w:t>163nS</w:t>
            </w:r>
          </w:p>
        </w:tc>
        <w:tc>
          <w:tcPr>
            <w:tcW w:w="773" w:type="dxa"/>
          </w:tcPr>
          <w:p w14:paraId="669C686C" w14:textId="7F14E825" w:rsidR="003B5016" w:rsidRDefault="003B5016" w:rsidP="005E2643">
            <w:pPr>
              <w:jc w:val="center"/>
              <w:rPr>
                <w:rFonts w:ascii="Calibri" w:hAnsi="Calibri"/>
                <w:color w:val="000000"/>
                <w:sz w:val="22"/>
                <w:szCs w:val="22"/>
              </w:rPr>
            </w:pPr>
            <w:r w:rsidRPr="0092774C">
              <w:rPr>
                <w:rFonts w:ascii="Calibri" w:hAnsi="Calibri"/>
                <w:color w:val="000000"/>
                <w:sz w:val="22"/>
                <w:szCs w:val="22"/>
              </w:rPr>
              <w:t>10kHz</w:t>
            </w:r>
          </w:p>
        </w:tc>
        <w:tc>
          <w:tcPr>
            <w:tcW w:w="773" w:type="dxa"/>
            <w:vAlign w:val="bottom"/>
          </w:tcPr>
          <w:p w14:paraId="12DCDDB5" w14:textId="354D03ED" w:rsidR="003B5016" w:rsidRDefault="003B5016" w:rsidP="005E2643">
            <w:pPr>
              <w:jc w:val="center"/>
            </w:pPr>
            <w:r>
              <w:rPr>
                <w:rFonts w:ascii="Calibri" w:hAnsi="Calibri"/>
                <w:color w:val="000000"/>
                <w:sz w:val="22"/>
                <w:szCs w:val="22"/>
              </w:rPr>
              <w:t>13ns</w:t>
            </w:r>
          </w:p>
        </w:tc>
      </w:tr>
    </w:tbl>
    <w:p w14:paraId="6AD3B10E" w14:textId="77777777" w:rsidR="005E4264" w:rsidRDefault="005E4264"/>
    <w:p w14:paraId="2E00302D" w14:textId="584504BD" w:rsidR="005E4264" w:rsidRDefault="005E4264">
      <w:r>
        <w:t>Table 4</w:t>
      </w:r>
    </w:p>
    <w:tbl>
      <w:tblPr>
        <w:tblStyle w:val="TableGrid"/>
        <w:tblW w:w="4238" w:type="dxa"/>
        <w:tblLook w:val="04A0" w:firstRow="1" w:lastRow="0" w:firstColumn="1" w:lastColumn="0" w:noHBand="0" w:noVBand="1"/>
      </w:tblPr>
      <w:tblGrid>
        <w:gridCol w:w="1413"/>
        <w:gridCol w:w="1004"/>
        <w:gridCol w:w="1048"/>
        <w:gridCol w:w="773"/>
      </w:tblGrid>
      <w:tr w:rsidR="003B5016" w14:paraId="71CB0B0D" w14:textId="77777777" w:rsidTr="005E4264">
        <w:trPr>
          <w:trHeight w:val="257"/>
        </w:trPr>
        <w:tc>
          <w:tcPr>
            <w:tcW w:w="1413" w:type="dxa"/>
          </w:tcPr>
          <w:p w14:paraId="2C5BE180" w14:textId="5B370F14" w:rsidR="003B5016" w:rsidRPr="005368E1" w:rsidRDefault="003B5016" w:rsidP="00945E10">
            <w:pPr>
              <w:rPr>
                <w:b/>
              </w:rPr>
            </w:pPr>
            <w:r>
              <w:rPr>
                <w:b/>
              </w:rPr>
              <w:t>RL</w:t>
            </w:r>
            <w:r w:rsidRPr="005368E1">
              <w:rPr>
                <w:b/>
              </w:rPr>
              <w:t xml:space="preserve"> Values</w:t>
            </w:r>
          </w:p>
        </w:tc>
        <w:tc>
          <w:tcPr>
            <w:tcW w:w="1004" w:type="dxa"/>
          </w:tcPr>
          <w:p w14:paraId="5BE6C424" w14:textId="77777777" w:rsidR="003B5016" w:rsidRPr="005368E1" w:rsidRDefault="003B5016" w:rsidP="00945E10">
            <w:pPr>
              <w:rPr>
                <w:b/>
              </w:rPr>
            </w:pPr>
            <w:r w:rsidRPr="005368E1">
              <w:rPr>
                <w:b/>
              </w:rPr>
              <w:t>Fall (µs)</w:t>
            </w:r>
          </w:p>
        </w:tc>
        <w:tc>
          <w:tcPr>
            <w:tcW w:w="1048" w:type="dxa"/>
          </w:tcPr>
          <w:p w14:paraId="3EFF6E59" w14:textId="77777777" w:rsidR="003B5016" w:rsidRPr="005368E1" w:rsidRDefault="003B5016" w:rsidP="00945E10">
            <w:pPr>
              <w:rPr>
                <w:b/>
              </w:rPr>
            </w:pPr>
            <w:r w:rsidRPr="005368E1">
              <w:rPr>
                <w:b/>
              </w:rPr>
              <w:t>Rise (µs)</w:t>
            </w:r>
          </w:p>
        </w:tc>
        <w:tc>
          <w:tcPr>
            <w:tcW w:w="773" w:type="dxa"/>
          </w:tcPr>
          <w:p w14:paraId="68391AEE" w14:textId="195EE276" w:rsidR="003B5016" w:rsidRPr="005368E1" w:rsidRDefault="003B5016" w:rsidP="00945E10">
            <w:pPr>
              <w:rPr>
                <w:b/>
              </w:rPr>
            </w:pPr>
            <w:r w:rsidRPr="005368E1">
              <w:rPr>
                <w:b/>
              </w:rPr>
              <w:t>τ (µs)</w:t>
            </w:r>
          </w:p>
        </w:tc>
      </w:tr>
      <w:tr w:rsidR="003B5016" w14:paraId="36D967EB" w14:textId="77777777" w:rsidTr="005E4264">
        <w:trPr>
          <w:trHeight w:val="242"/>
        </w:trPr>
        <w:tc>
          <w:tcPr>
            <w:tcW w:w="1413" w:type="dxa"/>
          </w:tcPr>
          <w:p w14:paraId="1573F5D3" w14:textId="77777777" w:rsidR="003B5016" w:rsidRDefault="003B5016" w:rsidP="00945E10">
            <w:r>
              <w:t>R=1k-Ohm</w:t>
            </w:r>
          </w:p>
          <w:p w14:paraId="1CAA5C1F" w14:textId="77777777" w:rsidR="003B5016" w:rsidRDefault="003B5016" w:rsidP="00945E10">
            <w:r>
              <w:t>L=1</w:t>
            </w:r>
            <w:r w:rsidRPr="00440448">
              <w:t>µH</w:t>
            </w:r>
          </w:p>
        </w:tc>
        <w:tc>
          <w:tcPr>
            <w:tcW w:w="1004" w:type="dxa"/>
          </w:tcPr>
          <w:p w14:paraId="4E9CDB24" w14:textId="597252A7" w:rsidR="003B5016" w:rsidRDefault="003B5016" w:rsidP="00945E10">
            <w:pPr>
              <w:jc w:val="center"/>
            </w:pPr>
            <w:r w:rsidRPr="00902446">
              <w:t>N/A</w:t>
            </w:r>
          </w:p>
        </w:tc>
        <w:tc>
          <w:tcPr>
            <w:tcW w:w="1048" w:type="dxa"/>
          </w:tcPr>
          <w:p w14:paraId="728FD1A9" w14:textId="400DBF80" w:rsidR="003B5016" w:rsidRDefault="003B5016" w:rsidP="00945E10">
            <w:pPr>
              <w:jc w:val="center"/>
            </w:pPr>
            <w:r w:rsidRPr="00902446">
              <w:t>N/A</w:t>
            </w:r>
          </w:p>
        </w:tc>
        <w:tc>
          <w:tcPr>
            <w:tcW w:w="773" w:type="dxa"/>
          </w:tcPr>
          <w:p w14:paraId="126B3B94" w14:textId="56B1BF3F" w:rsidR="003B5016" w:rsidRDefault="003B5016" w:rsidP="00945E10">
            <w:pPr>
              <w:jc w:val="center"/>
            </w:pPr>
            <w:r w:rsidRPr="00902446">
              <w:t>N/A</w:t>
            </w:r>
          </w:p>
        </w:tc>
      </w:tr>
      <w:tr w:rsidR="003B5016" w14:paraId="1E116F43" w14:textId="77777777" w:rsidTr="005E4264">
        <w:trPr>
          <w:trHeight w:val="257"/>
        </w:trPr>
        <w:tc>
          <w:tcPr>
            <w:tcW w:w="1413" w:type="dxa"/>
          </w:tcPr>
          <w:p w14:paraId="4D748354" w14:textId="77777777" w:rsidR="003B5016" w:rsidRDefault="003B5016" w:rsidP="00945E10">
            <w:r>
              <w:t>R=10k-Ohm</w:t>
            </w:r>
          </w:p>
          <w:p w14:paraId="09DF0902" w14:textId="77777777" w:rsidR="003B5016" w:rsidRDefault="003B5016" w:rsidP="00945E10">
            <w:r>
              <w:t>L=10</w:t>
            </w:r>
            <w:r w:rsidRPr="00440448">
              <w:t>µH</w:t>
            </w:r>
          </w:p>
        </w:tc>
        <w:tc>
          <w:tcPr>
            <w:tcW w:w="1004" w:type="dxa"/>
          </w:tcPr>
          <w:p w14:paraId="4C693CE3" w14:textId="66804E1F" w:rsidR="003B5016" w:rsidRDefault="003B5016" w:rsidP="00945E10">
            <w:pPr>
              <w:jc w:val="center"/>
            </w:pPr>
            <w:r w:rsidRPr="00902446">
              <w:t>N/A</w:t>
            </w:r>
          </w:p>
        </w:tc>
        <w:tc>
          <w:tcPr>
            <w:tcW w:w="1048" w:type="dxa"/>
          </w:tcPr>
          <w:p w14:paraId="7C519BEA" w14:textId="27816860" w:rsidR="003B5016" w:rsidRDefault="003B5016" w:rsidP="00945E10">
            <w:pPr>
              <w:jc w:val="center"/>
            </w:pPr>
            <w:r w:rsidRPr="00902446">
              <w:t>N/A</w:t>
            </w:r>
          </w:p>
        </w:tc>
        <w:tc>
          <w:tcPr>
            <w:tcW w:w="773" w:type="dxa"/>
          </w:tcPr>
          <w:p w14:paraId="61D75CD6" w14:textId="1236578D" w:rsidR="003B5016" w:rsidRDefault="003B5016" w:rsidP="00945E10">
            <w:pPr>
              <w:jc w:val="center"/>
            </w:pPr>
            <w:r w:rsidRPr="00902446">
              <w:t>N/A</w:t>
            </w:r>
          </w:p>
        </w:tc>
      </w:tr>
      <w:tr w:rsidR="003B5016" w14:paraId="5CB3D69A" w14:textId="77777777" w:rsidTr="005E4264">
        <w:trPr>
          <w:trHeight w:val="257"/>
        </w:trPr>
        <w:tc>
          <w:tcPr>
            <w:tcW w:w="1413" w:type="dxa"/>
          </w:tcPr>
          <w:p w14:paraId="1DE617F0" w14:textId="77777777" w:rsidR="003B5016" w:rsidRDefault="003B5016" w:rsidP="00945E10">
            <w:r>
              <w:t>R=100k-Ohm</w:t>
            </w:r>
          </w:p>
          <w:p w14:paraId="1F310750" w14:textId="77777777" w:rsidR="003B5016" w:rsidRDefault="003B5016" w:rsidP="00945E10">
            <w:r>
              <w:t>L=100</w:t>
            </w:r>
            <w:r w:rsidRPr="00440448">
              <w:t>µH</w:t>
            </w:r>
          </w:p>
        </w:tc>
        <w:tc>
          <w:tcPr>
            <w:tcW w:w="1004" w:type="dxa"/>
          </w:tcPr>
          <w:p w14:paraId="36F25996" w14:textId="7193015A" w:rsidR="003B5016" w:rsidRDefault="003B5016" w:rsidP="00945E10">
            <w:pPr>
              <w:jc w:val="center"/>
            </w:pPr>
            <w:r w:rsidRPr="00902446">
              <w:t>N/A</w:t>
            </w:r>
          </w:p>
        </w:tc>
        <w:tc>
          <w:tcPr>
            <w:tcW w:w="1048" w:type="dxa"/>
          </w:tcPr>
          <w:p w14:paraId="0A639AF3" w14:textId="239A2633" w:rsidR="003B5016" w:rsidRDefault="003B5016" w:rsidP="00945E10">
            <w:pPr>
              <w:jc w:val="center"/>
            </w:pPr>
            <w:r w:rsidRPr="00902446">
              <w:t>N/A</w:t>
            </w:r>
          </w:p>
        </w:tc>
        <w:tc>
          <w:tcPr>
            <w:tcW w:w="773" w:type="dxa"/>
          </w:tcPr>
          <w:p w14:paraId="2A3C0C62" w14:textId="4F227F75" w:rsidR="003B5016" w:rsidRDefault="003B5016" w:rsidP="00945E10">
            <w:pPr>
              <w:jc w:val="center"/>
            </w:pPr>
            <w:r w:rsidRPr="00902446">
              <w:t>N/A</w:t>
            </w:r>
          </w:p>
        </w:tc>
      </w:tr>
      <w:tr w:rsidR="003B5016" w14:paraId="74C4F1E6" w14:textId="77777777" w:rsidTr="005E4264">
        <w:trPr>
          <w:trHeight w:val="242"/>
        </w:trPr>
        <w:tc>
          <w:tcPr>
            <w:tcW w:w="1413" w:type="dxa"/>
          </w:tcPr>
          <w:p w14:paraId="7A3CCB53" w14:textId="77777777" w:rsidR="003B5016" w:rsidRDefault="003B5016" w:rsidP="00945E10">
            <w:r>
              <w:t>R=1M-Ohm</w:t>
            </w:r>
          </w:p>
          <w:p w14:paraId="09513940" w14:textId="77777777" w:rsidR="003B5016" w:rsidRDefault="003B5016" w:rsidP="00945E10">
            <w:r>
              <w:t>L=1mH</w:t>
            </w:r>
          </w:p>
        </w:tc>
        <w:tc>
          <w:tcPr>
            <w:tcW w:w="1004" w:type="dxa"/>
          </w:tcPr>
          <w:p w14:paraId="0C0DF6BD" w14:textId="55D7D8DE" w:rsidR="003B5016" w:rsidRDefault="003B5016" w:rsidP="00945E10">
            <w:pPr>
              <w:jc w:val="center"/>
            </w:pPr>
            <w:r w:rsidRPr="00902446">
              <w:t>N/A</w:t>
            </w:r>
          </w:p>
        </w:tc>
        <w:tc>
          <w:tcPr>
            <w:tcW w:w="1048" w:type="dxa"/>
          </w:tcPr>
          <w:p w14:paraId="0EBF63C4" w14:textId="1642BBC0" w:rsidR="003B5016" w:rsidRDefault="003B5016" w:rsidP="00945E10">
            <w:pPr>
              <w:jc w:val="center"/>
            </w:pPr>
            <w:r w:rsidRPr="00902446">
              <w:t>N/A</w:t>
            </w:r>
          </w:p>
        </w:tc>
        <w:tc>
          <w:tcPr>
            <w:tcW w:w="773" w:type="dxa"/>
          </w:tcPr>
          <w:p w14:paraId="5F630508" w14:textId="550675EE" w:rsidR="003B5016" w:rsidRDefault="003B5016" w:rsidP="00945E10">
            <w:pPr>
              <w:jc w:val="center"/>
            </w:pPr>
            <w:r w:rsidRPr="00902446">
              <w:t>N/A</w:t>
            </w:r>
          </w:p>
        </w:tc>
      </w:tr>
    </w:tbl>
    <w:p w14:paraId="7A3F4F74" w14:textId="77777777" w:rsidR="005368E1" w:rsidRDefault="005368E1"/>
    <w:p w14:paraId="2087569E" w14:textId="77777777" w:rsidR="001A1173" w:rsidRDefault="005368E1">
      <w:r w:rsidRPr="005368E1">
        <w:t>The time constants that were measured</w:t>
      </w:r>
      <w:r w:rsidR="003D5308">
        <w:t xml:space="preserve"> for the RC circuit</w:t>
      </w:r>
      <w:r w:rsidRPr="005368E1">
        <w:t xml:space="preserve"> were off from </w:t>
      </w:r>
      <w:r w:rsidR="00CD5A9E">
        <w:t>the</w:t>
      </w:r>
      <w:r w:rsidRPr="005368E1">
        <w:t xml:space="preserve"> ex</w:t>
      </w:r>
      <w:r w:rsidR="00F54486">
        <w:t>pected time constant</w:t>
      </w:r>
      <w:r w:rsidR="003D5308">
        <w:t xml:space="preserve"> by ≈</w:t>
      </w:r>
      <w:r w:rsidR="00F54486">
        <w:t>1</w:t>
      </w:r>
      <w:r w:rsidRPr="005368E1">
        <w:t xml:space="preserve">µs. </w:t>
      </w:r>
      <w:r w:rsidR="003D5308">
        <w:t>The oscilloscope waveform shows the RC rise and fall time which was used to calculate the time constant</w:t>
      </w:r>
      <w:r w:rsidR="003D5308">
        <w:t xml:space="preserve"> </w:t>
      </w:r>
      <w:r w:rsidR="003D5308">
        <w:t xml:space="preserve">[2]. </w:t>
      </w:r>
      <w:r w:rsidR="003D5308">
        <w:t xml:space="preserve">While the LR measurements for time constant had a difference of ≈40ns. The LR square waveform provides </w:t>
      </w:r>
      <w:r w:rsidR="001A1173">
        <w:t>rise and fall times which can be used to calculate time constant [3]. The</w:t>
      </w:r>
      <w:r w:rsidRPr="005368E1">
        <w:t xml:space="preserve"> </w:t>
      </w:r>
      <w:r w:rsidRPr="005368E1">
        <w:lastRenderedPageBreak/>
        <w:t>measur</w:t>
      </w:r>
      <w:r w:rsidR="001A1173">
        <w:t>ement error can be attributed due to the additional impedance</w:t>
      </w:r>
      <w:r w:rsidRPr="005368E1">
        <w:t xml:space="preserve"> </w:t>
      </w:r>
      <w:r w:rsidR="001A1173">
        <w:t>from the</w:t>
      </w:r>
      <w:r w:rsidRPr="005368E1">
        <w:t xml:space="preserve"> probe</w:t>
      </w:r>
      <w:r w:rsidR="001A1173">
        <w:t>s</w:t>
      </w:r>
      <w:r w:rsidRPr="005368E1">
        <w:t xml:space="preserve"> and oscilloscope</w:t>
      </w:r>
      <w:r w:rsidR="001A1173">
        <w:t xml:space="preserve"> itself.</w:t>
      </w:r>
      <w:r w:rsidRPr="005368E1">
        <w:t xml:space="preserve"> </w:t>
      </w:r>
    </w:p>
    <w:p w14:paraId="7F5CA6E7" w14:textId="77777777" w:rsidR="001A1173" w:rsidRDefault="001A1173"/>
    <w:p w14:paraId="5B3A9163" w14:textId="76C60B55" w:rsidR="001A1173" w:rsidRDefault="001A1173">
      <w:r>
        <w:t>Since the equipment itself acts as an additional load due to</w:t>
      </w:r>
      <w:r w:rsidR="005368E1" w:rsidRPr="005368E1">
        <w:t xml:space="preserve"> </w:t>
      </w:r>
      <w:r w:rsidR="00F54486">
        <w:t xml:space="preserve">internal </w:t>
      </w:r>
      <w:r>
        <w:t xml:space="preserve">impedance. Data for CR and RL was unable to be measured or recorded [4] [5]. The </w:t>
      </w:r>
      <w:r w:rsidR="005368E1" w:rsidRPr="005368E1">
        <w:t>oscilloscope,</w:t>
      </w:r>
      <w:r>
        <w:t xml:space="preserve"> has a passive network</w:t>
      </w:r>
      <w:r w:rsidR="005368E1" w:rsidRPr="005368E1">
        <w:t xml:space="preserve"> </w:t>
      </w:r>
      <w:r>
        <w:t xml:space="preserve">causing an </w:t>
      </w:r>
      <w:r w:rsidR="005368E1" w:rsidRPr="005368E1">
        <w:t>impedance</w:t>
      </w:r>
      <w:r>
        <w:t xml:space="preserve"> load</w:t>
      </w:r>
      <w:r w:rsidR="005368E1" w:rsidRPr="005368E1">
        <w:t xml:space="preserve"> </w:t>
      </w:r>
      <w:r>
        <w:t>because it uses a capacitor. In other words it</w:t>
      </w:r>
      <w:r w:rsidR="005368E1" w:rsidRPr="005368E1">
        <w:t xml:space="preserve"> can be represented as a resistor and a capacitor in parallel with the measured circuit. According to the specifications of the scope, the internal cap</w:t>
      </w:r>
      <w:r w:rsidR="00F54486">
        <w:t>acitance has a value of 11.5</w:t>
      </w:r>
      <w:r w:rsidR="005368E1" w:rsidRPr="005368E1">
        <w:t>pF and t</w:t>
      </w:r>
      <w:bookmarkStart w:id="1" w:name="_GoBack"/>
      <w:bookmarkEnd w:id="1"/>
      <w:r w:rsidR="005368E1" w:rsidRPr="005368E1">
        <w:t>he inter</w:t>
      </w:r>
      <w:r w:rsidR="00F54486">
        <w:t>nal resistance has a value of 1</w:t>
      </w:r>
      <w:r w:rsidR="005368E1" w:rsidRPr="005368E1">
        <w:t>M</w:t>
      </w:r>
      <w:r w:rsidR="00F54486">
        <w:t>-Ohm.</w:t>
      </w:r>
      <w:r>
        <w:t xml:space="preserve"> This lead </w:t>
      </w:r>
      <w:r w:rsidR="001F0DAA">
        <w:t>to</w:t>
      </w:r>
      <w:r>
        <w:t xml:space="preserve"> disoriented waveforms in which the load impedance was larger than the testable circuit resulting in a non-ideal waveform [4] [5].   </w:t>
      </w:r>
    </w:p>
    <w:p w14:paraId="2028149F" w14:textId="42A6058F" w:rsidR="00DD48AE" w:rsidRDefault="00DD48AE">
      <w:pPr>
        <w:pStyle w:val="Heading1"/>
      </w:pPr>
      <w:r>
        <w:t>Conclusion</w:t>
      </w:r>
    </w:p>
    <w:p w14:paraId="3CABC82A" w14:textId="77777777" w:rsidR="00DD48AE" w:rsidRDefault="00DD48AE"/>
    <w:p w14:paraId="252ADA23" w14:textId="21DD268C" w:rsidR="00D118BD" w:rsidRDefault="00F54486" w:rsidP="00D118BD">
      <w:r>
        <w:t>This lab</w:t>
      </w:r>
      <w:r w:rsidR="00D118BD">
        <w:t xml:space="preserve"> </w:t>
      </w:r>
      <w:r w:rsidR="002C7411">
        <w:t>shows</w:t>
      </w:r>
      <w:r w:rsidR="00D118BD">
        <w:t xml:space="preserve"> how external factors have to be taken into account in order to get accurate measurements during lab</w:t>
      </w:r>
      <w:r w:rsidR="002C7411">
        <w:t xml:space="preserve"> experiments</w:t>
      </w:r>
      <w:r w:rsidR="00D118BD">
        <w:t xml:space="preserve">. The waveforms that the oscilloscope displayed weren’t exact representations of the voltage drops that were actually occurring. For instance, the input voltage that was observed from the oscilloscope didn’t quite fit </w:t>
      </w:r>
      <w:r w:rsidR="00CD5A9E">
        <w:t>the</w:t>
      </w:r>
      <w:r w:rsidR="00D118BD">
        <w:t xml:space="preserve"> expectations of what the function generator was supposed to output. This was due in part to the internal resistance and capacitance of the oscilloscope as noted in the testing results.</w:t>
      </w:r>
      <w:r w:rsidR="002C7411">
        <w:t xml:space="preserve"> </w:t>
      </w:r>
      <w:r w:rsidR="002C7411">
        <w:t>Another issue that was encountered was difficulty in getting a readable output voltage signal when measuring the RL circuits. This issue was fixed by varying the frequency of the input signal</w:t>
      </w:r>
      <w:r w:rsidR="002C7411">
        <w:t xml:space="preserve">. This proves that some circuits are not measureable but it does not render them useless. </w:t>
      </w:r>
    </w:p>
    <w:p w14:paraId="77FF3340" w14:textId="4A0FA127" w:rsidR="00D118BD" w:rsidRDefault="00D118BD" w:rsidP="00D118BD"/>
    <w:p w14:paraId="1A2676B1" w14:textId="6A54AF6D" w:rsidR="002C7411" w:rsidRDefault="00DD48AE">
      <w:r>
        <w:t>.</w:t>
      </w:r>
    </w:p>
    <w:p w14:paraId="39C0112F" w14:textId="2FCF0F5C" w:rsidR="00DD48AE" w:rsidRDefault="00DD48AE">
      <w:pPr>
        <w:pStyle w:val="Heading1"/>
      </w:pPr>
      <w:r>
        <w:t>appendices and references</w:t>
      </w:r>
    </w:p>
    <w:p w14:paraId="5E289341" w14:textId="419F3101" w:rsidR="003D5308" w:rsidRDefault="00442EE4" w:rsidP="00442EE4">
      <w:r>
        <w:t xml:space="preserve">[1] </w:t>
      </w:r>
      <w:proofErr w:type="spellStart"/>
      <w:r>
        <w:t>Bindal</w:t>
      </w:r>
      <w:proofErr w:type="spellEnd"/>
      <w:r>
        <w:t xml:space="preserve">, Ahmet, (2005, Apr, 7). CmpE 110 Lab Assignments [Online], Available: </w:t>
      </w:r>
      <w:hyperlink r:id="rId13" w:history="1">
        <w:r w:rsidR="003D5308" w:rsidRPr="00162306">
          <w:rPr>
            <w:rStyle w:val="Hyperlink"/>
          </w:rPr>
          <w:t>http://www.engr.sjsu.edu/abindal/cmpe%20110.htm</w:t>
        </w:r>
      </w:hyperlink>
    </w:p>
    <w:p w14:paraId="3D6CD066" w14:textId="4F525085" w:rsidR="001A1173" w:rsidRDefault="001A1173" w:rsidP="00442EE4"/>
    <w:p w14:paraId="22B45A10" w14:textId="79BCC1D1" w:rsidR="003D5308" w:rsidRDefault="003D5308" w:rsidP="00442EE4">
      <w:r>
        <w:t xml:space="preserve">[2] RC Waveform </w:t>
      </w:r>
    </w:p>
    <w:p w14:paraId="40C262D2" w14:textId="3D5757F7" w:rsidR="00B936F0" w:rsidRDefault="003D5308">
      <w:r>
        <w:rPr>
          <w:noProof/>
        </w:rPr>
        <w:drawing>
          <wp:anchor distT="0" distB="0" distL="114300" distR="114300" simplePos="0" relativeHeight="251597824" behindDoc="0" locked="0" layoutInCell="1" allowOverlap="1" wp14:anchorId="2CC6FE7E" wp14:editId="1CC21EE9">
            <wp:simplePos x="0" y="0"/>
            <wp:positionH relativeFrom="column">
              <wp:posOffset>-1270</wp:posOffset>
            </wp:positionH>
            <wp:positionV relativeFrom="paragraph">
              <wp:posOffset>144780</wp:posOffset>
            </wp:positionV>
            <wp:extent cx="2688590" cy="1612900"/>
            <wp:effectExtent l="0" t="0" r="0" b="0"/>
            <wp:wrapSquare wrapText="bothSides"/>
            <wp:docPr id="2" name="Picture 2" descr="C:\Users\senu\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nu\Desktop\unnam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8590" cy="161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67F8B3" w14:textId="6DEA82AE" w:rsidR="003D5308" w:rsidRDefault="003D5308"/>
    <w:p w14:paraId="56392C5E" w14:textId="29E7A80D" w:rsidR="001A1173" w:rsidRDefault="001A1173"/>
    <w:p w14:paraId="6A6808D5" w14:textId="7CD21F89" w:rsidR="001A1173" w:rsidRDefault="001A1173"/>
    <w:p w14:paraId="3427C8CB" w14:textId="3A1D233B" w:rsidR="001A1173" w:rsidRDefault="001A1173"/>
    <w:p w14:paraId="754EDF6C" w14:textId="4A0EC79A" w:rsidR="001A1173" w:rsidRDefault="001A1173"/>
    <w:p w14:paraId="6DDE1D9B" w14:textId="37A7AEE0" w:rsidR="001A1173" w:rsidRDefault="001A1173"/>
    <w:p w14:paraId="7D22A862" w14:textId="116A6571" w:rsidR="001A1173" w:rsidRDefault="001A1173"/>
    <w:p w14:paraId="35A2B927" w14:textId="482BC65F" w:rsidR="001A1173" w:rsidRDefault="001A1173"/>
    <w:p w14:paraId="3EA5E941" w14:textId="7F81E9E1" w:rsidR="001A1173" w:rsidRDefault="001A1173"/>
    <w:p w14:paraId="7DF24584" w14:textId="19D541DA" w:rsidR="001A1173" w:rsidRDefault="001A1173"/>
    <w:p w14:paraId="47A713BB" w14:textId="42657972" w:rsidR="001A1173" w:rsidRDefault="001A1173"/>
    <w:p w14:paraId="4FA45E8E" w14:textId="0033238A" w:rsidR="001A1173" w:rsidRDefault="001A1173"/>
    <w:p w14:paraId="624134C8" w14:textId="285457D3" w:rsidR="001A1173" w:rsidRDefault="001A1173"/>
    <w:p w14:paraId="7A92D3DD" w14:textId="738C73AF" w:rsidR="001A1173" w:rsidRDefault="001A1173"/>
    <w:p w14:paraId="6DD6C51C" w14:textId="31C84977" w:rsidR="001A1173" w:rsidRDefault="001A1173"/>
    <w:p w14:paraId="6354BEE0" w14:textId="77777777" w:rsidR="001A1173" w:rsidRDefault="001A1173"/>
    <w:p w14:paraId="452B9362" w14:textId="77777777" w:rsidR="001A1173" w:rsidRDefault="001A1173"/>
    <w:p w14:paraId="33C1E1AE" w14:textId="77777777" w:rsidR="001A1173" w:rsidRDefault="001A1173"/>
    <w:p w14:paraId="4C387DDD" w14:textId="5F544CEB" w:rsidR="001A1173" w:rsidRDefault="001A1173"/>
    <w:p w14:paraId="554CD9A2" w14:textId="5607E599" w:rsidR="001A1173" w:rsidRDefault="001A1173">
      <w:r>
        <w:rPr>
          <w:noProof/>
        </w:rPr>
        <w:drawing>
          <wp:anchor distT="0" distB="0" distL="114300" distR="114300" simplePos="0" relativeHeight="251642880" behindDoc="0" locked="0" layoutInCell="1" allowOverlap="1" wp14:anchorId="2F4348D7" wp14:editId="2D5816FF">
            <wp:simplePos x="0" y="0"/>
            <wp:positionH relativeFrom="column">
              <wp:posOffset>123933</wp:posOffset>
            </wp:positionH>
            <wp:positionV relativeFrom="paragraph">
              <wp:posOffset>266592</wp:posOffset>
            </wp:positionV>
            <wp:extent cx="2663825" cy="1598295"/>
            <wp:effectExtent l="0" t="0" r="0" b="0"/>
            <wp:wrapSquare wrapText="bothSides"/>
            <wp:docPr id="3" name="Picture 3" descr="C:\Users\senu\Desktop\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nu\Desktop\unnamed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3825" cy="15982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[3] LR Waveform</w:t>
      </w:r>
    </w:p>
    <w:p w14:paraId="27770D5B" w14:textId="25C8E511" w:rsidR="001A1173" w:rsidRDefault="001A1173"/>
    <w:p w14:paraId="1D4811EF" w14:textId="5FD7D304" w:rsidR="001A1173" w:rsidRDefault="001A1173">
      <w:r>
        <w:rPr>
          <w:noProof/>
        </w:rPr>
        <w:drawing>
          <wp:anchor distT="0" distB="0" distL="114300" distR="114300" simplePos="0" relativeHeight="251695104" behindDoc="0" locked="0" layoutInCell="1" allowOverlap="1" wp14:anchorId="3E7B75EC" wp14:editId="130AA174">
            <wp:simplePos x="0" y="0"/>
            <wp:positionH relativeFrom="column">
              <wp:posOffset>124460</wp:posOffset>
            </wp:positionH>
            <wp:positionV relativeFrom="paragraph">
              <wp:posOffset>196215</wp:posOffset>
            </wp:positionV>
            <wp:extent cx="2738120" cy="1642745"/>
            <wp:effectExtent l="0" t="0" r="0" b="0"/>
            <wp:wrapSquare wrapText="bothSides"/>
            <wp:docPr id="4" name="Picture 4" descr="C:\Users\senu\Desktop\unnam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nu\Desktop\unnamed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8120" cy="16427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[4] CR Waveform </w:t>
      </w:r>
    </w:p>
    <w:p w14:paraId="582D97D7" w14:textId="01C8BCB3" w:rsidR="001A1173" w:rsidRDefault="001A1173"/>
    <w:p w14:paraId="37A7B9BC" w14:textId="008F9CBA" w:rsidR="001A1173" w:rsidRDefault="001A1173">
      <w:r>
        <w:rPr>
          <w:noProof/>
        </w:rPr>
        <w:drawing>
          <wp:anchor distT="0" distB="0" distL="114300" distR="114300" simplePos="0" relativeHeight="251732992" behindDoc="0" locked="0" layoutInCell="1" allowOverlap="1" wp14:anchorId="2F508859" wp14:editId="0E4E031A">
            <wp:simplePos x="0" y="0"/>
            <wp:positionH relativeFrom="column">
              <wp:posOffset>109855</wp:posOffset>
            </wp:positionH>
            <wp:positionV relativeFrom="paragraph">
              <wp:posOffset>196215</wp:posOffset>
            </wp:positionV>
            <wp:extent cx="2788285" cy="1672590"/>
            <wp:effectExtent l="0" t="0" r="0" b="0"/>
            <wp:wrapSquare wrapText="bothSides"/>
            <wp:docPr id="5" name="Picture 5" descr="C:\Users\senu\Desktop\unnam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nu\Desktop\unnamed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285" cy="1672590"/>
                    </a:xfrm>
                    <a:prstGeom prst="rect">
                      <a:avLst/>
                    </a:prstGeom>
                    <a:noFill/>
                    <a:ln>
                      <a:noFill/>
                    </a:ln>
                  </pic:spPr>
                </pic:pic>
              </a:graphicData>
            </a:graphic>
            <wp14:sizeRelH relativeFrom="page">
              <wp14:pctWidth>0</wp14:pctWidth>
            </wp14:sizeRelH>
            <wp14:sizeRelV relativeFrom="page">
              <wp14:pctHeight>0</wp14:pctHeight>
            </wp14:sizeRelV>
          </wp:anchor>
        </w:drawing>
      </w:r>
      <w:r>
        <w:t>[5] RL Waveform</w:t>
      </w:r>
    </w:p>
    <w:p w14:paraId="5B1CFE43" w14:textId="674942AC" w:rsidR="001A1173" w:rsidRDefault="001A1173"/>
    <w:p w14:paraId="02533ABE" w14:textId="3B581588" w:rsidR="001A1173" w:rsidRDefault="001A1173"/>
    <w:sectPr w:rsidR="001A1173" w:rsidSect="00442EE4">
      <w:pgSz w:w="12240" w:h="15840" w:code="1"/>
      <w:pgMar w:top="1008" w:right="864" w:bottom="1008" w:left="864" w:header="432" w:footer="432" w:gutter="144"/>
      <w:cols w:num="2" w:space="7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EBB5C" w14:textId="77777777" w:rsidR="00F170AF" w:rsidRDefault="00F170AF">
      <w:r>
        <w:separator/>
      </w:r>
    </w:p>
  </w:endnote>
  <w:endnote w:type="continuationSeparator" w:id="0">
    <w:p w14:paraId="418B6570" w14:textId="77777777" w:rsidR="00F170AF" w:rsidRDefault="00F1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FC444" w14:textId="77777777" w:rsidR="00F170AF" w:rsidRDefault="00F170AF">
      <w:r>
        <w:separator/>
      </w:r>
    </w:p>
  </w:footnote>
  <w:footnote w:type="continuationSeparator" w:id="0">
    <w:p w14:paraId="7C3FB707" w14:textId="77777777" w:rsidR="00F170AF" w:rsidRDefault="00F170AF">
      <w:r>
        <w:continuationSeparator/>
      </w:r>
    </w:p>
  </w:footnote>
  <w:footnote w:id="1">
    <w:p w14:paraId="6AC22EAA" w14:textId="7E572673" w:rsidR="003764EB" w:rsidRDefault="003764EB">
      <w:r>
        <w:sym w:font="Symbol" w:char="F020"/>
      </w:r>
      <w:r>
        <w:rPr>
          <w:sz w:val="16"/>
        </w:rPr>
        <w:t xml:space="preserve"> </w:t>
      </w:r>
      <w:proofErr w:type="spellStart"/>
      <w:r>
        <w:rPr>
          <w:sz w:val="16"/>
        </w:rPr>
        <w:t>Farbod</w:t>
      </w:r>
      <w:proofErr w:type="spellEnd"/>
      <w:r>
        <w:rPr>
          <w:sz w:val="16"/>
        </w:rPr>
        <w:t xml:space="preserve"> Jahan, Anahit </w:t>
      </w:r>
      <w:proofErr w:type="spellStart"/>
      <w:r>
        <w:rPr>
          <w:sz w:val="16"/>
        </w:rPr>
        <w:t>Sarao</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360" w:hanging="36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8A56EE"/>
    <w:rsid w:val="0006741C"/>
    <w:rsid w:val="000C145F"/>
    <w:rsid w:val="000C2640"/>
    <w:rsid w:val="00197C23"/>
    <w:rsid w:val="001A1173"/>
    <w:rsid w:val="001C5654"/>
    <w:rsid w:val="001F0DAA"/>
    <w:rsid w:val="001F236E"/>
    <w:rsid w:val="002C7411"/>
    <w:rsid w:val="002D380F"/>
    <w:rsid w:val="003627C5"/>
    <w:rsid w:val="003764EB"/>
    <w:rsid w:val="003B5016"/>
    <w:rsid w:val="003D5308"/>
    <w:rsid w:val="00434FDE"/>
    <w:rsid w:val="00440448"/>
    <w:rsid w:val="00442EE4"/>
    <w:rsid w:val="0050715A"/>
    <w:rsid w:val="005368E1"/>
    <w:rsid w:val="00562D41"/>
    <w:rsid w:val="005E0C05"/>
    <w:rsid w:val="005E2643"/>
    <w:rsid w:val="005E4264"/>
    <w:rsid w:val="005F2210"/>
    <w:rsid w:val="006A19AA"/>
    <w:rsid w:val="006D27BD"/>
    <w:rsid w:val="006E5576"/>
    <w:rsid w:val="006F35AE"/>
    <w:rsid w:val="00773D0E"/>
    <w:rsid w:val="007B2707"/>
    <w:rsid w:val="0087244F"/>
    <w:rsid w:val="00895A34"/>
    <w:rsid w:val="008A56EE"/>
    <w:rsid w:val="00945E10"/>
    <w:rsid w:val="009551C8"/>
    <w:rsid w:val="009F3350"/>
    <w:rsid w:val="00A13BC2"/>
    <w:rsid w:val="00A653B7"/>
    <w:rsid w:val="00AD1CA6"/>
    <w:rsid w:val="00AD747A"/>
    <w:rsid w:val="00B35D42"/>
    <w:rsid w:val="00B435D2"/>
    <w:rsid w:val="00B936F0"/>
    <w:rsid w:val="00CD5A9E"/>
    <w:rsid w:val="00D118BD"/>
    <w:rsid w:val="00D4203D"/>
    <w:rsid w:val="00DD48AE"/>
    <w:rsid w:val="00E21686"/>
    <w:rsid w:val="00E657AB"/>
    <w:rsid w:val="00E84709"/>
    <w:rsid w:val="00EC1450"/>
    <w:rsid w:val="00F170AF"/>
    <w:rsid w:val="00F23AE6"/>
    <w:rsid w:val="00F2725C"/>
    <w:rsid w:val="00F54486"/>
    <w:rsid w:val="00FE0576"/>
    <w:rsid w:val="00FF4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5F4891"/>
  <w15:docId w15:val="{AD7A0263-E925-4F48-8BB8-C0E6C10A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AE"/>
    <w:pPr>
      <w:overflowPunct w:val="0"/>
      <w:autoSpaceDE w:val="0"/>
      <w:autoSpaceDN w:val="0"/>
      <w:adjustRightInd w:val="0"/>
      <w:textAlignment w:val="baseline"/>
    </w:pPr>
  </w:style>
  <w:style w:type="paragraph" w:styleId="Heading1">
    <w:name w:val="heading 1"/>
    <w:basedOn w:val="Normal"/>
    <w:next w:val="Normal"/>
    <w:qFormat/>
    <w:rsid w:val="006F35AE"/>
    <w:pPr>
      <w:keepNext/>
      <w:numPr>
        <w:numId w:val="1"/>
      </w:numPr>
      <w:spacing w:before="240" w:after="80"/>
      <w:jc w:val="center"/>
      <w:outlineLvl w:val="0"/>
    </w:pPr>
    <w:rPr>
      <w:smallCaps/>
      <w:kern w:val="28"/>
    </w:rPr>
  </w:style>
  <w:style w:type="paragraph" w:styleId="Heading2">
    <w:name w:val="heading 2"/>
    <w:basedOn w:val="Normal"/>
    <w:next w:val="Normal"/>
    <w:qFormat/>
    <w:rsid w:val="006F35AE"/>
    <w:pPr>
      <w:keepNext/>
      <w:numPr>
        <w:ilvl w:val="1"/>
        <w:numId w:val="1"/>
      </w:numPr>
      <w:spacing w:before="240" w:after="60"/>
      <w:ind w:left="144"/>
      <w:outlineLvl w:val="1"/>
    </w:pPr>
    <w:rPr>
      <w:i/>
    </w:rPr>
  </w:style>
  <w:style w:type="paragraph" w:styleId="Heading3">
    <w:name w:val="heading 3"/>
    <w:basedOn w:val="Normal"/>
    <w:next w:val="Normal"/>
    <w:qFormat/>
    <w:rsid w:val="006F35AE"/>
    <w:pPr>
      <w:keepNext/>
      <w:numPr>
        <w:ilvl w:val="2"/>
        <w:numId w:val="1"/>
      </w:numPr>
      <w:ind w:left="288"/>
      <w:outlineLvl w:val="2"/>
    </w:pPr>
    <w:rPr>
      <w:i/>
    </w:rPr>
  </w:style>
  <w:style w:type="paragraph" w:styleId="Heading4">
    <w:name w:val="heading 4"/>
    <w:basedOn w:val="Normal"/>
    <w:next w:val="Normal"/>
    <w:qFormat/>
    <w:rsid w:val="006F35AE"/>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6F35AE"/>
    <w:pPr>
      <w:numPr>
        <w:ilvl w:val="4"/>
        <w:numId w:val="1"/>
      </w:numPr>
      <w:spacing w:before="240" w:after="60"/>
      <w:outlineLvl w:val="4"/>
    </w:pPr>
    <w:rPr>
      <w:rFonts w:ascii="Arial" w:hAnsi="Arial"/>
      <w:sz w:val="22"/>
    </w:rPr>
  </w:style>
  <w:style w:type="paragraph" w:styleId="Heading6">
    <w:name w:val="heading 6"/>
    <w:basedOn w:val="Normal"/>
    <w:next w:val="Normal"/>
    <w:qFormat/>
    <w:rsid w:val="006F35AE"/>
    <w:pPr>
      <w:numPr>
        <w:ilvl w:val="5"/>
        <w:numId w:val="1"/>
      </w:numPr>
      <w:spacing w:before="240" w:after="60"/>
      <w:outlineLvl w:val="5"/>
    </w:pPr>
    <w:rPr>
      <w:i/>
      <w:sz w:val="22"/>
    </w:rPr>
  </w:style>
  <w:style w:type="paragraph" w:styleId="Heading7">
    <w:name w:val="heading 7"/>
    <w:basedOn w:val="Normal"/>
    <w:next w:val="Normal"/>
    <w:qFormat/>
    <w:rsid w:val="006F35AE"/>
    <w:pPr>
      <w:numPr>
        <w:ilvl w:val="6"/>
        <w:numId w:val="1"/>
      </w:numPr>
      <w:spacing w:before="240" w:after="60"/>
      <w:outlineLvl w:val="6"/>
    </w:pPr>
    <w:rPr>
      <w:rFonts w:ascii="Arial" w:hAnsi="Arial"/>
    </w:rPr>
  </w:style>
  <w:style w:type="paragraph" w:styleId="Heading8">
    <w:name w:val="heading 8"/>
    <w:basedOn w:val="Normal"/>
    <w:next w:val="Normal"/>
    <w:qFormat/>
    <w:rsid w:val="006F35AE"/>
    <w:pPr>
      <w:numPr>
        <w:ilvl w:val="7"/>
        <w:numId w:val="1"/>
      </w:numPr>
      <w:spacing w:before="240" w:after="60"/>
      <w:outlineLvl w:val="7"/>
    </w:pPr>
    <w:rPr>
      <w:rFonts w:ascii="Arial" w:hAnsi="Arial"/>
      <w:i/>
    </w:rPr>
  </w:style>
  <w:style w:type="paragraph" w:styleId="Heading9">
    <w:name w:val="heading 9"/>
    <w:basedOn w:val="Normal"/>
    <w:next w:val="Normal"/>
    <w:qFormat/>
    <w:rsid w:val="006F35A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6F35AE"/>
    <w:pPr>
      <w:spacing w:before="20"/>
    </w:pPr>
    <w:rPr>
      <w:b/>
      <w:sz w:val="18"/>
    </w:rPr>
  </w:style>
  <w:style w:type="paragraph" w:customStyle="1" w:styleId="Authors">
    <w:name w:val="Authors"/>
    <w:basedOn w:val="Normal"/>
    <w:next w:val="Normal"/>
    <w:rsid w:val="006F35AE"/>
    <w:pPr>
      <w:framePr w:w="9072" w:hSpace="187" w:vSpace="187" w:wrap="notBeside" w:vAnchor="text" w:hAnchor="page" w:xAlign="center" w:y="1"/>
      <w:spacing w:after="320"/>
      <w:jc w:val="center"/>
    </w:pPr>
    <w:rPr>
      <w:sz w:val="22"/>
    </w:rPr>
  </w:style>
  <w:style w:type="character" w:customStyle="1" w:styleId="MemberType">
    <w:name w:val="MemberType"/>
    <w:rsid w:val="006F35AE"/>
    <w:rPr>
      <w:rFonts w:ascii="Times New Roman" w:hAnsi="Times New Roman"/>
      <w:i/>
      <w:sz w:val="22"/>
    </w:rPr>
  </w:style>
  <w:style w:type="paragraph" w:styleId="Title">
    <w:name w:val="Title"/>
    <w:basedOn w:val="Normal"/>
    <w:next w:val="Normal"/>
    <w:qFormat/>
    <w:rsid w:val="006F35AE"/>
    <w:pPr>
      <w:framePr w:w="9360" w:hSpace="187" w:vSpace="187" w:wrap="notBeside" w:vAnchor="text" w:hAnchor="page" w:xAlign="center" w:y="1"/>
      <w:jc w:val="center"/>
    </w:pPr>
    <w:rPr>
      <w:kern w:val="28"/>
      <w:sz w:val="48"/>
    </w:rPr>
  </w:style>
  <w:style w:type="paragraph" w:styleId="FootnoteText">
    <w:name w:val="footnote text"/>
    <w:basedOn w:val="Normal"/>
    <w:semiHidden/>
    <w:rsid w:val="006F35AE"/>
  </w:style>
  <w:style w:type="paragraph" w:customStyle="1" w:styleId="References">
    <w:name w:val="References"/>
    <w:basedOn w:val="ListNumber"/>
    <w:rsid w:val="006F35AE"/>
    <w:rPr>
      <w:sz w:val="16"/>
    </w:rPr>
  </w:style>
  <w:style w:type="paragraph" w:styleId="ListNumber">
    <w:name w:val="List Number"/>
    <w:basedOn w:val="Normal"/>
    <w:rsid w:val="006F35AE"/>
    <w:pPr>
      <w:ind w:left="360" w:hanging="360"/>
    </w:pPr>
  </w:style>
  <w:style w:type="paragraph" w:customStyle="1" w:styleId="IndexTerms">
    <w:name w:val="IndexTerms"/>
    <w:basedOn w:val="Normal"/>
    <w:next w:val="Normal"/>
    <w:rsid w:val="006F35AE"/>
    <w:rPr>
      <w:b/>
      <w:sz w:val="18"/>
    </w:rPr>
  </w:style>
  <w:style w:type="paragraph" w:customStyle="1" w:styleId="Theorem">
    <w:name w:val="Theorem"/>
    <w:basedOn w:val="Heading3"/>
    <w:rsid w:val="006F35AE"/>
    <w:pPr>
      <w:tabs>
        <w:tab w:val="left" w:pos="360"/>
      </w:tabs>
      <w:outlineLvl w:val="9"/>
    </w:pPr>
  </w:style>
  <w:style w:type="paragraph" w:customStyle="1" w:styleId="Lemma">
    <w:name w:val="Lemma"/>
    <w:basedOn w:val="Heading3"/>
    <w:rsid w:val="006F35AE"/>
    <w:pPr>
      <w:tabs>
        <w:tab w:val="left" w:pos="360"/>
      </w:tabs>
      <w:outlineLvl w:val="9"/>
    </w:pPr>
  </w:style>
  <w:style w:type="character" w:styleId="FootnoteReference">
    <w:name w:val="footnote reference"/>
    <w:semiHidden/>
    <w:rsid w:val="006F35AE"/>
    <w:rPr>
      <w:vertAlign w:val="superscript"/>
    </w:rPr>
  </w:style>
  <w:style w:type="character" w:styleId="PlaceholderText">
    <w:name w:val="Placeholder Text"/>
    <w:basedOn w:val="DefaultParagraphFont"/>
    <w:uiPriority w:val="99"/>
    <w:semiHidden/>
    <w:rsid w:val="006A19AA"/>
    <w:rPr>
      <w:color w:val="808080"/>
    </w:rPr>
  </w:style>
  <w:style w:type="table" w:styleId="TableGrid">
    <w:name w:val="Table Grid"/>
    <w:basedOn w:val="TableNormal"/>
    <w:uiPriority w:val="59"/>
    <w:rsid w:val="00536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715A"/>
    <w:rPr>
      <w:rFonts w:ascii="Tahoma" w:hAnsi="Tahoma" w:cs="Tahoma"/>
      <w:sz w:val="16"/>
      <w:szCs w:val="16"/>
    </w:rPr>
  </w:style>
  <w:style w:type="character" w:customStyle="1" w:styleId="BalloonTextChar">
    <w:name w:val="Balloon Text Char"/>
    <w:basedOn w:val="DefaultParagraphFont"/>
    <w:link w:val="BalloonText"/>
    <w:uiPriority w:val="99"/>
    <w:semiHidden/>
    <w:rsid w:val="0050715A"/>
    <w:rPr>
      <w:rFonts w:ascii="Tahoma" w:hAnsi="Tahoma" w:cs="Tahoma"/>
      <w:sz w:val="16"/>
      <w:szCs w:val="16"/>
    </w:rPr>
  </w:style>
  <w:style w:type="character" w:styleId="Hyperlink">
    <w:name w:val="Hyperlink"/>
    <w:basedOn w:val="DefaultParagraphFont"/>
    <w:uiPriority w:val="99"/>
    <w:unhideWhenUsed/>
    <w:rsid w:val="003D53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engr.sjsu.edu/abindal/cmpe%20110.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0128.dot</Template>
  <TotalTime>175</TotalTime>
  <Pages>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senu</cp:lastModifiedBy>
  <cp:revision>37</cp:revision>
  <cp:lastPrinted>1998-01-28T20:26:00Z</cp:lastPrinted>
  <dcterms:created xsi:type="dcterms:W3CDTF">2014-09-30T18:27:00Z</dcterms:created>
  <dcterms:modified xsi:type="dcterms:W3CDTF">2015-03-03T08:03:00Z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