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Technical Proposal Data Sheet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bidiVisual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390"/>
        <w:tblGridChange w:id="0">
          <w:tblGrid>
            <w:gridCol w:w="2490"/>
            <w:gridCol w:w="6390"/>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Anahit Sarao, </w:t>
            </w:r>
            <w:r w:rsidDel="00000000" w:rsidR="00000000" w:rsidRPr="00000000">
              <w:rPr>
                <w:rFonts w:ascii="Times New Roman" w:cs="Times New Roman" w:eastAsia="Times New Roman" w:hAnsi="Times New Roman"/>
                <w:sz w:val="24"/>
                <w:szCs w:val="24"/>
                <w:highlight w:val="white"/>
                <w:rtl w:val="0"/>
              </w:rPr>
              <w:t xml:space="preserve">Mohit Bhasin, Noel Manto, Maxwell Cheshier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Green Power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California Energy Commission's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proposing to provide education and a product which uses solid oxide fuel cells. This technology should be able to increase the usage of clean energy within the residential sector of energy usage.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questions: what are the </w:t>
            </w:r>
            <w:r w:rsidDel="00000000" w:rsidR="00000000" w:rsidRPr="00000000">
              <w:rPr>
                <w:rFonts w:ascii="Times New Roman" w:cs="Times New Roman" w:eastAsia="Times New Roman" w:hAnsi="Times New Roman"/>
                <w:i w:val="1"/>
                <w:sz w:val="24"/>
                <w:szCs w:val="24"/>
                <w:rtl w:val="0"/>
              </w:rPr>
              <w:t xml:space="preserve">broad</w:t>
            </w:r>
            <w:r w:rsidDel="00000000" w:rsidR="00000000" w:rsidRPr="00000000">
              <w:rPr>
                <w:rFonts w:ascii="Times New Roman" w:cs="Times New Roman" w:eastAsia="Times New Roman" w:hAnsi="Times New Roman"/>
                <w:sz w:val="24"/>
                <w:szCs w:val="24"/>
                <w:rtl w:val="0"/>
              </w:rPr>
              <w:t xml:space="preserve"> issues you will evaluate?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well will fuel cells function on a larger scale such as a large power grid?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energy is saved when deploying fuel cells at the industry level compared to a residential level?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issues: what are the </w:t>
            </w:r>
            <w:r w:rsidDel="00000000" w:rsidR="00000000" w:rsidRPr="00000000">
              <w:rPr>
                <w:rFonts w:ascii="Times New Roman" w:cs="Times New Roman" w:eastAsia="Times New Roman" w:hAnsi="Times New Roman"/>
                <w:i w:val="1"/>
                <w:sz w:val="24"/>
                <w:szCs w:val="24"/>
                <w:rtl w:val="0"/>
              </w:rPr>
              <w:t xml:space="preserve">specific</w:t>
            </w:r>
            <w:r w:rsidDel="00000000" w:rsidR="00000000" w:rsidRPr="00000000">
              <w:rPr>
                <w:rFonts w:ascii="Times New Roman" w:cs="Times New Roman" w:eastAsia="Times New Roman" w:hAnsi="Times New Roman"/>
                <w:sz w:val="24"/>
                <w:szCs w:val="24"/>
                <w:rtl w:val="0"/>
              </w:rPr>
              <w:t xml:space="preserve"> issues you will solve?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to resolve include cost, longevity, installation, reusability, storage and safety.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our proposal, we will propose to create an energy saving product that utilizes solid oxide fuel cells but it is sold to the average consumer rather than major industries or can be implemented in the average household. </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