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23237853"/>
        <w:docPartObj>
          <w:docPartGallery w:val="Cover Pages"/>
          <w:docPartUnique/>
        </w:docPartObj>
      </w:sdtPr>
      <w:sdtEndPr>
        <w:rPr>
          <w:b/>
          <w:bCs/>
          <w:lang w:val="ru-RU"/>
        </w:rPr>
      </w:sdtEndPr>
      <w:sdtContent>
        <w:p w14:paraId="287815D7" w14:textId="77777777" w:rsidR="00A7120C" w:rsidRDefault="00A7120C" w:rsidP="00A7120C">
          <w:pPr>
            <w:jc w:val="center"/>
            <w:rPr>
              <w:lang w:val="ru-RU"/>
            </w:rPr>
          </w:pPr>
          <w:r>
            <w:rPr>
              <w:b/>
              <w:bCs/>
              <w:noProof/>
              <w:lang w:val="ru-RU"/>
            </w:rPr>
            <w:drawing>
              <wp:anchor distT="0" distB="0" distL="114300" distR="114300" simplePos="0" relativeHeight="251658240" behindDoc="0" locked="0" layoutInCell="1" allowOverlap="1" wp14:anchorId="5D7F40B5" wp14:editId="75E243B5">
                <wp:simplePos x="0" y="0"/>
                <wp:positionH relativeFrom="column">
                  <wp:posOffset>333375</wp:posOffset>
                </wp:positionH>
                <wp:positionV relativeFrom="paragraph">
                  <wp:posOffset>0</wp:posOffset>
                </wp:positionV>
                <wp:extent cx="7099935" cy="10041255"/>
                <wp:effectExtent l="0" t="0" r="5715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935" cy="10041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21EA95E0" w14:textId="77777777" w:rsidR="00A7120C" w:rsidRDefault="00A7120C" w:rsidP="004607C2">
      <w:pPr>
        <w:pStyle w:val="aff0"/>
        <w:jc w:val="center"/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sectPr w:rsidR="00A7120C" w:rsidSect="00A7120C">
          <w:footerReference w:type="default" r:id="rId9"/>
          <w:footerReference w:type="first" r:id="rId10"/>
          <w:pgSz w:w="12240" w:h="15840"/>
          <w:pgMar w:top="0" w:right="0" w:bottom="0" w:left="0" w:header="720" w:footer="720" w:gutter="0"/>
          <w:pgNumType w:start="0"/>
          <w:cols w:space="720"/>
          <w:titlePg/>
          <w:docGrid w:linePitch="381"/>
        </w:sect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17016984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F8471C4" w14:textId="77777777" w:rsidR="005F6303" w:rsidRPr="004607C2" w:rsidRDefault="005F6303" w:rsidP="004607C2">
          <w:pPr>
            <w:pStyle w:val="aff0"/>
            <w:jc w:val="center"/>
            <w:rPr>
              <w:rFonts w:ascii="Times New Roman" w:eastAsia="Times New Roman" w:hAnsi="Times New Roman" w:cstheme="minorBidi"/>
              <w:b w:val="0"/>
              <w:bCs w:val="0"/>
              <w:color w:val="auto"/>
              <w:szCs w:val="22"/>
              <w:lang w:val="ru-RU"/>
            </w:rPr>
          </w:pPr>
          <w:r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570D394E" w14:textId="77777777" w:rsidR="005F6303" w:rsidRPr="005F6303" w:rsidRDefault="005F6303" w:rsidP="005F6303">
          <w:pPr>
            <w:rPr>
              <w:lang w:val="ru-RU"/>
            </w:rPr>
          </w:pPr>
        </w:p>
        <w:p w14:paraId="315C3BA8" w14:textId="77777777" w:rsidR="005F6303" w:rsidRPr="005F6303" w:rsidRDefault="005F6303" w:rsidP="005F6303">
          <w:pPr>
            <w:pStyle w:val="14"/>
            <w:rPr>
              <w:rFonts w:eastAsiaTheme="minorEastAsia"/>
              <w:sz w:val="22"/>
              <w:lang w:eastAsia="ru-RU"/>
            </w:rPr>
          </w:pPr>
          <w:r w:rsidRPr="005F6303">
            <w:fldChar w:fldCharType="begin"/>
          </w:r>
          <w:r w:rsidRPr="005F6303">
            <w:instrText xml:space="preserve"> TOC \o "1-3" \h \z \u </w:instrText>
          </w:r>
          <w:r w:rsidRPr="005F6303">
            <w:fldChar w:fldCharType="separate"/>
          </w:r>
          <w:hyperlink w:anchor="_Toc223677305" w:history="1">
            <w:r w:rsidRPr="005F6303">
              <w:rPr>
                <w:rStyle w:val="aff9"/>
              </w:rPr>
              <w:t>1 АНАЛИЗ ПРЕДМЕТНОЙ ОБЛАСТИ</w:t>
            </w:r>
            <w:r w:rsidRPr="005F6303">
              <w:rPr>
                <w:webHidden/>
              </w:rPr>
              <w:tab/>
            </w:r>
            <w:r w:rsidRPr="005F6303">
              <w:rPr>
                <w:webHidden/>
              </w:rPr>
              <w:fldChar w:fldCharType="begin"/>
            </w:r>
            <w:r w:rsidRPr="005F6303">
              <w:rPr>
                <w:webHidden/>
              </w:rPr>
              <w:instrText xml:space="preserve"> PAGEREF _Toc223677305 \h </w:instrText>
            </w:r>
            <w:r w:rsidRPr="005F6303">
              <w:rPr>
                <w:webHidden/>
              </w:rPr>
            </w:r>
            <w:r w:rsidRPr="005F6303">
              <w:rPr>
                <w:webHidden/>
              </w:rPr>
              <w:fldChar w:fldCharType="separate"/>
            </w:r>
            <w:r w:rsidRPr="005F6303">
              <w:rPr>
                <w:webHidden/>
              </w:rPr>
              <w:t>1</w:t>
            </w:r>
            <w:r w:rsidRPr="005F6303">
              <w:rPr>
                <w:webHidden/>
              </w:rPr>
              <w:fldChar w:fldCharType="end"/>
            </w:r>
          </w:hyperlink>
        </w:p>
        <w:p w14:paraId="3A695919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06" w:history="1">
            <w:r w:rsidR="005F6303" w:rsidRPr="005F6303">
              <w:rPr>
                <w:rStyle w:val="aff9"/>
              </w:rPr>
              <w:t>1.1 Анализ подразделения университета, обеспечивающего реализацию сервиса интеллектуального анализа эффективности физических упражнений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_Toc223677306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768BEF57" w14:textId="77777777" w:rsidR="005F6303" w:rsidRPr="005F6303" w:rsidRDefault="0008718C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07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1.1.1 Дерево бизнес-направлений подразделения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_Toc223677307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2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69E5F2" w14:textId="77777777" w:rsidR="005F6303" w:rsidRPr="005F6303" w:rsidRDefault="0008718C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08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1.1.2 Сопоставление бизнес-процессов и критических факторов успеха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_Toc223677308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3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A7732C" w14:textId="77777777" w:rsidR="005F6303" w:rsidRPr="005F6303" w:rsidRDefault="0008718C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09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1.1.3 Анализ структуры и регламентов подразделения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_Toc223677309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4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FA1502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0" w:history="1">
            <w:r w:rsidR="005F6303" w:rsidRPr="005F6303">
              <w:rPr>
                <w:rStyle w:val="aff9"/>
              </w:rPr>
              <w:t>1.2 Моделирование бизнес-процесса интеллектуального анализа эффективности физических упражнений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_Toc223677310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5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7504C624" w14:textId="77777777" w:rsidR="005F6303" w:rsidRPr="005F6303" w:rsidRDefault="0008718C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11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1.2.1 Моделирование процесса "КАК ЕСТЬ"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_Toc223677311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6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33239CE" w14:textId="77777777" w:rsidR="005F6303" w:rsidRPr="005F6303" w:rsidRDefault="0008718C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12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1.2.2 Моделирование процесса "КАК ДОЛЖНО БЫТЬ"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_Toc223677312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9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8E06EE0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3" w:history="1">
            <w:r w:rsidR="005F6303" w:rsidRPr="005F6303">
              <w:rPr>
                <w:rStyle w:val="aff9"/>
              </w:rPr>
              <w:t>1.3 Анализ рынка программного обеспечения для автоматизации процесса анализа эффективности физических упражнений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_Toc223677313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13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650A5573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4" w:history="1">
            <w:r w:rsidR="005F6303" w:rsidRPr="005F6303">
              <w:rPr>
                <w:rStyle w:val="aff9"/>
              </w:rPr>
              <w:t>1.4 Анализ стейкхолдеров и их требований к разрабатываемой системе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_Toc223677314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15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587D00F5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5" w:history="1">
            <w:r w:rsidR="005F6303" w:rsidRPr="005F6303">
              <w:rPr>
                <w:rStyle w:val="aff9"/>
              </w:rPr>
              <w:t>1.5 Выбор средств разработки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_Toc223677315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16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4E9A8B39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6" w:history="1">
            <w:r w:rsidR="005F6303" w:rsidRPr="005F6303">
              <w:rPr>
                <w:rStyle w:val="aff9"/>
              </w:rPr>
              <w:t>1.6 Техническое задание на разработку веб-сервиса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_Toc223677316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18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19DBE9D8" w14:textId="77777777" w:rsidR="005F6303" w:rsidRPr="005F6303" w:rsidRDefault="0008718C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7" w:history="1">
            <w:r w:rsidR="005F6303" w:rsidRPr="005F6303">
              <w:rPr>
                <w:rStyle w:val="aff9"/>
              </w:rPr>
              <w:t>1.7 Выводы по разделу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_Toc223677317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19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24A6B8AB" w14:textId="77777777" w:rsidR="00597AB4" w:rsidRPr="00FA4048" w:rsidRDefault="005F6303" w:rsidP="00597AB4">
          <w:pPr>
            <w:rPr>
              <w:rFonts w:cs="Times New Roman"/>
              <w:b/>
              <w:bCs/>
            </w:rPr>
          </w:pPr>
          <w:r w:rsidRPr="005F6303">
            <w:rPr>
              <w:rFonts w:cs="Times New Roman"/>
              <w:b/>
              <w:bCs/>
            </w:rPr>
            <w:fldChar w:fldCharType="end"/>
          </w:r>
        </w:p>
      </w:sdtContent>
    </w:sdt>
    <w:bookmarkStart w:id="0" w:name="_Toc223677305" w:displacedByCustomXml="prev"/>
    <w:p w14:paraId="2B07509D" w14:textId="77777777" w:rsidR="00FA4048" w:rsidRDefault="00FA4048">
      <w:pPr>
        <w:rPr>
          <w:lang w:val="ru-RU"/>
        </w:rPr>
      </w:pPr>
      <w:r>
        <w:rPr>
          <w:lang w:val="ru-RU"/>
        </w:rPr>
        <w:br w:type="page"/>
      </w:r>
    </w:p>
    <w:p w14:paraId="52AC5E5E" w14:textId="77777777" w:rsidR="00FA4048" w:rsidRDefault="00FA4048" w:rsidP="00FA4048">
      <w:pPr>
        <w:rPr>
          <w:lang w:val="ru-RU"/>
        </w:rPr>
      </w:pPr>
    </w:p>
    <w:p w14:paraId="39AD12FE" w14:textId="77777777" w:rsidR="00F704E6" w:rsidRPr="00053DF9" w:rsidRDefault="005F6303" w:rsidP="00053DF9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053DF9">
        <w:rPr>
          <w:rFonts w:ascii="Times New Roman" w:hAnsi="Times New Roman" w:cs="Times New Roman"/>
          <w:color w:val="auto"/>
          <w:lang w:val="ru-RU"/>
        </w:rPr>
        <w:t>1 АНАЛИЗ ПРЕДМЕТНОЙ ОБЛАСТИ</w:t>
      </w:r>
      <w:bookmarkEnd w:id="0"/>
    </w:p>
    <w:p w14:paraId="3FBE61C1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23677306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1.1 Анализ подразделения университета, обеспечивающего реализацию сервиса интеллектуального анализа эффективности физических упражнений</w:t>
      </w:r>
      <w:bookmarkEnd w:id="1"/>
    </w:p>
    <w:p w14:paraId="05B90DE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качестве объекта автоматизации в рамках выпускной квалификационной работы рассматривается спортивное подразделение университета, обеспечивающее организацию занятий по физической культуре, учет результатов двигательной активности студентов и методическое сопровождение их физической подготовки. В контексте данной работы подразделение выступает функциональным заказчиком разрабатываемого сервиса интеллектуального анализа эффективности физических упражнений.</w:t>
      </w:r>
    </w:p>
    <w:p w14:paraId="2756C96F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Для выбранной предметной области характерно накопление данных о физической активности студентов за определенный период, формирование на их основе набора признаков и расчет агрегированного показателя физической подготовленности fitness_level. Разрабатываемый сервис ориентирован на использование преподавателем физической культуры как инструмента наблюдения за динамикой занятий, а также на предоставление студентам наглядного числового результата, который может быть использован для соревновательной мотивации и повышения вовлеченности в регулярные тренировки.</w:t>
      </w:r>
    </w:p>
    <w:p w14:paraId="477A667D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Прикладная направленность исследования подтверждается структурой используемого датасета. В нем представлены идентификатор пользователя, дата наблюдения, демографические параметры, тип физической активности, длительность и интенсивность нагрузки, физиологические показатели, характеристики образа жизни и целевая переменная fitness_level. Таким образом, предметная область охватывает процессы сбора, хранения и </w:t>
      </w:r>
      <w:r w:rsidRPr="00053DF9">
        <w:rPr>
          <w:lang w:val="ru-RU"/>
        </w:rPr>
        <w:lastRenderedPageBreak/>
        <w:t>интеллектуальной интерпретации цифрового следа тренировочной активности студентов.</w:t>
      </w:r>
    </w:p>
    <w:p w14:paraId="3DBAA7F8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2" w:name="_Toc223677307"/>
      <w:r w:rsidRPr="005F6303">
        <w:rPr>
          <w:rFonts w:ascii="Times New Roman" w:hAnsi="Times New Roman" w:cs="Times New Roman"/>
          <w:color w:val="auto"/>
          <w:lang w:val="ru-RU"/>
        </w:rPr>
        <w:t>1.1.1 Дерево бизнес-направлений подразделения</w:t>
      </w:r>
      <w:bookmarkEnd w:id="2"/>
    </w:p>
    <w:p w14:paraId="3CCAB7C6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Функции спортивного подразделения университета могут быть представлены в виде дерева бизнес-направлений, включающего организацию учебных занятий по физической культуре, контроль посещаемости и вовлеченности студентов, проведение спортивно-оздоровительных мероприятий, а также анализ результатов физической активности. В рамках данной работы ключевым является направление аналитического сопровождения тренировочного процесса, поскольку именно в нем возникает задача расчета и интерпретации показателя fitness_level.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37E428A0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47F9093C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>Место для рисунка 1.1 - Дерево бизнес-направлений подразделения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46F75632" w14:textId="77777777" w:rsidR="00F704E6" w:rsidRPr="00053DF9" w:rsidRDefault="00F704E6">
      <w:pPr>
        <w:rPr>
          <w:lang w:val="ru-RU"/>
        </w:rPr>
      </w:pPr>
    </w:p>
    <w:p w14:paraId="19B28E5D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>Рисунок 1.1 - Дерево бизнес-направлений подразделения</w:t>
      </w:r>
    </w:p>
    <w:p w14:paraId="720C4339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На верхнем уровне дерева располагается университет как образовательная организация. На следующем уровне выделяется спортивное подразделение, ответственное за проведение занятий по физической культуре и организацию спортивно-оздоровительной работы. Внутри подразделения целесообразно выделить функциональные блоки: сбор и первичная проверка данных о физической активности, аналитическая обработка данных, использование веб-</w:t>
      </w:r>
      <w:r w:rsidRPr="00053DF9">
        <w:rPr>
          <w:lang w:val="ru-RU"/>
        </w:rPr>
        <w:lastRenderedPageBreak/>
        <w:t>сервиса преподавателем и студентами. Выбранный бизнес-процесс относится к блоку аналитической обработки, так как именно здесь осуществляется подготовка признаков, применение моделей машинного обучения и выдача результата пользователю.</w:t>
      </w:r>
    </w:p>
    <w:p w14:paraId="5B7BDFCF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3" w:name="_Toc223677308"/>
      <w:r w:rsidRPr="005F6303">
        <w:rPr>
          <w:rFonts w:ascii="Times New Roman" w:hAnsi="Times New Roman" w:cs="Times New Roman"/>
          <w:color w:val="auto"/>
          <w:lang w:val="ru-RU"/>
        </w:rPr>
        <w:t>1.1.2 Сопоставление бизнес-процессов и критических факторов успеха</w:t>
      </w:r>
      <w:bookmarkEnd w:id="3"/>
    </w:p>
    <w:p w14:paraId="3A45FD03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Для обоснования выбора автоматизируемого бизнес-процесса необходимо определить критические факторы успеха спортивного подразделения в части цифрового сопровождения физической активности студентов. К таким факторам относятся достоверность аналитического результата, скорость получения оценки, понятность пользовательского интерфейса, воспроизводимость вычислительного эксперимента и возможность дальнейшего расширения сервиса на большее число пользователей.</w:t>
      </w:r>
    </w:p>
    <w:p w14:paraId="2A083CC0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1.1 - Матрица сопоставления бизнес-процессов и критических факторов успеха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384"/>
        <w:gridCol w:w="1384"/>
        <w:gridCol w:w="1384"/>
        <w:gridCol w:w="1384"/>
        <w:gridCol w:w="1384"/>
        <w:gridCol w:w="1384"/>
      </w:tblGrid>
      <w:tr w:rsidR="00F704E6" w14:paraId="0C1A0614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F515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Бизнес-процесс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13ECA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Достоверность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2BBB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Скорость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7A6A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Удобство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152B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Воспроизводимость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E646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Масштабируемость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FD42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Итоговый приоритет</w:t>
            </w:r>
          </w:p>
        </w:tc>
      </w:tr>
      <w:tr w:rsidR="00F704E6" w14:paraId="250F3E62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7EC0E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Сбор данных о физической активности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7B72A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ABD8B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65DE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E4488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803C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5B21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12</w:t>
            </w:r>
          </w:p>
        </w:tc>
      </w:tr>
      <w:tr w:rsidR="00F704E6" w14:paraId="37B0932D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8F776" w14:textId="77777777" w:rsidR="0048600B" w:rsidRDefault="00421EC5">
            <w:r>
              <w:t>Подготовка и валидация данных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A5D1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2BC9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98FEB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32AE0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09AA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908BB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11</w:t>
            </w:r>
          </w:p>
        </w:tc>
      </w:tr>
      <w:tr w:rsidR="00F704E6" w14:paraId="2E846B41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AEEE5" w14:textId="77777777" w:rsidR="0048600B" w:rsidRDefault="00421EC5">
            <w:r>
              <w:t>Расчет показателя fitness_level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B7234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F26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85E7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DD20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F30A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B70D4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15</w:t>
            </w:r>
          </w:p>
        </w:tc>
      </w:tr>
      <w:tr w:rsidR="00F704E6" w14:paraId="40BDA34B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36838" w14:textId="77777777" w:rsidR="0048600B" w:rsidRDefault="00421EC5">
            <w:r>
              <w:t>Формирование рейтингов и отчетов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1EA62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99ABA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1A55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0D74A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0263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81C2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10</w:t>
            </w:r>
          </w:p>
        </w:tc>
      </w:tr>
      <w:tr w:rsidR="00F704E6" w14:paraId="06EE6CBD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E4FE2" w14:textId="77777777" w:rsidR="0048600B" w:rsidRDefault="00421EC5">
            <w:r>
              <w:t>Администрирование пользовательских записей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B708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A078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F76F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F964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31705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6DC4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6</w:t>
            </w:r>
          </w:p>
        </w:tc>
      </w:tr>
    </w:tbl>
    <w:p w14:paraId="03CE3E52" w14:textId="77777777" w:rsidR="00F704E6" w:rsidRDefault="00F704E6"/>
    <w:p w14:paraId="1A3970FC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lastRenderedPageBreak/>
        <w:t>Из матрицы следует, что наиболее приоритетным бизнес-процессом является расчет и интерпретация показателя fitness_level на основе накопленных данных студента за выбранный период наблюдения. Именно этот процесс создает основную ценность для преподавателя физической культуры и самих студентов, поскольку позволяет получить количественную оценку уровня физической подготовленности и использовать ее для сравнения результатов между участниками.</w:t>
      </w:r>
    </w:p>
    <w:p w14:paraId="28B038EF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 практической точки зрения выбор данного процесса также оправдан тем, что он связывает все ключевые элементы будущего решения: ввод и накопление данных, формирование временных окон наблюдений, подготовку признаков, применение моделей машинного обучения, получение итогового показателя и его отображение в пользовательском интерфейсе.</w:t>
      </w:r>
    </w:p>
    <w:p w14:paraId="0B84E3F2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4" w:name="_Toc223677309"/>
      <w:r w:rsidRPr="005F6303">
        <w:rPr>
          <w:rFonts w:ascii="Times New Roman" w:hAnsi="Times New Roman" w:cs="Times New Roman"/>
          <w:color w:val="auto"/>
          <w:lang w:val="ru-RU"/>
        </w:rPr>
        <w:t>1.1.3 Анализ структуры и регламентов подразделения</w:t>
      </w:r>
      <w:bookmarkEnd w:id="4"/>
    </w:p>
    <w:p w14:paraId="04297A7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Поскольку проект носит учебно-исследовательский характер, организационная схема рассматривается в компактном виде. Разработчиком, исследователем и непосредственным реализатором сервиса выступает автор выпускной квалификационной работы. Научный руководитель осуществляет методическое сопровождение и контроль корректности постановки задачи, а преподаватель физической культуры рассматривается как основной прикладной пользователь системы, использующий результаты анализа в учебно-спортивной деятельности.</w:t>
      </w:r>
    </w:p>
    <w:p w14:paraId="464B8F2E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К числу регламентирующих документов и норм, которые следует учитывать при реализации проекта, относятся локальные нормативные документы университета, регулирующие организацию занятий по физической культуре, правила работы с учебными и исследовательскими данными, требования к защите учетных записей пользователей, а также методические рекомендации по выполнению выпускных квалификационных работ. При </w:t>
      </w:r>
      <w:r w:rsidRPr="00053DF9">
        <w:rPr>
          <w:lang w:val="ru-RU"/>
        </w:rPr>
        <w:lastRenderedPageBreak/>
        <w:t>масштабировании сервиса необходимо дополнительно учитывать требования к обработке персональных данных и к безопасному хранению истории пользовательской активности.</w:t>
      </w:r>
    </w:p>
    <w:p w14:paraId="5BC0A5C9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Основные задачи подразделения в рамках выбранного процесса можно сформулировать следующим образом: обеспечивать сбор и накопление данных о физической активности студентов, контролировать корректность записей, рассчитывать показатель fitness_level на основе обученных моделей, отображать результат преподавателю и студентам, а также использовать полученную оценку как инструмент мотивации к регулярным занятиям физическими упражнениями.</w:t>
      </w:r>
    </w:p>
    <w:p w14:paraId="08A4F434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3677310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1.2 Моделирование бизнес-процесса интеллектуального анализа эффективности физических упражнений</w:t>
      </w:r>
      <w:bookmarkEnd w:id="5"/>
    </w:p>
    <w:p w14:paraId="3B391CBF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качестве моделируемого бизнес-процесса рассматривается процесс интеллектуальной оценки уровня физической подготовленности студентов на основе накопленных данных о физических упражнениях и сопутствующих характеристиках за определенный период. В ходе анализа выделяются две модели: процесс "КАК ЕСТЬ", отражающий текущую схему индивидуальной разработки и апробации сервиса автором работы, и процесс "КАК ДОЛЖНО БЫТЬ", описывающий целевое состояние внедрения сервиса в деятельность спортивного подразделения университета.</w:t>
      </w:r>
    </w:p>
    <w:p w14:paraId="1910AB86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6" w:name="_Toc223677311"/>
      <w:r w:rsidRPr="005F6303">
        <w:rPr>
          <w:rFonts w:ascii="Times New Roman" w:hAnsi="Times New Roman" w:cs="Times New Roman"/>
          <w:color w:val="auto"/>
          <w:lang w:val="ru-RU"/>
        </w:rPr>
        <w:t>1.2.1 Моделирование процесса "КАК ЕСТЬ"</w:t>
      </w:r>
      <w:bookmarkEnd w:id="6"/>
    </w:p>
    <w:p w14:paraId="2F90E8E1" w14:textId="2C214278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На текущем этапе процесс организован в формате индивидуального программного решения, которое разрабатывается и тестируется одним человеком. Автор работы совмещает роли разработчика, исследователя и оператора сервиса: подготавливает данные, формирует временные окна наблюдений, обучает модели, сохраняет обученные экземпляры и запускает расчет прогн</w:t>
      </w:r>
      <w:r w:rsidR="00BC5EF7">
        <w:rPr>
          <w:lang w:val="ru-RU"/>
        </w:rPr>
        <w:t>озируемого</w:t>
      </w:r>
      <w:r w:rsidRPr="00053DF9">
        <w:rPr>
          <w:lang w:val="ru-RU"/>
        </w:rPr>
        <w:t xml:space="preserve"> значения fitness_level. Преподаватель физической </w:t>
      </w:r>
      <w:r w:rsidRPr="00053DF9">
        <w:rPr>
          <w:lang w:val="ru-RU"/>
        </w:rPr>
        <w:lastRenderedPageBreak/>
        <w:t>культуры на данном этапе выступает потенциальным пользователем, а применение решения носит экспериментальный характер.</w:t>
      </w:r>
    </w:p>
    <w:p w14:paraId="6542D83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существующем процессе можно выделить следующие основные шаги: получение и накопление исходных записей о физической активности; проверка полноты и корректности данных; формирование признаков для моделей; обучение или загрузка ранее сохраненной модели; расчет значения fitness_level; интерпретация результата; корректировка программной реализации и повторный запуск вычислительного эксперимента. Такой процесс уже формализован, однако остается зависимым от одного исполнителя и не встроен в регулярную работу спортивного подразделения.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2A6C340C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506E16C4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1.2 - </w:t>
            </w:r>
            <w:r>
              <w:rPr>
                <w:i/>
                <w:sz w:val="26"/>
              </w:rPr>
              <w:t>IDEF</w:t>
            </w:r>
            <w:r w:rsidRPr="00053DF9">
              <w:rPr>
                <w:i/>
                <w:sz w:val="26"/>
                <w:lang w:val="ru-RU"/>
              </w:rPr>
              <w:t>0 модели "КАК ЕСТЬ"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141577D8" w14:textId="77777777" w:rsidR="00F704E6" w:rsidRPr="00053DF9" w:rsidRDefault="00F704E6">
      <w:pPr>
        <w:rPr>
          <w:lang w:val="ru-RU"/>
        </w:rPr>
      </w:pPr>
    </w:p>
    <w:p w14:paraId="16A357E3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1.2 - </w:t>
      </w:r>
      <w:r>
        <w:t>IDEF</w:t>
      </w:r>
      <w:r w:rsidRPr="00053DF9">
        <w:rPr>
          <w:lang w:val="ru-RU"/>
        </w:rPr>
        <w:t>0 модели "КАК ЕСТЬ"</w:t>
      </w:r>
    </w:p>
    <w:p w14:paraId="136F5EB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контексте IDEF0 входами процесса являются исторические данные о физической активности студента, физиологические и поведенческие характеристики, а также параметры временного окна наблюдения. Управляющими воздействиями выступают методика подготовки данных, правила обучения и валидации моделей, требования к качеству данных и сценарий использования сервиса в учебном процессе. Механизмами являются автор проекта, локальная вычислительная среда, программный код сервиса и сохраненные файлы обученных моделей. Выходом процесса служит </w:t>
      </w:r>
      <w:r w:rsidRPr="00053DF9">
        <w:rPr>
          <w:lang w:val="ru-RU"/>
        </w:rPr>
        <w:lastRenderedPageBreak/>
        <w:t>рассчитанное значение fitness_level, которое может быть использовано для интерпретации текущего уровня физической подготовленности студента.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007689EF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329104EB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1.3 - </w:t>
            </w:r>
            <w:r>
              <w:rPr>
                <w:i/>
                <w:sz w:val="26"/>
              </w:rPr>
              <w:t>DFD</w:t>
            </w:r>
            <w:r w:rsidRPr="00053DF9">
              <w:rPr>
                <w:i/>
                <w:sz w:val="26"/>
                <w:lang w:val="ru-RU"/>
              </w:rPr>
              <w:t xml:space="preserve"> модели "КАК ЕСТЬ"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5E965224" w14:textId="77777777" w:rsidR="00F704E6" w:rsidRPr="00053DF9" w:rsidRDefault="00F704E6">
      <w:pPr>
        <w:rPr>
          <w:lang w:val="ru-RU"/>
        </w:rPr>
      </w:pPr>
    </w:p>
    <w:p w14:paraId="47DA1163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1.3 - </w:t>
      </w:r>
      <w:r>
        <w:t>DFD</w:t>
      </w:r>
      <w:r w:rsidRPr="00053DF9">
        <w:rPr>
          <w:lang w:val="ru-RU"/>
        </w:rPr>
        <w:t xml:space="preserve"> модели "КАК ЕСТЬ"</w:t>
      </w:r>
    </w:p>
    <w:p w14:paraId="13D9CDE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 точки зрения потоков данных автор проекта подготавливает и загружает сведения о тренировочной активности, после чего модуль подготовки данных преобразует записи в набор признаков и временных окон. Далее подготовленные данные передаются в модуль машинного обучения, где используется одна из выбранных моделей для расчета fitness_level. Итоговый показатель возвращается пользователю в виде числового значения и может сопровождаться краткой интерпретацией уровня физической подготовленности.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4EDCB060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5BC963F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>Место для рисунка 1.4 - Диаграмма активности процесса "КАК ЕСТЬ"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03672347" w14:textId="77777777" w:rsidR="00F704E6" w:rsidRPr="00053DF9" w:rsidRDefault="00F704E6">
      <w:pPr>
        <w:rPr>
          <w:lang w:val="ru-RU"/>
        </w:rPr>
      </w:pPr>
    </w:p>
    <w:p w14:paraId="26C10A73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lastRenderedPageBreak/>
        <w:t>Рисунок 1.4 - Диаграмма активности процесса "КАК ЕСТЬ"</w:t>
      </w:r>
    </w:p>
    <w:p w14:paraId="56BAA555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1.2 - Матрица распределения ответственности в процессе "КАК ЕСТЬ"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615"/>
        <w:gridCol w:w="1615"/>
        <w:gridCol w:w="1615"/>
        <w:gridCol w:w="1615"/>
        <w:gridCol w:w="1871"/>
      </w:tblGrid>
      <w:tr w:rsidR="00F704E6" w14:paraId="2B6CA66E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599A0" w14:textId="77777777" w:rsidR="00F704E6" w:rsidRDefault="005F6303">
            <w:r>
              <w:t>Исполнитель</w:t>
            </w:r>
          </w:p>
        </w:tc>
        <w:tc>
          <w:tcPr>
            <w:tcW w:w="124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3709B" w14:textId="77777777" w:rsidR="00F704E6" w:rsidRDefault="005F6303">
            <w:r>
              <w:t>Сбор данных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3D037" w14:textId="77777777" w:rsidR="00F704E6" w:rsidRDefault="005F6303">
            <w:r>
              <w:t>Проверка данных</w:t>
            </w:r>
          </w:p>
        </w:tc>
        <w:tc>
          <w:tcPr>
            <w:tcW w:w="153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782A8" w14:textId="77777777" w:rsidR="00F704E6" w:rsidRDefault="005F6303">
            <w:r>
              <w:t>Подготовка признаков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C351C" w14:textId="77777777" w:rsidR="00F704E6" w:rsidRDefault="005F6303">
            <w:r>
              <w:t>Запуск модели</w:t>
            </w:r>
          </w:p>
        </w:tc>
        <w:tc>
          <w:tcPr>
            <w:tcW w:w="18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E47FD" w14:textId="77777777" w:rsidR="00F704E6" w:rsidRDefault="005F6303">
            <w:r>
              <w:t>Интерпретация результата</w:t>
            </w:r>
          </w:p>
        </w:tc>
      </w:tr>
      <w:tr w:rsidR="00F704E6" w14:paraId="290F1563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9848F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Автор проекта (пользователь, исследователь, разработчик)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F1712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5056D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E0921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10B5B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D9020" w14:textId="77777777" w:rsidR="00F704E6" w:rsidRDefault="005F6303">
            <w:r>
              <w:t>О</w:t>
            </w:r>
          </w:p>
        </w:tc>
      </w:tr>
      <w:tr w:rsidR="00F704E6" w14:paraId="087FCA6A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430CF" w14:textId="77777777" w:rsidR="00F704E6" w:rsidRDefault="005F6303">
            <w:r>
              <w:t>Научный руководитель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157BC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F754E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3F90B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5EE50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472AB" w14:textId="77777777" w:rsidR="00F704E6" w:rsidRDefault="005F6303">
            <w:r>
              <w:t>У</w:t>
            </w:r>
          </w:p>
        </w:tc>
      </w:tr>
      <w:tr w:rsidR="00F704E6" w14:paraId="056F7425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4F224" w14:textId="77777777" w:rsidR="00F704E6" w:rsidRDefault="005F6303">
            <w:r>
              <w:t>Программная система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A25CE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94668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F0209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DEFA8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FD873" w14:textId="77777777" w:rsidR="00F704E6" w:rsidRDefault="005F6303">
            <w:r>
              <w:t>У</w:t>
            </w:r>
          </w:p>
        </w:tc>
      </w:tr>
      <w:tr w:rsidR="00F704E6" w14:paraId="24FEA341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7640B" w14:textId="77777777" w:rsidR="0048600B" w:rsidRDefault="00421EC5">
            <w:r>
              <w:t>Преподаватель физической культуры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5C11A" w14:textId="77777777" w:rsidR="0048600B" w:rsidRDefault="00421EC5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DEABF" w14:textId="77777777" w:rsidR="0048600B" w:rsidRDefault="00421EC5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3753A" w14:textId="77777777" w:rsidR="0048600B" w:rsidRDefault="00421EC5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3C18" w14:textId="77777777" w:rsidR="0048600B" w:rsidRDefault="00421EC5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F084F" w14:textId="77777777" w:rsidR="0048600B" w:rsidRDefault="00421EC5">
            <w:r>
              <w:t>О</w:t>
            </w:r>
          </w:p>
        </w:tc>
      </w:tr>
    </w:tbl>
    <w:p w14:paraId="57C9C54F" w14:textId="77777777" w:rsidR="00F704E6" w:rsidRDefault="00F704E6"/>
    <w:p w14:paraId="72A35996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матрице распределения ответственности обозначение "О" используется для ответственного исполнителя, а "У" - для участника процесса. Анализ показывает, что основная нагрузка на текущем этапе сосредоточена у автора проекта, который последовательно выполняет функции разработчика, исследователя и оператора сервиса. Научный руководитель обеспечивает консультационную поддержку, преподаватель физической культуры участвует в интерпретации практической полезности результата, а программная система выступает инструментом автоматизации вычислений.</w:t>
      </w:r>
    </w:p>
    <w:p w14:paraId="7FB0D34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Степень проблемности процесса "КАК ЕСТЬ" можно оценить как среднюю на уровне 3 баллов по пятибалльной шкале. Процесс уже поддерживает подготовку данных, обучение и загрузку моделей, а также получение расчетного значения fitness_level, однако пока остается </w:t>
      </w:r>
      <w:r w:rsidRPr="00053DF9">
        <w:rPr>
          <w:lang w:val="ru-RU"/>
        </w:rPr>
        <w:lastRenderedPageBreak/>
        <w:t>исследовательским прототипом. Его ограничения связаны с отсутствием интеграции в повседневную работу спортивного подразделения, высокой зависимостью от одного исполнителя и недостаточной формализацией пользовательского сценария для преподавателя и студентов.</w:t>
      </w:r>
    </w:p>
    <w:p w14:paraId="3DA6AB34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7" w:name="_Toc223677312"/>
      <w:r w:rsidRPr="005F6303">
        <w:rPr>
          <w:rFonts w:ascii="Times New Roman" w:hAnsi="Times New Roman" w:cs="Times New Roman"/>
          <w:color w:val="auto"/>
          <w:lang w:val="ru-RU"/>
        </w:rPr>
        <w:t>1.2.2 Моделирование процесса "КАК ДОЛЖНО БЫТЬ"</w:t>
      </w:r>
      <w:bookmarkEnd w:id="7"/>
    </w:p>
    <w:p w14:paraId="3E02C454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Целевая модель предполагает внедрение разработанного сервиса в практику спортивного подразделения университета. В этой модели автор работы завершает создание программного решения и передает его для использования преподавателю физической культуры в рамках учебных занятий и мониторинга тренировочной активности студентов. Пользователь взаимодействует с системой через единый веб-интерфейс, загружает или выбирает данные за определенный период и получает рассчитанный показатель fitness_level как агрегированную оценку уровня физической подготовленности.</w:t>
      </w:r>
    </w:p>
    <w:p w14:paraId="0B32AD93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По сравнению с текущим состоянием предлагаемый процесс характеризуется не расширением в коммерческий продукт, а переходом от исследовательского прототипа к прикладному университетскому сервису. Исходный код системы хранится в репозитории, модели машинного обучения обучаются и сравниваются в рамках единой методики, а расчет значения fitness_level выполняется в повторяемом сценарии. В результате преподаватель физической культуры получает инструмент для наблюдения за динамикой занятий, а студенты - понятный числовой показатель, который может использоваться в мотивационных и соревновательных механизмах.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66A8A7DF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323998D3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1.5 - </w:t>
            </w:r>
            <w:r>
              <w:rPr>
                <w:i/>
                <w:sz w:val="26"/>
              </w:rPr>
              <w:t>IDEF</w:t>
            </w:r>
            <w:r w:rsidRPr="00053DF9">
              <w:rPr>
                <w:i/>
                <w:sz w:val="26"/>
                <w:lang w:val="ru-RU"/>
              </w:rPr>
              <w:t>0 модели "КАК ДОЛЖНО БЫТЬ"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lastRenderedPageBreak/>
              <w:br/>
              <w:t>Схема подготавливается на основе описания раздела</w:t>
            </w:r>
          </w:p>
        </w:tc>
      </w:tr>
    </w:tbl>
    <w:p w14:paraId="6F3D1251" w14:textId="77777777" w:rsidR="00F704E6" w:rsidRPr="00053DF9" w:rsidRDefault="00F704E6">
      <w:pPr>
        <w:rPr>
          <w:lang w:val="ru-RU"/>
        </w:rPr>
      </w:pPr>
    </w:p>
    <w:p w14:paraId="14F49461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1.5 - </w:t>
      </w:r>
      <w:r>
        <w:t>IDEF</w:t>
      </w:r>
      <w:r w:rsidRPr="00053DF9">
        <w:rPr>
          <w:lang w:val="ru-RU"/>
        </w:rPr>
        <w:t>0 модели "КАК ДОЛЖНО БЫТЬ"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739417DE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05ED16E6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1.6 - </w:t>
            </w:r>
            <w:r>
              <w:rPr>
                <w:i/>
                <w:sz w:val="26"/>
              </w:rPr>
              <w:t>DFD</w:t>
            </w:r>
            <w:r w:rsidRPr="00053DF9">
              <w:rPr>
                <w:i/>
                <w:sz w:val="26"/>
                <w:lang w:val="ru-RU"/>
              </w:rPr>
              <w:t xml:space="preserve"> модели "КАК ДОЛЖНО БЫТЬ"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1364A732" w14:textId="77777777" w:rsidR="00F704E6" w:rsidRPr="00053DF9" w:rsidRDefault="00F704E6">
      <w:pPr>
        <w:rPr>
          <w:lang w:val="ru-RU"/>
        </w:rPr>
      </w:pPr>
    </w:p>
    <w:p w14:paraId="176EF345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1.6 - </w:t>
      </w:r>
      <w:r>
        <w:t>DFD</w:t>
      </w:r>
      <w:r w:rsidRPr="00053DF9">
        <w:rPr>
          <w:lang w:val="ru-RU"/>
        </w:rPr>
        <w:t xml:space="preserve"> модели "КАК ДОЛЖНО БЫТЬ"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6F70FB" w14:paraId="7E31C89E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16776A32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>Место для рисунка 1.7 - Диаграмма активности процесса "КАК ДОЛЖНО БЫТЬ"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56EA480A" w14:textId="77777777" w:rsidR="00F704E6" w:rsidRPr="00053DF9" w:rsidRDefault="00F704E6">
      <w:pPr>
        <w:rPr>
          <w:lang w:val="ru-RU"/>
        </w:rPr>
      </w:pPr>
    </w:p>
    <w:p w14:paraId="74DA7E2C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>Рисунок 1.7 - Диаграмма активности процесса "КАК ДОЛЖНО БЫТЬ"</w:t>
      </w:r>
    </w:p>
    <w:p w14:paraId="7D275651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1.3 - Цели и показатели улучшения бизнес-процесса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422"/>
        <w:gridCol w:w="2422"/>
        <w:gridCol w:w="2422"/>
      </w:tblGrid>
      <w:tr w:rsidR="00F704E6" w14:paraId="3735F548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756D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lastRenderedPageBreak/>
              <w:t>Показатель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B41D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"КАК ЕСТЬ"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A60E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"КАК ДОЛЖНО БЫТЬ"</w:t>
            </w:r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43870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Ожидаемое улучшение</w:t>
            </w:r>
          </w:p>
        </w:tc>
      </w:tr>
      <w:tr w:rsidR="00F704E6" w:rsidRPr="006F70FB" w14:paraId="61217C46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FA7C5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Время получения прогноза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3F785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от нескольких секунд до минут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BAA0C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до нескольких секунд при штатной нагрузке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7443B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стабильный отклик в пользовательском сервисе</w:t>
            </w:r>
          </w:p>
        </w:tc>
      </w:tr>
      <w:tr w:rsidR="00F704E6" w:rsidRPr="006F70FB" w14:paraId="3680C1CE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986C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Доля ручных операций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4A26F" w14:textId="77777777" w:rsidR="00F704E6" w:rsidRDefault="005F6303">
            <w:r>
              <w:t>средняя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87F39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низкая за счет регламентированного пользовательского сценария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59423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сокращение ручных операций и рост управляемости</w:t>
            </w:r>
          </w:p>
        </w:tc>
      </w:tr>
      <w:tr w:rsidR="00F704E6" w:rsidRPr="006F70FB" w14:paraId="74891EDD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7D36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Повторяемость результата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6E366" w14:textId="77777777" w:rsidR="00F704E6" w:rsidRDefault="005F6303">
            <w:r>
              <w:t>частично обеспечивается автором проекта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EA1FC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обеспечивается единой методикой подготовки данных и запуска моделей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929E5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повышение устойчивости, воспроизводимости и контролируемости</w:t>
            </w:r>
          </w:p>
        </w:tc>
      </w:tr>
      <w:tr w:rsidR="00F704E6" w:rsidRPr="006F70FB" w14:paraId="54932BA0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1FAF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Удобство для пользователя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5F181" w14:textId="77777777" w:rsidR="00F704E6" w:rsidRDefault="005F6303">
            <w:r>
              <w:t>среднее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ED3E7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высокое для преподавателя физической культуры и студентов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43071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единая цифровая платформа и ролевой доступ</w:t>
            </w:r>
          </w:p>
        </w:tc>
      </w:tr>
      <w:tr w:rsidR="00F704E6" w:rsidRPr="006F70FB" w14:paraId="47B2CDA5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D8B64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Масштабируемость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9553F" w14:textId="77777777" w:rsidR="0048600B" w:rsidRDefault="00421EC5">
            <w:r>
              <w:t>ограниченная исследовательским использованием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8042A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ориентирована на использование в спортивном подразделении университета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49487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готовность к практическому применению и росту числа пользователей</w:t>
            </w:r>
          </w:p>
        </w:tc>
      </w:tr>
    </w:tbl>
    <w:p w14:paraId="3187FB2C" w14:textId="77777777" w:rsidR="00F704E6" w:rsidRPr="00053DF9" w:rsidRDefault="00F704E6">
      <w:pPr>
        <w:rPr>
          <w:lang w:val="ru-RU"/>
        </w:rPr>
      </w:pPr>
    </w:p>
    <w:p w14:paraId="48BBA4B8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1.4 - Шкала оценки степени проблемности процесса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44"/>
        <w:gridCol w:w="8787"/>
      </w:tblGrid>
      <w:tr w:rsidR="00F704E6" w:rsidRPr="006F70FB" w14:paraId="74E58243" w14:textId="77777777">
        <w:trPr>
          <w:jc w:val="center"/>
        </w:trP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B099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Оценка</w:t>
            </w:r>
          </w:p>
        </w:tc>
        <w:tc>
          <w:tcPr>
            <w:tcW w:w="878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C1BDA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Краткая характеристика применительно к исследуемому процессу</w:t>
            </w:r>
          </w:p>
        </w:tc>
      </w:tr>
      <w:tr w:rsidR="00F704E6" w:rsidRPr="006F70FB" w14:paraId="6AAA14C0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33F2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A638F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полностью автоматизирован, стабилен и обеспечивает прогноз без заметных операционных проблем.</w:t>
            </w:r>
          </w:p>
        </w:tc>
      </w:tr>
      <w:tr w:rsidR="00F704E6" w:rsidRPr="006F70FB" w14:paraId="6AD083CB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B059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2EED0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 xml:space="preserve">Процесс работает эффективно, но допускает локальные улучшения интерфейса или </w:t>
            </w:r>
            <w:r w:rsidRPr="00053DF9">
              <w:rPr>
                <w:sz w:val="22"/>
                <w:lang w:val="ru-RU"/>
              </w:rPr>
              <w:lastRenderedPageBreak/>
              <w:t>производительности.</w:t>
            </w:r>
          </w:p>
        </w:tc>
      </w:tr>
      <w:tr w:rsidR="00F704E6" w:rsidRPr="006F70FB" w14:paraId="47F5F310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CE19B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7CFA5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в целом работоспособен, но часть процедур требует оптимизации и уточнения показателей.</w:t>
            </w:r>
          </w:p>
        </w:tc>
      </w:tr>
      <w:tr w:rsidR="00F704E6" w:rsidRPr="006F70FB" w14:paraId="71D8591F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A8C0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B7D08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Наблюдаются существенные операционные недостатки, но они поддаются исправлению за счет цифровизации.</w:t>
            </w:r>
          </w:p>
        </w:tc>
      </w:tr>
      <w:tr w:rsidR="00F704E6" w:rsidRPr="006F70FB" w14:paraId="3FF212E0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FE377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6009C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неэффективен, не обеспечивает требуемый результат и требует полной переработки.</w:t>
            </w:r>
          </w:p>
        </w:tc>
      </w:tr>
    </w:tbl>
    <w:p w14:paraId="44CAE9AD" w14:textId="77777777" w:rsidR="00F704E6" w:rsidRPr="00053DF9" w:rsidRDefault="00F704E6">
      <w:pPr>
        <w:rPr>
          <w:lang w:val="ru-RU"/>
        </w:rPr>
      </w:pPr>
    </w:p>
    <w:p w14:paraId="37736492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Для текущего состояния процесса принимается оценка 3, поскольку базовая архитектура решения уже существует и включает основные этапы ввода данных, подготовки признаков, сохранения моделей и получения результата. Для целевой модели ожидается достижение оценки 1, так как после завершения разработки сервис сможет использоваться в спортивном подразделении университета по понятному регламенту и с устойчивым пользовательским сценарием.</w:t>
      </w:r>
    </w:p>
    <w:p w14:paraId="60E5FCE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Таким образом, модель "КАК ДОЛЖНО БЫТЬ" ориентирована на перевод проекта из режима индивидуальной исследовательской разработки в режим прикладного использования внутри университета. При этом данные о физической активности проходят все основные этапы обработки: от накопления и валидации до формирования признаков, расчета fitness_level и отображения результата преподавателю и студентам. Такая постановка соответствует учебно-исследовательскому характеру выпускной квалификационной работы и реальному сценарию внедрения сервиса в деятельность спортивного подразделения.</w:t>
      </w:r>
    </w:p>
    <w:p w14:paraId="7223BE72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3677313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1.3 Анализ рынка программного обеспечения для автоматизации процесса анализа эффективности физических упражнений</w:t>
      </w:r>
      <w:bookmarkEnd w:id="8"/>
    </w:p>
    <w:p w14:paraId="604E12C6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Для определения целесообразности разработки собственного решения необходимо сопоставить разрабатываемый веб-сервис с существующими </w:t>
      </w:r>
      <w:r w:rsidRPr="00053DF9">
        <w:rPr>
          <w:lang w:val="ru-RU"/>
        </w:rPr>
        <w:lastRenderedPageBreak/>
        <w:t>программными продуктами, применяемыми для учета физической активности и спортивной аналитики. Анализ аналогов важен не только с точки зрения пользовательского опыта, но и для понимания того, какие функции уже реализованы в массовых системах, а какие остаются в зоне исследовательской разработки.</w:t>
      </w:r>
    </w:p>
    <w:p w14:paraId="2E331D68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качестве аналогов можно выделить Strava, MyFitnessPal, Google Fit в связке с Health Connect и Open mHealth как платформенные или прикладные решения, связанные с фиксацией активности, хранением тренировочной истории и интерпретацией показателей пользователя. Однако эти продукты не ориентированы на задачи конкретного спортивного подразделения университета и не предоставляют собственный академический сценарий расчета fitness_level на базе сравнения выбранных моделей машинного обучения.</w:t>
      </w:r>
    </w:p>
    <w:p w14:paraId="79FBF2B3" w14:textId="77777777" w:rsidR="00F704E6" w:rsidRDefault="005F6303">
      <w:pPr>
        <w:spacing w:after="80" w:line="360" w:lineRule="auto"/>
      </w:pPr>
      <w:r>
        <w:t>Таблица 1.5 - Сравнение аналогов проектируемого решения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38"/>
        <w:gridCol w:w="2324"/>
        <w:gridCol w:w="2268"/>
        <w:gridCol w:w="2381"/>
        <w:gridCol w:w="1938"/>
      </w:tblGrid>
      <w:tr w:rsidR="00F704E6" w14:paraId="3946EAD0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AA7A6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Система</w:t>
            </w:r>
          </w:p>
        </w:tc>
        <w:tc>
          <w:tcPr>
            <w:tcW w:w="23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E776D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Назначение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86E8E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Преимущества</w:t>
            </w:r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6353F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Ограничения</w:t>
            </w:r>
          </w:p>
        </w:tc>
        <w:tc>
          <w:tcPr>
            <w:tcW w:w="153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58EDF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Лицензия / стоимость</w:t>
            </w:r>
          </w:p>
        </w:tc>
      </w:tr>
      <w:tr w:rsidR="00F704E6" w14:paraId="2FAE08D7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AF351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Strava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56EBF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Трекинг тренировок и спортивная аналитика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68D33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развитая аналитика активности, маршруты, сообщество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3A204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 xml:space="preserve">нет кастомного прогноза </w:t>
            </w:r>
            <w:r>
              <w:rPr>
                <w:sz w:val="20"/>
              </w:rPr>
              <w:t>fitness</w:t>
            </w:r>
            <w:r w:rsidRPr="00053DF9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level</w:t>
            </w:r>
            <w:r w:rsidRPr="00053DF9">
              <w:rPr>
                <w:sz w:val="20"/>
                <w:lang w:val="ru-RU"/>
              </w:rPr>
              <w:t xml:space="preserve"> по собственной модели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B27AE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бесплатно / подписка</w:t>
            </w:r>
          </w:p>
        </w:tc>
      </w:tr>
      <w:tr w:rsidR="00F704E6" w14:paraId="08AA922A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5F6A6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MyFitnessPal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41048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Учет питания, активности и целей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142B2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удобный ввод данных, сопровождение образа жизни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86468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фокус на калориях и питании, а не на пользовательской модели прогноза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0B709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бесплатно / подписка</w:t>
            </w:r>
          </w:p>
        </w:tc>
      </w:tr>
      <w:tr w:rsidR="00F704E6" w14:paraId="0F8B3943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60A16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Google Fit + Health Connect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A3A3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Интеграция фитнес-данных между приложениями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BA684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единый обмен данными, поддержка шагов, сна, пульса и др.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FEB00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не является законченной аналитической системой прогноза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718B2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бесплатно</w:t>
            </w:r>
          </w:p>
        </w:tc>
      </w:tr>
      <w:tr w:rsidR="00F704E6" w14:paraId="73D9B83B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07596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Open mHealth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BE8D0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 xml:space="preserve">Стандартизация и обмен </w:t>
            </w:r>
            <w:r>
              <w:rPr>
                <w:sz w:val="20"/>
              </w:rPr>
              <w:t>mHealth</w:t>
            </w:r>
            <w:r w:rsidRPr="00053DF9">
              <w:rPr>
                <w:sz w:val="20"/>
                <w:lang w:val="ru-RU"/>
              </w:rPr>
              <w:t>-данными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F4E01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поддержка унификации данных и расширяемости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0390E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требует собственной разработки прикладного слоя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9ACDE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открытые спецификации</w:t>
            </w:r>
          </w:p>
        </w:tc>
      </w:tr>
      <w:tr w:rsidR="00F704E6" w14:paraId="4CC97F93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DABBE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Проектируемый веб-сервис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258B0" w14:textId="77777777" w:rsidR="00F704E6" w:rsidRDefault="005F6303">
            <w:pPr>
              <w:spacing w:line="288" w:lineRule="auto"/>
            </w:pPr>
            <w:r>
              <w:rPr>
                <w:sz w:val="20"/>
              </w:rPr>
              <w:t>Прогноз изменения fitness_level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12869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 xml:space="preserve">адаптация под учебную задачу, собственные модели, </w:t>
            </w:r>
            <w:r w:rsidRPr="00053DF9">
              <w:rPr>
                <w:sz w:val="20"/>
                <w:lang w:val="ru-RU"/>
              </w:rPr>
              <w:lastRenderedPageBreak/>
              <w:t>контролируемая логика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83822" w14:textId="77777777" w:rsidR="00F704E6" w:rsidRDefault="005F6303">
            <w:pPr>
              <w:spacing w:line="288" w:lineRule="auto"/>
            </w:pPr>
            <w:r>
              <w:rPr>
                <w:sz w:val="20"/>
              </w:rPr>
              <w:lastRenderedPageBreak/>
              <w:t>требует разработки и тестирования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E5115" w14:textId="77777777" w:rsidR="00F704E6" w:rsidRDefault="005F6303">
            <w:r>
              <w:t>разрабатывается в рамках ВКР</w:t>
            </w:r>
          </w:p>
        </w:tc>
      </w:tr>
    </w:tbl>
    <w:p w14:paraId="6930086F" w14:textId="77777777" w:rsidR="00F704E6" w:rsidRDefault="00F704E6"/>
    <w:p w14:paraId="72C088F3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Сравнение показывает, что готовые продукты могут использоваться как ориентир по организации пользовательского интерфейса, способам накопления истории активности и методам представления результатов. Вместе с тем они не заменяют разрабатываемый сервис, поскольку не решают задачу сравнения линейной регрессии, MLP и LSTM при расчете единого показателя fitness_level в рамках университетского сценария использования.</w:t>
      </w:r>
    </w:p>
    <w:p w14:paraId="5F52D16E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Дополнительным аргументом в пользу собственной разработки является учебно-исследовательский характер проекта. Веб-сервис создается не как универсальная потребительская платформа, а как специализированный инструмент для спортивного подразделения университета, который позволяет проверить гипотезу о применимости различных моделей машинного обучения для оценки эффективности физических упражнений.</w:t>
      </w:r>
    </w:p>
    <w:p w14:paraId="07394C3F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3677314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Анализ стейкхолдеров и их требований к разрабатываемой системе</w:t>
      </w:r>
      <w:bookmarkEnd w:id="9"/>
    </w:p>
    <w:p w14:paraId="3C2EB3D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Ключевыми заинтересованными сторонами проекта являются автор работы как разработчик и исследователь, преподаватель физической культуры как основной пользователь системы, студенты как поставщики данных и получатели итоговой оценки, а также научный руководитель, контролирующий корректность методической и исследовательской части проекта.</w:t>
      </w:r>
    </w:p>
    <w:p w14:paraId="66B6770D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1.6 - Стейкхолдеры и их основные требования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5159"/>
      </w:tblGrid>
      <w:tr w:rsidR="00F704E6" w14:paraId="0B68BD32" w14:textId="77777777">
        <w:trPr>
          <w:jc w:val="center"/>
        </w:trPr>
        <w:tc>
          <w:tcPr>
            <w:tcW w:w="19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22B28" w14:textId="77777777" w:rsidR="00F704E6" w:rsidRDefault="005F6303">
            <w:r>
              <w:t>Стейкхолдер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E538E" w14:textId="77777777" w:rsidR="00F704E6" w:rsidRDefault="005F6303">
            <w:r>
              <w:t>Интерес</w:t>
            </w:r>
          </w:p>
        </w:tc>
        <w:tc>
          <w:tcPr>
            <w:tcW w:w="51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84701" w14:textId="77777777" w:rsidR="00F704E6" w:rsidRDefault="005F6303">
            <w:r>
              <w:t>Основные требования</w:t>
            </w:r>
          </w:p>
        </w:tc>
      </w:tr>
      <w:tr w:rsidR="00F704E6" w:rsidRPr="006F70FB" w14:paraId="23A6CE27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ED3BF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Автор проекта как разработчик и исследователь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E2326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Создание сервиса и проведение сравнения моделей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73DB2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воспроизводимость эксперимента, корректная подготовка данных, контроль метрик качества</w:t>
            </w:r>
          </w:p>
        </w:tc>
      </w:tr>
      <w:tr w:rsidR="00F704E6" w:rsidRPr="006F70FB" w14:paraId="2B9E93EF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F64A4" w14:textId="77777777" w:rsidR="0048600B" w:rsidRDefault="00421EC5">
            <w:r>
              <w:t>Преподаватель физической культуры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4C372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 xml:space="preserve">Использование сервиса в учебно-спортивной </w:t>
            </w:r>
            <w:r w:rsidRPr="00BC5EF7">
              <w:rPr>
                <w:lang w:val="ru-RU"/>
              </w:rPr>
              <w:lastRenderedPageBreak/>
              <w:t>деятельности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A940D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lastRenderedPageBreak/>
              <w:t>понятный интерфейс, быстрый расчет, наглядное представление результата</w:t>
            </w:r>
          </w:p>
        </w:tc>
      </w:tr>
      <w:tr w:rsidR="00F704E6" w:rsidRPr="006F70FB" w14:paraId="0D3DDF9C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E1029" w14:textId="77777777" w:rsidR="0048600B" w:rsidRDefault="00421EC5">
            <w:r>
              <w:t>Студенты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EFB04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Получение оценки и участие в соревновательной мотивации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0A7B1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прозрачность расчета, доступ к результатам, удобный ввод или загрузка данных</w:t>
            </w:r>
          </w:p>
        </w:tc>
      </w:tr>
      <w:tr w:rsidR="00F704E6" w:rsidRPr="006F70FB" w14:paraId="31EE19B4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820E4" w14:textId="77777777" w:rsidR="0048600B" w:rsidRDefault="00421EC5">
            <w:r>
              <w:t>Научный руководитель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28DAA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Методическая и экспертная оценка работы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18D7E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обоснованность выбора моделей, логичность архитектуры, доказуемость результата</w:t>
            </w:r>
          </w:p>
        </w:tc>
      </w:tr>
      <w:tr w:rsidR="00F704E6" w:rsidRPr="006F70FB" w14:paraId="12BD3DEF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CDCD8" w14:textId="77777777" w:rsidR="0048600B" w:rsidRDefault="00421EC5">
            <w:r>
              <w:t>Спортивное подразделение университета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104C4" w14:textId="77777777" w:rsidR="0048600B" w:rsidRDefault="00421EC5">
            <w:r>
              <w:t>Практическая применимость решения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092D1" w14:textId="77777777" w:rsidR="0048600B" w:rsidRPr="00BC5EF7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>надежность работы сервиса, возможность использования в учебном процессе, сохранность данных</w:t>
            </w:r>
          </w:p>
        </w:tc>
      </w:tr>
    </w:tbl>
    <w:p w14:paraId="00FDC3C8" w14:textId="77777777" w:rsidR="00F704E6" w:rsidRPr="00053DF9" w:rsidRDefault="00F704E6">
      <w:pPr>
        <w:rPr>
          <w:lang w:val="ru-RU"/>
        </w:rPr>
      </w:pPr>
    </w:p>
    <w:p w14:paraId="224C8DD9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 точки зрения практической ценности наиболее существенными являются требования к простоте взаимодействия, устойчивости расчета, понятности интерпретации результата и возможности сравнивать значения fitness_level между студентами. Для исследовательской части не менее важны воспроизводимость вычислительного эксперимента, сопоставимость метрик качества моделей и прозрачность подготовки данных.</w:t>
      </w:r>
    </w:p>
    <w:p w14:paraId="6DEA8E87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Таким образом, система должна объединять два класса требований: прикладные требования спортивного подразделения университета и аналитические требования исследования. Это означает, что интерфейс должен быть понятным для преподавателя и студентов, а внутренняя реализация - пригодной для корректного сравнения линейной регрессии, MLP и LSTM.</w:t>
      </w:r>
    </w:p>
    <w:p w14:paraId="5A6ACE6F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23677315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1.5 Выбор средств разработки</w:t>
      </w:r>
      <w:bookmarkEnd w:id="10"/>
    </w:p>
    <w:p w14:paraId="4E7E6472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Выбор средств разработки должен учитывать специфику задачи регрессии по временным данным, необходимость веб-доступа, удобство интеграции моделей машинного обучения и простоту дальнейшего сопровождения решения в университетской среде.</w:t>
      </w:r>
    </w:p>
    <w:p w14:paraId="61E0475F" w14:textId="2040A6A3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lastRenderedPageBreak/>
        <w:t xml:space="preserve">В качестве серверной платформы целесообразно использовать Python-ориентированный стек. FastAPI удобен для создания легковесного API и быстрой интеграции моделей машинного обучения, а </w:t>
      </w:r>
      <w:r w:rsidR="00876D92">
        <w:t>Rust</w:t>
      </w:r>
      <w:r w:rsidR="00876D92" w:rsidRPr="00876D92">
        <w:rPr>
          <w:lang w:val="ru-RU"/>
        </w:rPr>
        <w:t xml:space="preserve"> </w:t>
      </w:r>
      <w:r w:rsidR="00876D92">
        <w:rPr>
          <w:lang w:val="ru-RU"/>
        </w:rPr>
        <w:t xml:space="preserve">с его </w:t>
      </w:r>
      <w:r w:rsidR="00FB41D9">
        <w:t>Axum</w:t>
      </w:r>
      <w:r w:rsidRPr="00053DF9">
        <w:rPr>
          <w:lang w:val="ru-RU"/>
        </w:rPr>
        <w:t xml:space="preserve"> может рассматриваться как альтернатива при необходимости </w:t>
      </w:r>
      <w:r w:rsidR="00876D92">
        <w:rPr>
          <w:lang w:val="ru-RU"/>
        </w:rPr>
        <w:t>поддержки большей нагрузки при ограниченных вычислительных ресурсах</w:t>
      </w:r>
      <w:r w:rsidRPr="00053DF9">
        <w:rPr>
          <w:lang w:val="ru-RU"/>
        </w:rPr>
        <w:t>. Для реализации исследовательской логики оправдано сочетание scikit-learn для базовой линейной регрессии и библиотеки глубокого обучения PyTorch или TensorFlow для MLP и LSTM.</w:t>
      </w:r>
    </w:p>
    <w:p w14:paraId="741EFF2B" w14:textId="77777777" w:rsidR="00F704E6" w:rsidRDefault="005F6303">
      <w:pPr>
        <w:spacing w:after="80" w:line="360" w:lineRule="auto"/>
      </w:pPr>
      <w:r>
        <w:t>Таблица 1.7 - Сравнительный анализ средств разработки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4139"/>
      </w:tblGrid>
      <w:tr w:rsidR="00F704E6" w14:paraId="1F98B217" w14:textId="77777777"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017E5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Компонент</w:t>
            </w:r>
          </w:p>
        </w:tc>
        <w:tc>
          <w:tcPr>
            <w:tcW w:w="20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18F06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Вариант 1</w:t>
            </w:r>
          </w:p>
        </w:tc>
        <w:tc>
          <w:tcPr>
            <w:tcW w:w="20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8A30F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Вариант 2</w:t>
            </w:r>
          </w:p>
        </w:tc>
        <w:tc>
          <w:tcPr>
            <w:tcW w:w="413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45408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Выбор и обоснование</w:t>
            </w:r>
          </w:p>
        </w:tc>
      </w:tr>
      <w:tr w:rsidR="00F704E6" w:rsidRPr="006F70FB" w14:paraId="627A8731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4E782" w14:textId="77777777" w:rsidR="0048600B" w:rsidRDefault="00421EC5">
            <w:r>
              <w:t>Язык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2472F" w14:textId="77777777" w:rsidR="0048600B" w:rsidRDefault="00421EC5">
            <w:r>
              <w:t>Python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1B190" w14:textId="05F4F177" w:rsidR="0048600B" w:rsidRDefault="006F70FB">
            <w:r>
              <w:t>Rust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5B2D6" w14:textId="6CBA3416" w:rsidR="0048600B" w:rsidRPr="00BC5EF7" w:rsidRDefault="00421EC5">
            <w:pPr>
              <w:rPr>
                <w:lang w:val="ru-RU"/>
              </w:rPr>
            </w:pPr>
            <w:r>
              <w:t>Python</w:t>
            </w:r>
            <w:r w:rsidRPr="00BC5EF7">
              <w:rPr>
                <w:lang w:val="ru-RU"/>
              </w:rPr>
              <w:t xml:space="preserve"> выбран для </w:t>
            </w:r>
            <w:r>
              <w:t>backend</w:t>
            </w:r>
            <w:r w:rsidRPr="00BC5EF7">
              <w:rPr>
                <w:lang w:val="ru-RU"/>
              </w:rPr>
              <w:t xml:space="preserve"> и </w:t>
            </w:r>
            <w:r>
              <w:t>ML</w:t>
            </w:r>
            <w:r w:rsidRPr="00BC5EF7">
              <w:rPr>
                <w:lang w:val="ru-RU"/>
              </w:rPr>
              <w:t xml:space="preserve">, </w:t>
            </w:r>
            <w:r w:rsidR="006F70FB">
              <w:rPr>
                <w:lang w:val="ru-RU"/>
              </w:rPr>
              <w:t>так как это современный стандарт индустрии</w:t>
            </w:r>
            <w:r w:rsidR="00556977">
              <w:rPr>
                <w:lang w:val="ru-RU"/>
              </w:rPr>
              <w:t xml:space="preserve"> за счет поддержки, стабильности и скорости выполнения кода</w:t>
            </w:r>
            <w:r w:rsidR="00876D92">
              <w:rPr>
                <w:lang w:val="ru-RU"/>
              </w:rPr>
              <w:t>, а также скорости реализации сервиса.</w:t>
            </w:r>
          </w:p>
        </w:tc>
      </w:tr>
      <w:tr w:rsidR="00F704E6" w:rsidRPr="006F70FB" w14:paraId="4245ADE9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15FA2" w14:textId="77777777" w:rsidR="0048600B" w:rsidRDefault="00421EC5">
            <w:r>
              <w:t>Backend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E94DA" w14:textId="77777777" w:rsidR="0048600B" w:rsidRDefault="00421EC5">
            <w:r>
              <w:t>FastAPI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16894" w14:textId="3AD2E969" w:rsidR="0048600B" w:rsidRPr="006F70FB" w:rsidRDefault="00FB41D9">
            <w:pPr>
              <w:rPr>
                <w:lang w:val="ru-RU"/>
              </w:rPr>
            </w:pPr>
            <w:r>
              <w:t>Axum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5D97F" w14:textId="0EF7591E" w:rsidR="0048600B" w:rsidRPr="006F70FB" w:rsidRDefault="00421EC5">
            <w:pPr>
              <w:rPr>
                <w:lang w:val="ru-RU"/>
              </w:rPr>
            </w:pPr>
            <w:r>
              <w:t>FastAPI</w:t>
            </w:r>
            <w:r w:rsidRPr="00BC5EF7">
              <w:rPr>
                <w:lang w:val="ru-RU"/>
              </w:rPr>
              <w:t xml:space="preserve"> предпочтителен </w:t>
            </w:r>
            <w:r w:rsidR="006F70FB">
              <w:rPr>
                <w:lang w:val="ru-RU"/>
              </w:rPr>
              <w:t xml:space="preserve">на </w:t>
            </w:r>
            <w:r w:rsidR="006F70FB">
              <w:t>Python</w:t>
            </w:r>
          </w:p>
        </w:tc>
      </w:tr>
      <w:tr w:rsidR="00F704E6" w:rsidRPr="00A72468" w14:paraId="09DC52C6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D9625" w14:textId="77777777" w:rsidR="0048600B" w:rsidRDefault="00421EC5">
            <w:r>
              <w:t>ML-библиотеки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5BC65" w14:textId="320B0AF0" w:rsidR="0048600B" w:rsidRPr="006F70FB" w:rsidRDefault="00421EC5">
            <w:pPr>
              <w:rPr>
                <w:lang w:val="ru-RU"/>
              </w:rPr>
            </w:pPr>
            <w:r>
              <w:t>scikit-learn, PyTorch</w:t>
            </w:r>
            <w:r w:rsidR="006F70FB">
              <w:t>, TensorFlow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935F4" w14:textId="4BAFE295" w:rsidR="0048600B" w:rsidRPr="006F70FB" w:rsidRDefault="006F70FB">
            <w:pPr>
              <w:rPr>
                <w:lang w:val="ru-RU"/>
              </w:rPr>
            </w:pPr>
            <w:r>
              <w:t>Burn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77B26" w14:textId="384D260D" w:rsidR="0048600B" w:rsidRPr="00A72468" w:rsidRDefault="00E9591A">
            <w:pPr>
              <w:rPr>
                <w:lang w:val="ru-RU"/>
              </w:rPr>
            </w:pPr>
            <w:r>
              <w:t>scikit</w:t>
            </w:r>
            <w:r w:rsidRPr="00A72468">
              <w:rPr>
                <w:lang w:val="ru-RU"/>
              </w:rPr>
              <w:t>-</w:t>
            </w:r>
            <w:r>
              <w:t>learn</w:t>
            </w:r>
            <w:r w:rsidR="00A72468" w:rsidRPr="00A72468">
              <w:rPr>
                <w:lang w:val="ru-RU"/>
              </w:rPr>
              <w:t xml:space="preserve">, </w:t>
            </w:r>
            <w:r w:rsidR="00A72468">
              <w:t>PyTorch</w:t>
            </w:r>
            <w:r w:rsidR="00A72468" w:rsidRPr="00A72468">
              <w:rPr>
                <w:lang w:val="ru-RU"/>
              </w:rPr>
              <w:t xml:space="preserve">, </w:t>
            </w:r>
            <w:r w:rsidR="00A72468">
              <w:t>TensorFlow</w:t>
            </w:r>
            <w:r w:rsidR="00A72468" w:rsidRPr="00A72468">
              <w:rPr>
                <w:lang w:val="ru-RU"/>
              </w:rPr>
              <w:t xml:space="preserve"> – </w:t>
            </w:r>
            <w:r w:rsidR="00A72468">
              <w:rPr>
                <w:lang w:val="ru-RU"/>
              </w:rPr>
              <w:t>лучшие</w:t>
            </w:r>
            <w:r w:rsidR="00A72468" w:rsidRPr="00A72468">
              <w:rPr>
                <w:lang w:val="ru-RU"/>
              </w:rPr>
              <w:t xml:space="preserve"> </w:t>
            </w:r>
            <w:r w:rsidR="00A72468">
              <w:rPr>
                <w:lang w:val="ru-RU"/>
              </w:rPr>
              <w:t>библиотеки</w:t>
            </w:r>
            <w:r w:rsidR="00A72468" w:rsidRPr="00A72468">
              <w:rPr>
                <w:lang w:val="ru-RU"/>
              </w:rPr>
              <w:t xml:space="preserve"> </w:t>
            </w:r>
            <w:r w:rsidR="00A72468">
              <w:rPr>
                <w:lang w:val="ru-RU"/>
              </w:rPr>
              <w:t>на</w:t>
            </w:r>
            <w:r w:rsidR="00A72468" w:rsidRPr="00A72468">
              <w:rPr>
                <w:lang w:val="ru-RU"/>
              </w:rPr>
              <w:t xml:space="preserve"> </w:t>
            </w:r>
            <w:r w:rsidR="00A72468">
              <w:t>python</w:t>
            </w:r>
            <w:r w:rsidR="00A72468" w:rsidRPr="00A72468">
              <w:rPr>
                <w:lang w:val="ru-RU"/>
              </w:rPr>
              <w:t xml:space="preserve"> </w:t>
            </w:r>
            <w:r w:rsidR="00A72468">
              <w:rPr>
                <w:lang w:val="ru-RU"/>
              </w:rPr>
              <w:t>для машинного обучения</w:t>
            </w:r>
            <w:r w:rsidR="00867C18">
              <w:rPr>
                <w:lang w:val="ru-RU"/>
              </w:rPr>
              <w:t>.</w:t>
            </w:r>
          </w:p>
        </w:tc>
      </w:tr>
      <w:tr w:rsidR="00F704E6" w:rsidRPr="006F70FB" w14:paraId="11B66B01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0340B" w14:textId="77777777" w:rsidR="0048600B" w:rsidRDefault="00421EC5">
            <w:r>
              <w:t>Frontend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97A16" w14:textId="103F18A2" w:rsidR="0048600B" w:rsidRDefault="006F70FB">
            <w:r>
              <w:t>JavaScript/TypeScript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D9401" w14:textId="69B5C6A8" w:rsidR="0048600B" w:rsidRDefault="006F70FB">
            <w:r>
              <w:t>React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3C76D" w14:textId="1546DB24" w:rsidR="0048600B" w:rsidRPr="006E4161" w:rsidRDefault="006E4161">
            <w:p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React</w:t>
            </w:r>
            <w:r w:rsidRPr="006E4161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нет необходимости, так как его использование предпочтительнее при необходимости горизонтального масштабирования</w:t>
            </w:r>
            <w:r w:rsidR="00A72468">
              <w:rPr>
                <w:lang w:val="ru-RU"/>
              </w:rPr>
              <w:t xml:space="preserve"> и долгой поддержки целой командой разработчиков.</w:t>
            </w:r>
          </w:p>
        </w:tc>
      </w:tr>
      <w:tr w:rsidR="00F704E6" w:rsidRPr="006F70FB" w14:paraId="2B0BB7F8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3C701" w14:textId="77777777" w:rsidR="0048600B" w:rsidRDefault="00421EC5">
            <w:r>
              <w:t>Хранение данных и моделей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62956" w14:textId="2D5210BD" w:rsidR="0048600B" w:rsidRPr="006F70FB" w:rsidRDefault="006F70FB">
            <w:pPr>
              <w:rPr>
                <w:lang w:val="ru-RU"/>
              </w:rPr>
            </w:pPr>
            <w:r>
              <w:t>SQLite</w:t>
            </w:r>
            <w:r>
              <w:rPr>
                <w:lang w:val="ru-RU"/>
              </w:rPr>
              <w:t>, файловое хранилище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C9605" w14:textId="19417C83" w:rsidR="0048600B" w:rsidRDefault="006F70FB">
            <w:r>
              <w:t>PostgresSQL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40620" w14:textId="343848A3" w:rsidR="0048600B" w:rsidRPr="00E9591A" w:rsidRDefault="00421EC5">
            <w:pPr>
              <w:rPr>
                <w:lang w:val="ru-RU"/>
              </w:rPr>
            </w:pPr>
            <w:r w:rsidRPr="00BC5EF7">
              <w:rPr>
                <w:lang w:val="ru-RU"/>
              </w:rPr>
              <w:t xml:space="preserve">Комбинированный подход удобен для прототипа и </w:t>
            </w:r>
            <w:r w:rsidRPr="00BC5EF7">
              <w:rPr>
                <w:lang w:val="ru-RU"/>
              </w:rPr>
              <w:lastRenderedPageBreak/>
              <w:t>последующего расширения</w:t>
            </w:r>
            <w:r w:rsidR="00E9591A">
              <w:rPr>
                <w:lang w:val="ru-RU"/>
              </w:rPr>
              <w:t xml:space="preserve">. </w:t>
            </w:r>
            <w:r w:rsidR="00E9591A">
              <w:t>PostgressSQL</w:t>
            </w:r>
            <w:r w:rsidR="00E9591A">
              <w:rPr>
                <w:lang w:val="ru-RU"/>
              </w:rPr>
              <w:t xml:space="preserve"> стоит использовать при очень</w:t>
            </w:r>
            <w:r w:rsidR="00867C18">
              <w:rPr>
                <w:lang w:val="ru-RU"/>
              </w:rPr>
              <w:t xml:space="preserve"> </w:t>
            </w:r>
            <w:r w:rsidR="00E9591A">
              <w:rPr>
                <w:lang w:val="ru-RU"/>
              </w:rPr>
              <w:t>большой нагрузке</w:t>
            </w:r>
          </w:p>
        </w:tc>
      </w:tr>
    </w:tbl>
    <w:p w14:paraId="7B9D5D5D" w14:textId="77777777" w:rsidR="00F704E6" w:rsidRPr="00053DF9" w:rsidRDefault="00F704E6">
      <w:pPr>
        <w:rPr>
          <w:lang w:val="ru-RU"/>
        </w:rPr>
      </w:pPr>
    </w:p>
    <w:p w14:paraId="5F13A26F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На уровне моделей машинного обучения в проекте предлагается использовать три подхода. Линейная регрессия выступает в роли базовой модели сравнения, MLP используется как стандартный нелинейный подход для работы с длинными векторами признаков, сформированными из временных окон, а LSTM рассматривается как модель, способная эффективнее учитывать последовательную структуру данных. Сопоставление результатов этих моделей составляет центральную исследовательскую задачу работы.</w:t>
      </w:r>
    </w:p>
    <w:p w14:paraId="0F4B5AA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Для хранения пользовательских записей, параметров экспериментов и результатов расчета целесообразно предусмотреть компактную реляционную базу данных либо файл-ориентированное хранилище на этапе прототипа. Обученные модели могут сохраняться в отдельных файлах и загружаться серверной частью по мере необходимости. Такой подход соответствует индивидуальному формату разработки и упрощает повторяемость вычислительного эксперимента.</w:t>
      </w:r>
    </w:p>
    <w:p w14:paraId="58E1D32B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3677316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Техническое задание на разработку веб-сервиса</w:t>
      </w:r>
      <w:bookmarkEnd w:id="11"/>
    </w:p>
    <w:p w14:paraId="6A6F074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Техническое задание на разработку веб-сервиса интеллектуального анализа эффективности физических упражнений должно быть оформлено в соответствии с требованиями ГОСТ 34.602-2020 и вынесено в приложение к выпускной квалификационной работе. В тексте главы достаточно зафиксировать, что в ТЗ должны быть отражены назначение системы для спортивного подразделения университета, состав функций, требования к входным данным, условия расчета fitness_level, требования к программному и </w:t>
      </w:r>
      <w:r w:rsidRPr="00053DF9">
        <w:rPr>
          <w:lang w:val="ru-RU"/>
        </w:rPr>
        <w:lastRenderedPageBreak/>
        <w:t>информационному обеспечению, а также порядок сопровождения кода и файлов моделей.</w:t>
      </w:r>
    </w:p>
    <w:p w14:paraId="40778696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Во всех разделах выпускной квалификационной работы рекомендуется использовать единое наименование программного продукта: веб-сервис интеллектуального анализа эффективности физических упражнений. При этом в описательной части необходимо последовательно подчеркивать, что сервис разрабатывается для использования в спортивном подразделении университета преподавателем физической культуры и реализуется автором работы под научным руководством.</w:t>
      </w:r>
    </w:p>
    <w:p w14:paraId="44730720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3677317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1.7 Выводы по разделу</w:t>
      </w:r>
      <w:bookmarkEnd w:id="12"/>
    </w:p>
    <w:p w14:paraId="0BE54047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первой главе был проведен анализ предметной области, связанной с интеллектуальной оценкой эффективности физических упражнений в университетской среде. Установлено, что наиболее значимым бизнес-процессом является расчет и интерпретация показателя fitness_level на основе накопленных данных о физической активности студентов за определенный период наблюдения.</w:t>
      </w:r>
    </w:p>
    <w:p w14:paraId="74DF9B9D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результате моделирования процессов "КАК ЕСТЬ" и "КАК ДОЛЖНО БЫТЬ" обоснована целесообразность создания веб-сервиса, объединяющего сбор и накопление данных, контроль качества записей, формирование временных окон, подготовку признаков, применение моделей машинного обучения и выдачу результата преподавателю и студентам. Показано, что целевой сценарий связан с внедрением сервиса в деятельность спортивного подразделения университета, а не с развитием проекта в коммерческий стартап.</w:t>
      </w:r>
    </w:p>
    <w:p w14:paraId="4161BC3D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Также были определены основные стейкхолдеры системы, сформулированы их требования и выполнен выбор средств разработки. В качестве базовой архитектуры целесообразно использовать Python-ориентированный стек и набор моделей, включающий линейную регрессию, </w:t>
      </w:r>
      <w:r w:rsidRPr="00053DF9">
        <w:rPr>
          <w:lang w:val="ru-RU"/>
        </w:rPr>
        <w:lastRenderedPageBreak/>
        <w:t>MLP и LSTM. Полученные результаты первой главы формируют методическую основу для проектирования сервиса и последующего экспериментального сравнения моделей во второй главе выпускной квалификационной работы.</w:t>
      </w:r>
    </w:p>
    <w:sectPr w:rsidR="00F704E6" w:rsidRPr="00053DF9" w:rsidSect="00A7120C">
      <w:pgSz w:w="12240" w:h="15840"/>
      <w:pgMar w:top="1134" w:right="850" w:bottom="1134" w:left="1701" w:header="720" w:footer="720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3016" w14:textId="77777777" w:rsidR="0008718C" w:rsidRDefault="0008718C" w:rsidP="00635650">
      <w:pPr>
        <w:spacing w:after="0" w:line="240" w:lineRule="auto"/>
      </w:pPr>
      <w:r>
        <w:separator/>
      </w:r>
    </w:p>
  </w:endnote>
  <w:endnote w:type="continuationSeparator" w:id="0">
    <w:p w14:paraId="32E27796" w14:textId="77777777" w:rsidR="0008718C" w:rsidRDefault="0008718C" w:rsidP="00635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0277380"/>
      <w:docPartObj>
        <w:docPartGallery w:val="Page Numbers (Bottom of Page)"/>
        <w:docPartUnique/>
      </w:docPartObj>
    </w:sdtPr>
    <w:sdtEndPr/>
    <w:sdtContent>
      <w:p w14:paraId="3D6ACC53" w14:textId="77777777" w:rsidR="00A7120C" w:rsidRDefault="00A7120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52D6E62" w14:textId="77777777" w:rsidR="00A7120C" w:rsidRDefault="00A7120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1493521"/>
      <w:docPartObj>
        <w:docPartGallery w:val="Page Numbers (Bottom of Page)"/>
        <w:docPartUnique/>
      </w:docPartObj>
    </w:sdtPr>
    <w:sdtEndPr/>
    <w:sdtContent>
      <w:p w14:paraId="78167B0E" w14:textId="77777777" w:rsidR="00A7120C" w:rsidRDefault="00A7120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7BC059" w14:textId="77777777" w:rsidR="00A7120C" w:rsidRDefault="00A712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0180A" w14:textId="77777777" w:rsidR="0008718C" w:rsidRDefault="0008718C" w:rsidP="00635650">
      <w:pPr>
        <w:spacing w:after="0" w:line="240" w:lineRule="auto"/>
      </w:pPr>
      <w:r>
        <w:separator/>
      </w:r>
    </w:p>
  </w:footnote>
  <w:footnote w:type="continuationSeparator" w:id="0">
    <w:p w14:paraId="25673EBF" w14:textId="77777777" w:rsidR="0008718C" w:rsidRDefault="0008718C" w:rsidP="00635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F9"/>
    <w:rsid w:val="0006063C"/>
    <w:rsid w:val="0008718C"/>
    <w:rsid w:val="0015074B"/>
    <w:rsid w:val="001A6C41"/>
    <w:rsid w:val="0029639D"/>
    <w:rsid w:val="00326F90"/>
    <w:rsid w:val="00421EC5"/>
    <w:rsid w:val="004607C2"/>
    <w:rsid w:val="0048600B"/>
    <w:rsid w:val="00556977"/>
    <w:rsid w:val="00573E04"/>
    <w:rsid w:val="00597AB4"/>
    <w:rsid w:val="005F6303"/>
    <w:rsid w:val="00635650"/>
    <w:rsid w:val="006462F9"/>
    <w:rsid w:val="006E4161"/>
    <w:rsid w:val="006F70FB"/>
    <w:rsid w:val="00867C18"/>
    <w:rsid w:val="00876D92"/>
    <w:rsid w:val="008B4DD7"/>
    <w:rsid w:val="00A22700"/>
    <w:rsid w:val="00A7120C"/>
    <w:rsid w:val="00A72468"/>
    <w:rsid w:val="00AA1D8D"/>
    <w:rsid w:val="00B47730"/>
    <w:rsid w:val="00BC5EF7"/>
    <w:rsid w:val="00CB0664"/>
    <w:rsid w:val="00E9591A"/>
    <w:rsid w:val="00F704E6"/>
    <w:rsid w:val="00FA4048"/>
    <w:rsid w:val="00FB4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BBC34"/>
  <w14:defaultImageDpi w14:val="300"/>
  <w15:docId w15:val="{86D92869-8C0A-4CA0-BA6F-6E790C7A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F6303"/>
    <w:pPr>
      <w:tabs>
        <w:tab w:val="right" w:leader="dot" w:pos="9679"/>
      </w:tabs>
      <w:spacing w:after="100"/>
    </w:pPr>
    <w:rPr>
      <w:rFonts w:eastAsiaTheme="majorEastAsia" w:cs="Times New Roman"/>
      <w:b/>
      <w:bCs/>
      <w:noProof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5F6303"/>
    <w:pPr>
      <w:tabs>
        <w:tab w:val="right" w:leader="dot" w:pos="9679"/>
      </w:tabs>
      <w:spacing w:after="100"/>
      <w:ind w:left="280"/>
    </w:pPr>
    <w:rPr>
      <w:rFonts w:eastAsiaTheme="majorEastAsia" w:cs="Times New Roman"/>
      <w:b/>
      <w:bCs/>
      <w:noProof/>
      <w:lang w:val="ru-RU"/>
    </w:rPr>
  </w:style>
  <w:style w:type="paragraph" w:styleId="38">
    <w:name w:val="toc 3"/>
    <w:basedOn w:val="a1"/>
    <w:next w:val="a1"/>
    <w:autoRedefine/>
    <w:uiPriority w:val="39"/>
    <w:unhideWhenUsed/>
    <w:rsid w:val="005F6303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5F6303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460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21</Pages>
  <Words>4017</Words>
  <Characters>22900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17</cp:revision>
  <dcterms:created xsi:type="dcterms:W3CDTF">2013-12-23T23:15:00Z</dcterms:created>
  <dcterms:modified xsi:type="dcterms:W3CDTF">2026-03-29T13:49:00Z</dcterms:modified>
  <cp:category/>
</cp:coreProperties>
</file>