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本文"/>
        <w:bidi w:val="0"/>
      </w:pPr>
      <w:r>
        <w:rPr>
          <w:rtl w:val="0"/>
        </w:rPr>
        <w:t>Python ToDo</w:t>
      </w:r>
    </w:p>
    <w:p>
      <w:pPr>
        <w:pStyle w:val="本文"/>
        <w:numPr>
          <w:ilvl w:val="0"/>
          <w:numId w:val="2"/>
        </w:numPr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>グラフの出力</w:t>
      </w:r>
    </w:p>
    <w:p>
      <w:pPr>
        <w:pStyle w:val="本文"/>
        <w:bidi w:val="0"/>
      </w:pPr>
      <w:r>
        <w:tab/>
      </w:r>
      <w:r>
        <w:rPr>
          <w:rtl w:val="0"/>
        </w:rPr>
        <w:t>x&lt;0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の範囲では</w:t>
      </w:r>
      <w:r>
        <w:rPr>
          <w:rtl w:val="0"/>
        </w:rPr>
        <w:t>0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を取り、</w:t>
      </w:r>
      <w:r>
        <w:rPr>
          <w:rtl w:val="0"/>
        </w:rPr>
        <w:t>x&gt;=0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の範囲では</w:t>
      </w:r>
      <w:r>
        <w:rPr>
          <w:rtl w:val="0"/>
        </w:rPr>
        <w:t>x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そのものを返す関数を</w:t>
      </w:r>
      <w:r>
        <w:rPr>
          <w:rtl w:val="0"/>
        </w:rPr>
        <w:t>ReLU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関数と言う。</w:t>
      </w:r>
    </w:p>
    <w:p>
      <w:pPr>
        <w:pStyle w:val="本文"/>
        <w:bidi w:val="0"/>
      </w:pPr>
      <w:r>
        <w:tab/>
      </w:r>
      <w:r>
        <w:rPr>
          <w:rtl w:val="0"/>
        </w:rPr>
        <w:t>ReLU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関数をグラフに出力せよ。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ab/>
        <w:t>ヒント：</w:t>
      </w:r>
      <w:r>
        <w:rPr>
          <w:rtl w:val="0"/>
        </w:rPr>
        <w:t>matplotlib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で検索</w:t>
      </w:r>
    </w:p>
    <w:p>
      <w:pPr>
        <w:pStyle w:val="本文"/>
        <w:bidi w:val="0"/>
      </w:pPr>
    </w:p>
    <w:p>
      <w:pPr>
        <w:pStyle w:val="本文"/>
        <w:numPr>
          <w:ilvl w:val="0"/>
          <w:numId w:val="2"/>
        </w:numPr>
        <w:bidi w:val="0"/>
      </w:pPr>
      <w:r>
        <w:rPr>
          <w:rtl w:val="0"/>
        </w:rPr>
        <w:t>lambda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関数</w:t>
      </w:r>
    </w:p>
    <w:p>
      <w:pPr>
        <w:pStyle w:val="本文"/>
        <w:bidi w:val="0"/>
      </w:pPr>
      <w:r>
        <w:rPr>
          <w:rtl w:val="0"/>
        </w:rPr>
        <w:t>1.</w:t>
        <w:tab/>
        <w:t>y = x**2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を</w:t>
      </w:r>
      <w:r>
        <w:rPr>
          <w:rtl w:val="0"/>
        </w:rPr>
        <w:t>lambda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を用いて作成せよ。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2.</w:t>
        <w:tab/>
      </w:r>
      <w:r>
        <w:rPr>
          <w:rtl w:val="0"/>
          <w:lang w:val="ja-JP" w:eastAsia="ja-JP"/>
        </w:rPr>
        <w:t>y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＝</w:t>
      </w:r>
      <w:r>
        <w:rPr>
          <w:rtl w:val="0"/>
        </w:rPr>
        <w:t>[[</w:t>
      </w:r>
      <w:r>
        <w:rPr>
          <w:rtl w:val="0"/>
          <w:lang w:val="ja-JP" w:eastAsia="ja-JP"/>
        </w:rPr>
        <w:t>●</w:t>
      </w:r>
      <w:r>
        <w:rPr>
          <w:rtl w:val="0"/>
        </w:rPr>
        <w:t>,</w:t>
      </w:r>
      <w:r>
        <w:rPr>
          <w:rtl w:val="0"/>
          <w:lang w:val="ja-JP" w:eastAsia="ja-JP"/>
        </w:rPr>
        <w:t>◯</w:t>
      </w:r>
      <w:r>
        <w:rPr>
          <w:rtl w:val="0"/>
        </w:rPr>
        <w:t>],</w:t>
      </w:r>
      <w:r>
        <w:rPr>
          <w:rtl w:val="0"/>
        </w:rPr>
        <w:t>[</w:t>
      </w:r>
      <w:r>
        <w:rPr>
          <w:rtl w:val="0"/>
        </w:rPr>
        <w:t>●</w:t>
      </w:r>
      <w:r>
        <w:rPr>
          <w:rtl w:val="0"/>
        </w:rPr>
        <w:t>,</w:t>
      </w:r>
      <w:r>
        <w:rPr>
          <w:rtl w:val="0"/>
        </w:rPr>
        <w:t>◯</w:t>
      </w:r>
      <w:r>
        <w:rPr>
          <w:rtl w:val="0"/>
          <w:lang w:val="pt-PT"/>
        </w:rPr>
        <w:t>],[</w:t>
      </w:r>
      <w:r>
        <w:rPr>
          <w:rtl w:val="0"/>
        </w:rPr>
        <w:t>●</w:t>
      </w:r>
      <w:r>
        <w:rPr>
          <w:rtl w:val="0"/>
        </w:rPr>
        <w:t>,</w:t>
      </w:r>
      <w:r>
        <w:rPr>
          <w:rtl w:val="0"/>
        </w:rPr>
        <w:t>◯</w:t>
      </w:r>
      <w:r>
        <w:rPr>
          <w:rtl w:val="0"/>
        </w:rPr>
        <w:t>]</w:t>
      </w:r>
      <w:r>
        <w:rPr>
          <w:rtl w:val="0"/>
        </w:rPr>
        <w:t>]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を</w:t>
      </w:r>
      <w:r>
        <w:rPr>
          <w:rtl w:val="0"/>
          <w:lang w:val="ja-JP" w:eastAsia="ja-JP"/>
        </w:rPr>
        <w:t>●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を基準に並び替えよ。</w:t>
      </w:r>
    </w:p>
    <w:p>
      <w:pPr>
        <w:pStyle w:val="本文"/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ab/>
        <w:t>ただし、</w:t>
      </w:r>
      <w:r>
        <w:rPr>
          <w:rtl w:val="0"/>
          <w:lang w:val="ja-JP" w:eastAsia="ja-JP"/>
        </w:rPr>
        <w:t>●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と</w:t>
      </w:r>
      <w:r>
        <w:rPr>
          <w:rtl w:val="0"/>
          <w:lang w:val="ja-JP" w:eastAsia="ja-JP"/>
        </w:rPr>
        <w:t>◯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はランダムに発生される</w:t>
      </w:r>
      <w:r>
        <w:rPr>
          <w:rtl w:val="0"/>
          <w:lang w:val="ja-JP" w:eastAsia="ja-JP"/>
        </w:rPr>
        <w:t>100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以下の自然数とする。</w:t>
      </w:r>
    </w:p>
    <w:p>
      <w:pPr>
        <w:pStyle w:val="本文"/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ab/>
        <w:tab/>
        <w:t>例：</w:t>
      </w:r>
      <w:r>
        <w:rPr>
          <w:rtl w:val="0"/>
        </w:rPr>
        <w:t xml:space="preserve">y = [[1,5],[8,2],[3,3]]  </w:t>
      </w:r>
      <w:r>
        <w:rPr>
          <w:rtl w:val="0"/>
          <w:lang w:val="ja-JP" w:eastAsia="ja-JP"/>
        </w:rPr>
        <w:t>→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　</w:t>
      </w:r>
      <w:r>
        <w:rPr>
          <w:rtl w:val="0"/>
        </w:rPr>
        <w:t>y_sort = [[1,5],[3,3],[8,2]]</w:t>
      </w:r>
    </w:p>
    <w:p>
      <w:pPr>
        <w:pStyle w:val="本文"/>
        <w:bidi w:val="0"/>
      </w:pPr>
      <w:r>
        <w:tab/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また、</w:t>
      </w:r>
      <w:r>
        <w:rPr>
          <w:rtl w:val="0"/>
        </w:rPr>
        <w:t xml:space="preserve">y, y_sort 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をともに</w:t>
      </w:r>
      <w:r>
        <w:rPr>
          <w:rtl w:val="0"/>
        </w:rPr>
        <w:t>print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文で表示するものとする。</w:t>
      </w:r>
    </w:p>
    <w:p>
      <w:pPr>
        <w:pStyle w:val="本文"/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ab/>
        <w:t>ヒント：</w:t>
      </w:r>
      <w:r>
        <w:rPr>
          <w:rtl w:val="0"/>
        </w:rPr>
        <w:t>lambda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と</w:t>
      </w:r>
      <w:r>
        <w:rPr>
          <w:rtl w:val="0"/>
        </w:rPr>
        <w:t>map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とを組み合わせる。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3.</w:t>
        <w:tab/>
      </w:r>
      <w:r>
        <w:rPr>
          <w:rtl w:val="0"/>
          <w:lang w:val="ja-JP" w:eastAsia="ja-JP"/>
        </w:rPr>
        <w:t>100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以下の自然数のうち、</w:t>
      </w:r>
      <w:r>
        <w:rPr>
          <w:rtl w:val="0"/>
          <w:lang w:val="ja-JP" w:eastAsia="ja-JP"/>
        </w:rPr>
        <w:t>3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の倍数を抽出せよ。</w:t>
      </w:r>
    </w:p>
    <w:p>
      <w:pPr>
        <w:pStyle w:val="本文"/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ab/>
        <w:t>ヒント：</w:t>
      </w:r>
      <w:r>
        <w:rPr>
          <w:rtl w:val="0"/>
        </w:rPr>
        <w:t>lambda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と</w:t>
      </w:r>
      <w:r>
        <w:rPr>
          <w:rtl w:val="0"/>
        </w:rPr>
        <w:t>filter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とを組み合わせる。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4.</w:t>
        <w:tab/>
      </w:r>
      <w:r>
        <w:rPr>
          <w:rtl w:val="0"/>
          <w:lang w:val="ja-JP" w:eastAsia="ja-JP"/>
        </w:rPr>
        <w:t>100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以下の自然数３要素からなる配列をランダムに作成し、</w:t>
      </w:r>
    </w:p>
    <w:p>
      <w:pPr>
        <w:pStyle w:val="本文"/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ab/>
        <w:t>その各々の要素を２乗した配列を返すプログラムを作成せよ。</w:t>
      </w:r>
    </w:p>
    <w:p>
      <w:pPr>
        <w:pStyle w:val="本文"/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ab/>
        <w:t>例：</w:t>
      </w:r>
      <w:r>
        <w:rPr>
          <w:rtl w:val="0"/>
        </w:rPr>
        <w:t xml:space="preserve"> y = [2,30,4]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　</w:t>
      </w:r>
      <w:r>
        <w:rPr>
          <w:rtl w:val="0"/>
          <w:lang w:val="ja-JP" w:eastAsia="ja-JP"/>
        </w:rPr>
        <w:t>→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　</w:t>
      </w:r>
      <w:r>
        <w:rPr>
          <w:rtl w:val="0"/>
        </w:rPr>
        <w:t>y_sqrt = [4,900,16]</w:t>
      </w:r>
    </w:p>
    <w:p>
      <w:pPr>
        <w:pStyle w:val="本文"/>
        <w:bidi w:val="0"/>
      </w:pPr>
      <w:r>
        <w:tab/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ヒント：</w:t>
      </w:r>
      <w:r>
        <w:rPr>
          <w:rtl w:val="0"/>
        </w:rPr>
        <w:t>lambda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と</w:t>
      </w:r>
      <w:r>
        <w:rPr>
          <w:rtl w:val="0"/>
        </w:rPr>
        <w:t>map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を組み合わせる。</w:t>
      </w:r>
    </w:p>
    <w:p>
      <w:pPr>
        <w:pStyle w:val="本文"/>
        <w:bidi w:val="0"/>
      </w:pPr>
    </w:p>
    <w:p>
      <w:pPr>
        <w:pStyle w:val="本文"/>
        <w:numPr>
          <w:ilvl w:val="0"/>
          <w:numId w:val="2"/>
        </w:numPr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>単なるプログラミングの練習</w:t>
      </w:r>
    </w:p>
    <w:p>
      <w:pPr>
        <w:pStyle w:val="本文"/>
        <w:bidi w:val="0"/>
      </w:pPr>
      <w:r>
        <w:rPr>
          <w:rtl w:val="0"/>
          <w:lang w:val="ja-JP" w:eastAsia="ja-JP"/>
        </w:rPr>
        <w:tab/>
        <w:t>10000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以下の素数を全て表示せよ。</w:t>
      </w:r>
    </w:p>
    <w:p>
      <w:pPr>
        <w:pStyle w:val="本文"/>
        <w:bidi w:val="0"/>
      </w:pPr>
    </w:p>
    <w:p>
      <w:pPr>
        <w:pStyle w:val="本文"/>
        <w:numPr>
          <w:ilvl w:val="0"/>
          <w:numId w:val="2"/>
        </w:numPr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>単なるプログラミングの練習</w:t>
      </w:r>
    </w:p>
    <w:p>
      <w:pPr>
        <w:pStyle w:val="本文"/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ab/>
        <w:t>フィボナッチ数列を作成し、</w:t>
      </w:r>
      <w:r>
        <w:rPr>
          <w:rtl w:val="0"/>
        </w:rPr>
        <w:t>2**30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以下の値までをファイル出力せよ。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 丸付き数字"/>
  </w:abstractNum>
  <w:abstractNum w:abstractNumId="1">
    <w:multiLevelType w:val="hybridMultilevel"/>
    <w:styleLink w:val=" 丸付き数字"/>
    <w:lvl w:ilvl="0">
      <w:start w:val="1"/>
      <w:numFmt w:val="decimalEnclosedCircle"/>
      <w:suff w:val="tab"/>
      <w:lvlText w:val="%1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EnclosedCircle"/>
      <w:suff w:val="tab"/>
      <w:lvlText w:val="%2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EnclosedCircle"/>
      <w:suff w:val="tab"/>
      <w:lvlText w:val="%3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EnclosedCircle"/>
      <w:suff w:val="tab"/>
      <w:lvlText w:val="%4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EnclosedCircle"/>
      <w:suff w:val="tab"/>
      <w:lvlText w:val="%5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EnclosedCircle"/>
      <w:suff w:val="tab"/>
      <w:lvlText w:val="%6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EnclosedCircle"/>
      <w:suff w:val="tab"/>
      <w:lvlText w:val="%7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EnclosedCircle"/>
      <w:suff w:val="tab"/>
      <w:lvlText w:val="%8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EnclosedCircle"/>
      <w:suff w:val="tab"/>
      <w:lvlText w:val="%9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 丸付き数字">
    <w:name w:val=" 丸付き数字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