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047C" w:rsidR="00B14D27" w:rsidRDefault="00000000" w14:paraId="6C4D0E4D" w14:textId="50F0F0C4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Requirements: AI Travel Assistant</w:t>
      </w:r>
    </w:p>
    <w:p w:rsidRPr="0057047C" w:rsidR="00B14D27" w:rsidRDefault="00000000" w14:paraId="632A9289" w14:textId="61FDBD28">
      <w:pPr>
        <w:spacing w:after="200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AI Travel Assistant for Accessible Aviation: External Travel Services, Booking &amp; Flight Data Integration</w:t>
      </w:r>
    </w:p>
    <w:p w:rsidRPr="0057047C" w:rsidR="00B14D27" w:rsidRDefault="00000000" w14:paraId="734487A1" w14:textId="77777777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Project: </w:t>
      </w:r>
      <w:r>
        <w:rPr>
          <w:rFonts w:ascii="Calibri" w:hAnsi="Calibri" w:cs="Calibri"/>
        </w:rPr>
        <w:t>AI Travel Assistant for Accessible Aviation (Your Accessible Flight)</w:t>
      </w:r>
    </w:p>
    <w:p w:rsidRPr="0057047C" w:rsidR="00B14D27" w:rsidP="47F5C138" w:rsidRDefault="00000000" w14:paraId="271420FA" w14:textId="0A4F5BAB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  <w:r w:rsidRPr="47F5C138" w:rsidR="00000000">
        <w:rPr>
          <w:rFonts w:ascii="Calibri" w:hAnsi="Calibri" w:cs="Calibri"/>
          <w:b w:val="1"/>
          <w:bCs w:val="1"/>
        </w:rPr>
        <w:t xml:space="preserve">Prepared by: </w:t>
      </w:r>
      <w:r w:rsidRPr="47F5C138" w:rsidR="1FEDEE8F">
        <w:rPr>
          <w:rFonts w:ascii="Calibri" w:hAnsi="Calibri" w:cs="Calibri"/>
        </w:rPr>
        <w:t>Daniel  Francisco (PM)</w:t>
      </w:r>
    </w:p>
    <w:p xmlns:wp14="http://schemas.microsoft.com/office/word/2010/wordml" w14:paraId="2F8B72C5" wp14:textId="7777777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555555"/>
        </w:rPr>
        <w:t xml:space="preserve">Note on scope: an earlier requirements draft this term scoped the core Sprint 2 feature as the Staff QR Scan flow, and explicitly listed the accessible trip-planning “story” feature (hotels, sightseeing, transfers, excursions, rental/repair) as future/out-of-scope. This document proposes replacing that direction with the trip-planning feature described below, based on further client discussion. This change has not yet been formally re-confirmed with the client and should be signed off before Sprint 2 development begins.</w:t>
      </w:r>
    </w:p>
    <w:p w:rsidRPr="0057047C" w:rsidR="00B14D27" w:rsidRDefault="00000000" w14:paraId="52F69110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1. Problem Statement</w:t>
      </w:r>
    </w:p>
    <w:p w:rsidRPr="0057047C" w:rsidR="00B14D27" w:rsidRDefault="00000000" w14:paraId="5827E36F" w14:textId="79E30CF3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Travelers with disabilities face a fragmented experience when planning and taking a trip: flights, aircraft information, hotels, transfers, excursions, mobility rental and repair services, and accessibility information are currently spread across many different platforms, with no single place bringing this together in an accessibility-aware way. Your Accessible Flight (YAF) already has an AI Assistant, alongside internal aviation, accessibility, and mobility-equipment data. This project extends that assistant so a traveler can plan their journey, from flight to destination to services in one place, rather than researching each piece separately.</w:t>
      </w:r>
    </w:p>
    <w:p w:rsidRPr="0057047C" w:rsidR="00B14D27" w:rsidRDefault="00000000" w14:paraId="0D4D0440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2. Target Users</w:t>
      </w:r>
    </w:p>
    <w:p w:rsidRPr="0057047C" w:rsidR="00B14D27" w:rsidRDefault="00000000" w14:paraId="5EA8C671" w14:textId="0F6C5DAB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Primary: Travelers with disabilities, and their caregivers or travel companions. They need a single, accessibility-aware place to plan flights, accommodation, transfers, and activities.</w:t>
      </w:r>
    </w:p>
    <w:p w:rsidRPr="0057047C" w:rsidR="00B14D27" w:rsidRDefault="00000000" w14:paraId="0BD1C9ED" w14:textId="46368DAE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Secondary: Airport, airline, and ground-handling staff. They benefit where relevant, but are not the main focus of this project.</w:t>
      </w:r>
    </w:p>
    <w:p w:rsidRPr="0057047C" w:rsidR="00B14D27" w:rsidRDefault="00000000" w14:paraId="0A3C39A8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3. What Already Exists</w:t>
      </w:r>
    </w:p>
    <w:p w:rsidRPr="0057047C" w:rsidR="00B14D27" w:rsidRDefault="00000000" w14:paraId="437C8A1E" w14:textId="7777777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>YAF already has, and this project extends rather than rebuilds:</w:t>
      </w:r>
    </w:p>
    <w:p w:rsidRPr="0057047C" w:rsidR="00B14D27" w:rsidRDefault="00000000" w14:paraId="1BCB818F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 passenger-facing application</w:t>
      </w:r>
    </w:p>
    <w:p w:rsidRPr="0057047C" w:rsidR="00B14D27" w:rsidRDefault="00000000" w14:paraId="69360A90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Wheelchair and mobility-equipment profiles</w:t>
      </w:r>
    </w:p>
    <w:p w:rsidRPr="0057047C" w:rsidR="00B14D27" w:rsidRDefault="00000000" w14:paraId="59401851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Airline-specific wheelchair and battery verification</w:t>
      </w:r>
    </w:p>
    <w:p w:rsidRPr="0057047C" w:rsidR="00B14D27" w:rsidRDefault="00000000" w14:paraId="0AF1CBBF" w14:textId="69F63BAA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QR code sharing functionality: passengers can generate a QR code with trip and equipment information, shareable with staff</w:t>
      </w:r>
    </w:p>
    <w:p w:rsidRPr="0057047C" w:rsidR="00B14D27" w:rsidRDefault="00000000" w14:paraId="79221C93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An AI Assistant</w:t>
      </w:r>
    </w:p>
    <w:p w:rsidRPr="0057047C" w:rsidR="00B14D27" w:rsidRDefault="00000000" w14:paraId="2CAF2A77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Internal aviation, accessibility, and mobility-equipment information</w:t>
      </w:r>
    </w:p>
    <w:p w:rsidRPr="0057047C" w:rsidR="00B14D27" w:rsidRDefault="00000000" w14:paraId="56FCE2D5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4. Proposed Solution</w:t>
      </w:r>
    </w:p>
    <w:p w:rsidRPr="0057047C" w:rsidR="00B14D27" w:rsidRDefault="00000000" w14:paraId="3E96E9C9" w14:textId="23E7A7C0">
      <w:pPr>
        <w:spacing w:after="100"/>
      </w:pPr>
      <w:r w:rsidRPr="47F5C138" w:rsidR="00000000">
        <w:rPr>
          <w:rFonts w:ascii="Calibri" w:hAnsi="Calibri" w:cs="Calibri"/>
        </w:rPr>
        <w:t xml:space="preserve">We propose extending the existing YAF AI Assistant so it can combine YAF's own accessibility and aviation data with live external travel information. Given a flight number, the assistant will identify the route, destination and aircraft type, match that aircraft against YAF's internal accessibility data (e.g. cargo/baggage door dimensions relevant to wheelchair loading), and then surface relevant external services, starting with at least one real hotel/booking provider for accommodation near the destination. </w:t>
      </w:r>
    </w:p>
    <w:p w:rsidRPr="0057047C" w:rsidR="00B14D27" w:rsidRDefault="00000000" w14:paraId="3E9386C8" w14:textId="7BEFE1BA">
      <w:pPr>
        <w:pStyle w:val="Heading2"/>
        <w:spacing w:before="200"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4.1 Scenario: flight number</w:t>
      </w:r>
    </w:p>
    <w:p w:rsidRPr="0057047C" w:rsidR="00B14D27" w:rsidRDefault="00000000" w14:paraId="3CA67A6D" w14:textId="77777777">
      <w:pPr>
        <w:spacing w:after="100"/>
        <w:rPr>
          <w:rFonts w:ascii="Calibri" w:hAnsi="Calibri" w:cs="Calibri"/>
        </w:rPr>
      </w:pPr>
      <w:r w:rsidRPr="47F5C138" w:rsidR="00000000">
        <w:rPr>
          <w:rFonts w:ascii="Calibri" w:hAnsi="Calibri" w:cs="Calibri"/>
        </w:rPr>
        <w:t xml:space="preserve">User enters a flight number → YAF identifies the flight, route, destination and aircraft → aircraft type is matched with YAF internal data, including relevant aircraft/cargo-door information → YAF understands the user's destination → AI Assistant retrieves or uses relevant hotels, transfers, excursions or other accessible travel services </w:t>
      </w:r>
      <w:r w:rsidRPr="47F5C138" w:rsidR="00000000">
        <w:rPr>
          <w:rFonts w:ascii="Calibri" w:hAnsi="Calibri" w:cs="Calibri"/>
        </w:rPr>
        <w:t>→ user receives an aggregated, accessibility-focused response and can continue to the relevant external service or booking flow.</w:t>
      </w:r>
    </w:p>
    <w:p xmlns:wp14="http://schemas.microsoft.com/office/word/2010/wordml" w14:paraId="72878B1C" wp14:textId="5FC03B8B">
      <w:pPr>
        <w:pStyle w:val="Heading2"/>
        <w:spacing w:before="200" w:after="100"/>
        <w:rPr>
          <w:rFonts w:ascii="Calibri" w:hAnsi="Calibri" w:cs="Calibri"/>
        </w:rPr>
      </w:pPr>
      <w:r w:rsidRPr="47F5C138" w:rsidR="47F5C138">
        <w:rPr>
          <w:rFonts w:ascii="Calibri" w:hAnsi="Calibri" w:cs="Calibri"/>
        </w:rPr>
        <w:t>4.2 Error Handling &amp; Degraded States</w:t>
      </w:r>
    </w:p>
    <w:p xmlns:wp14="http://schemas.microsoft.com/office/word/2010/wordml" w14:paraId="55FD29F8" wp14:textId="7777777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assistant must stay usable and informative when a step fails or data is missing, rather than showing a blank response or an unhandled error:</w:t>
      </w:r>
    </w:p>
    <w:p xmlns:wp14="http://schemas.microsoft.com/office/word/2010/wordml" w14:paraId="6697B0C3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loading indicator is shown while flight, accessibility, or hotel data is being retrieved.</w:t>
      </w:r>
    </w:p>
    <w:p xmlns:wp14="http://schemas.microsoft.com/office/word/2010/wordml" w14:paraId="4D6378A5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invalid or unrecognized flight number prompts the user to re-enter it, with a clear message.</w:t>
      </w:r>
    </w:p>
    <w:p xmlns:wp14="http://schemas.microsoft.com/office/word/2010/wordml" w14:paraId="7CCE973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no accessibility match exists for the identified aircraft type, the assistant still returns the route/destination information and says the accessibility data isn't available yet, rather than omitting the whole response.</w:t>
      </w:r>
    </w:p>
    <w:p xmlns:wp14="http://schemas.microsoft.com/office/word/2010/wordml" w14:paraId="0C7DE4EC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a hotel is found but has no usable booking link, the assistant still shows the hotel and its accessibility information, and says a direct link isn't available.</w:t>
      </w:r>
    </w:p>
    <w:p xmlns:wp14="http://schemas.microsoft.com/office/word/2010/wordml" w14:paraId="4FECC9C2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47F5C138" w:rsidR="47F5C138">
        <w:rPr>
          <w:rFonts w:ascii="Calibri" w:hAnsi="Calibri" w:cs="Calibri"/>
        </w:rPr>
        <w:t>If the flight-data or hotel-provider API fails or times out (target: within 10 seconds), the assistant tells the user it's having trouble and to try again shortly.</w:t>
      </w:r>
    </w:p>
    <w:p w:rsidRPr="0057047C" w:rsidR="00B14D27" w:rsidRDefault="00000000" w14:paraId="6B5895A7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5. Scope Boundaries</w:t>
      </w:r>
    </w:p>
    <w:p w:rsidRPr="0057047C" w:rsidR="00B14D27" w:rsidRDefault="00000000" w14:paraId="40722A7E" w14:textId="77777777">
      <w:pPr>
        <w:pStyle w:val="Heading2"/>
        <w:spacing w:before="200" w:after="100"/>
        <w:rPr>
          <w:rFonts w:ascii="Calibri" w:hAnsi="Calibri" w:cs="Calibri"/>
        </w:rPr>
      </w:pPr>
      <w:r>
        <w:rPr>
          <w:rFonts w:ascii="Calibri" w:hAnsi="Calibri" w:cs="Calibri"/>
        </w:rPr>
        <w:t>5.1 In scope</w:t>
      </w:r>
    </w:p>
    <w:p w:rsidRPr="0057047C" w:rsidR="00B14D27" w:rsidRDefault="00000000" w14:paraId="76D5034E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YAF AI Travel Assistant extension</w:t>
      </w:r>
    </w:p>
    <w:p w:rsidRPr="0057047C" w:rsidR="00B14D27" w:rsidRDefault="00000000" w14:paraId="64ECB7E0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External travel-data integration</w:t>
      </w:r>
    </w:p>
    <w:p w:rsidRPr="0057047C" w:rsidR="00B14D27" w:rsidRDefault="00000000" w14:paraId="685705FB" w14:textId="2C8235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Flight-data integration: flight-number recognition, route and destination identification, aircraft-type identification</w:t>
      </w:r>
    </w:p>
    <w:p w:rsidRPr="0057047C" w:rsidR="00B14D27" w:rsidRDefault="00000000" w14:paraId="6D8D66D1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Connection with YAF internal aircraft/accessibility data</w:t>
      </w:r>
    </w:p>
    <w:p w:rsidRPr="0057047C" w:rsidR="00B14D27" w:rsidRDefault="00000000" w14:paraId="64AE4AB2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47F5C138" w:rsidR="00000000">
        <w:rPr>
          <w:rFonts w:ascii="Calibri" w:hAnsi="Calibri" w:cs="Calibri"/>
        </w:rPr>
        <w:t>Hotel / accommodation integration, with booking-service integration</w:t>
      </w:r>
    </w:p>
    <w:p w:rsidRPr="0057047C" w:rsidR="00B14D27" w:rsidRDefault="00000000" w14:paraId="4AADF6ED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At least one working external API/provider integration</w:t>
      </w:r>
    </w:p>
    <w:p w:rsidRPr="0057047C" w:rsidR="00B14D27" w:rsidRDefault="00000000" w14:paraId="0EE6B426" w14:textId="77777777">
      <w:pPr>
        <w:pStyle w:val="Heading2"/>
        <w:spacing w:before="200" w:after="100"/>
        <w:rPr>
          <w:rFonts w:ascii="Calibri" w:hAnsi="Calibri" w:cs="Calibri"/>
        </w:rPr>
      </w:pPr>
      <w:r>
        <w:rPr>
          <w:rFonts w:ascii="Calibri" w:hAnsi="Calibri" w:cs="Calibri"/>
        </w:rPr>
        <w:t>5.2 Out of scope</w:t>
      </w:r>
    </w:p>
    <w:p w:rsidRPr="0057047C" w:rsidR="00B14D27" w:rsidRDefault="00000000" w14:paraId="4399C54F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Rebuilding the existing passenger application</w:t>
      </w:r>
    </w:p>
    <w:p w:rsidRPr="0057047C" w:rsidR="00B14D27" w:rsidRDefault="00000000" w14:paraId="7D3347AE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Rebuilding the existing QR functionality</w:t>
      </w:r>
    </w:p>
    <w:p w:rsidRPr="0057047C" w:rsidR="00B14D27" w:rsidRDefault="00000000" w14:paraId="3351D233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Rebuilding the existing wheelchair/battery verification</w:t>
      </w:r>
    </w:p>
    <w:p w:rsidRPr="0057047C" w:rsidR="00B14D27" w:rsidRDefault="00000000" w14:paraId="64F9CF42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Developing a separate Staff QR application as the main deliverable</w:t>
      </w:r>
    </w:p>
    <w:p w:rsidRPr="0057047C" w:rsidR="00B14D27" w:rsidRDefault="00000000" w14:paraId="5E9103EC" w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Integrating every travel provider available</w:t>
      </w:r>
    </w:p>
    <w:p w:rsidRPr="0057047C" w:rsidR="00B14D27" w:rsidRDefault="00000000" w14:paraId="7C50529E" w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>6. Minimum Expected Project Result</w:t>
      </w:r>
    </w:p>
    <w:p w:rsidRPr="0057047C" w:rsidR="00B14D27" w:rsidRDefault="00000000" w14:paraId="307E6818" w14:textId="7777777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By the end of the project, we would like to see a working prototype demonstrating: flight/destination data + YAF internal information + at least one real external travel/booking provider + AI Assistant response. Additional services such as transfers, excursions, rentals, repairs and additional booking providers can be added depending on technical feasibility and available time.</w:t>
      </w:r>
    </w:p>
    <w:p xmlns:wp14="http://schemas.microsoft.com/office/word/2010/wordml" w14:paraId="065EF347" wp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Assumptions &amp; Dependencies</w:t>
      </w:r>
    </w:p>
    <w:p xmlns:wp14="http://schemas.microsoft.com/office/word/2010/wordml" w14:paraId="66CAF65F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Flight data will be sourced from AeroDataBox (selected after comparing four providers on coverage, aircraft-type detail, and cost — see the Flight-Data API Access research). Its free tier is limited to 600 API units/month and 1 request/second, shared across the whole team; this may constrain how much live testing can happen close to demos.</w:t>
      </w:r>
    </w:p>
    <w:p xmlns:wp14="http://schemas.microsoft.com/office/word/2010/wordml" w14:paraId="157D16AF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the client already holds a Flightradar24 subscription or API key, that could be revisited as an alternative provider; this is an open item to confirm with the client.</w:t>
      </w:r>
    </w:p>
    <w:p xmlns:wp14="http://schemas.microsoft.com/office/word/2010/wordml" w14:paraId="63950E7D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47F5C138" w:rsidR="47F5C138">
        <w:rPr>
          <w:rFonts w:ascii="Calibri" w:hAnsi="Calibri" w:cs="Calibri"/>
        </w:rPr>
        <w:t>Aircraft accessibility matching relies on YAF's internal aircraft/cargo-door dataset (manufacturer, model, cargo door width/height, weight limitation) being populated for the aircraft types returned by the flight-data provider; coverage gaps are handled per section 4.3.</w:t>
      </w:r>
    </w:p>
    <w:p xmlns:wp14="http://schemas.microsoft.com/office/word/2010/wordml" w14:paraId="58D8917E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At least one hotel/booking provider offering a real, callable API within a free or low-cost tier is available and selected before development begins.</w:t>
      </w:r>
    </w:p>
    <w:p xmlns:wp14="http://schemas.microsoft.com/office/word/2010/wordml" w14:paraId="02341AE8" wp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 xml:space="preserve">8. Non-Functional Considerations</w:t>
      </w:r>
    </w:p>
    <w:p xmlns:wp14="http://schemas.microsoft.com/office/word/2010/wordml" w14:paraId="552B5B6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Response time: the assistant should indicate progress (loading state) for any request that cannot complete quickly, and should time out and inform the user rather than hang indefinitely (target ceiling: 10 seconds per external call).</w:t>
      </w:r>
    </w:p>
    <w:p xmlns:wp14="http://schemas.microsoft.com/office/word/2010/wordml" w14:paraId="48EF311F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Data privacy: trip, accessibility, and mobility-equipment information is sensitive personal data. Any external service information stored against a user's trip should be handled with the same care as existing YAF passenger data, and only the minimum needed to answer follow-up questions should be retained.</w:t>
      </w:r>
    </w:p>
    <w:p xmlns:wp14="http://schemas.microsoft.com/office/word/2010/wordml" w14:paraId="7C3B76E5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Reliability under shared API limits: because the recommended flight-data free tier is shared across the team, usage should be monitored during development and testing so the prototype doesn't run out of quota before a demo.</w:t>
      </w:r>
    </w:p>
    <w:p xmlns:wp14="http://schemas.microsoft.com/office/word/2010/wordml" w14:paraId="370C4023" wp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 xml:space="preserve">9. Success Criteria</w:t>
      </w:r>
    </w:p>
    <w:p xmlns:wp14="http://schemas.microsoft.com/office/word/2010/wordml" w14:paraId="1C89003F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Given a real, valid flight number, the assistant returns the correct route, destination, and aircraft type.</w:t>
      </w:r>
    </w:p>
    <w:p xmlns:wp14="http://schemas.microsoft.com/office/word/2010/wordml" w14:paraId="4C4EDFB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an aircraft type present in YAF's internal data, the assistant's response includes that aircraft's cargo/baggage door dimensions.</w:t>
      </w:r>
    </w:p>
    <w:p xmlns:wp14="http://schemas.microsoft.com/office/word/2010/wordml" w14:paraId="59B973CC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47F5C138" w:rsidR="47F5C138">
        <w:rPr>
          <w:rFonts w:ascii="Calibri" w:hAnsi="Calibri" w:cs="Calibri"/>
        </w:rPr>
        <w:t>For the identified destination, the assistant returns at least one real hotel suggestion, including accessibility information and a link to view or book it.</w:t>
      </w:r>
    </w:p>
    <w:p xmlns:wp14="http://schemas.microsoft.com/office/word/2010/wordml" w14:paraId="55180DA4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 failure conditions in section 4.3 produce a blank response or an unhandled error during Sprint 2 QA.</w:t>
      </w:r>
    </w:p>
    <w:p xmlns:wp14="http://schemas.microsoft.com/office/word/2010/wordml" w14:paraId="03F050A6" wp14:textId="77777777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 xml:space="preserve">10. Open Questions for Client Confirmation</w:t>
      </w:r>
    </w:p>
    <w:p xmlns:wp14="http://schemas.microsoft.com/office/word/2010/wordml" w14:paraId="7E464BB7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Sign-off on replacing the Staff QR Scan feature with this trip-planning feature as the Sprint 2 focus (see Note on scope, page 1).</w:t>
      </w:r>
    </w:p>
    <w:p xmlns:wp14="http://schemas.microsoft.com/office/word/2010/wordml" w14:paraId="2CC1A755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Does YAF already hold a Flightradar24 subscription/API key that could be used instead of, or alongside, AeroDataBox?</w:t>
      </w:r>
    </w:p>
    <w:p xmlns:wp14="http://schemas.microsoft.com/office/word/2010/wordml" w14:paraId="71EE254E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Is there an existing trip/session data model in YAF that external services should be attached to, or does this project need to define one?</w:t>
      </w:r>
    </w:p>
    <w:p xmlns:wp14="http://schemas.microsoft.com/office/word/2010/wordml" w14:paraId="65AA88BE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Which hotel/booking provider does the client want prioritised for the first integration, if they have an existing preference or partnership?</w:t>
      </w:r>
    </w:p>
    <w:p w:rsidR="0058656A" w:rsidRDefault="0058656A" w14:paraId="4F15B851" w14:textId="77777777"/>
    <w:sectPr w:rsidR="0058656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D44"/>
    <w:multiLevelType w:val="hybridMultilevel"/>
    <w:tmpl w:val="86CCDD30"/>
    <w:lvl w:ilvl="0" w:tplc="0F84A18A">
      <w:start w:val="1"/>
      <w:numFmt w:val="bullet"/>
      <w:lvlText w:val="●"/>
      <w:lvlJc w:val="left"/>
      <w:pPr>
        <w:ind w:left="720" w:hanging="360"/>
      </w:pPr>
    </w:lvl>
    <w:lvl w:ilvl="1" w:tplc="98AC74EE">
      <w:start w:val="1"/>
      <w:numFmt w:val="bullet"/>
      <w:lvlText w:val="○"/>
      <w:lvlJc w:val="left"/>
      <w:pPr>
        <w:ind w:left="1440" w:hanging="360"/>
      </w:pPr>
    </w:lvl>
    <w:lvl w:ilvl="2" w:tplc="5B1000CC">
      <w:start w:val="1"/>
      <w:numFmt w:val="bullet"/>
      <w:lvlText w:val="■"/>
      <w:lvlJc w:val="left"/>
      <w:pPr>
        <w:ind w:left="2160" w:hanging="360"/>
      </w:pPr>
    </w:lvl>
    <w:lvl w:ilvl="3" w:tplc="0852A594">
      <w:start w:val="1"/>
      <w:numFmt w:val="bullet"/>
      <w:lvlText w:val="●"/>
      <w:lvlJc w:val="left"/>
      <w:pPr>
        <w:ind w:left="2880" w:hanging="360"/>
      </w:pPr>
    </w:lvl>
    <w:lvl w:ilvl="4" w:tplc="94BC74E4">
      <w:start w:val="1"/>
      <w:numFmt w:val="bullet"/>
      <w:lvlText w:val="○"/>
      <w:lvlJc w:val="left"/>
      <w:pPr>
        <w:ind w:left="3600" w:hanging="360"/>
      </w:pPr>
    </w:lvl>
    <w:lvl w:ilvl="5" w:tplc="DECA9F68">
      <w:start w:val="1"/>
      <w:numFmt w:val="bullet"/>
      <w:lvlText w:val="■"/>
      <w:lvlJc w:val="left"/>
      <w:pPr>
        <w:ind w:left="4320" w:hanging="360"/>
      </w:pPr>
    </w:lvl>
    <w:lvl w:ilvl="6" w:tplc="BF5EECF8">
      <w:start w:val="1"/>
      <w:numFmt w:val="bullet"/>
      <w:lvlText w:val="●"/>
      <w:lvlJc w:val="left"/>
      <w:pPr>
        <w:ind w:left="5040" w:hanging="360"/>
      </w:pPr>
    </w:lvl>
    <w:lvl w:ilvl="7" w:tplc="9E6AC724">
      <w:start w:val="1"/>
      <w:numFmt w:val="bullet"/>
      <w:lvlText w:val="●"/>
      <w:lvlJc w:val="left"/>
      <w:pPr>
        <w:ind w:left="5760" w:hanging="360"/>
      </w:pPr>
    </w:lvl>
    <w:lvl w:ilvl="8" w:tplc="26BE91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763B01"/>
    <w:multiLevelType w:val="hybridMultilevel"/>
    <w:tmpl w:val="8C145EC6"/>
    <w:lvl w:ilvl="0" w:tplc="42727FFC">
      <w:start w:val="1"/>
      <w:numFmt w:val="bullet"/>
      <w:lvlText w:val="•"/>
      <w:lvlJc w:val="left"/>
      <w:pPr>
        <w:ind w:left="720" w:hanging="360"/>
      </w:pPr>
    </w:lvl>
    <w:lvl w:ilvl="1" w:tplc="5886A5E4">
      <w:numFmt w:val="decimal"/>
      <w:lvlText w:val=""/>
      <w:lvlJc w:val="left"/>
    </w:lvl>
    <w:lvl w:ilvl="2" w:tplc="93886120">
      <w:numFmt w:val="decimal"/>
      <w:lvlText w:val=""/>
      <w:lvlJc w:val="left"/>
    </w:lvl>
    <w:lvl w:ilvl="3" w:tplc="6226A496">
      <w:numFmt w:val="decimal"/>
      <w:lvlText w:val=""/>
      <w:lvlJc w:val="left"/>
    </w:lvl>
    <w:lvl w:ilvl="4" w:tplc="9E56F464">
      <w:numFmt w:val="decimal"/>
      <w:lvlText w:val=""/>
      <w:lvlJc w:val="left"/>
    </w:lvl>
    <w:lvl w:ilvl="5" w:tplc="3424CD44">
      <w:numFmt w:val="decimal"/>
      <w:lvlText w:val=""/>
      <w:lvlJc w:val="left"/>
    </w:lvl>
    <w:lvl w:ilvl="6" w:tplc="2FCC00D0">
      <w:numFmt w:val="decimal"/>
      <w:lvlText w:val=""/>
      <w:lvlJc w:val="left"/>
    </w:lvl>
    <w:lvl w:ilvl="7" w:tplc="A8B014EC">
      <w:numFmt w:val="decimal"/>
      <w:lvlText w:val=""/>
      <w:lvlJc w:val="left"/>
    </w:lvl>
    <w:lvl w:ilvl="8" w:tplc="EE1653FA">
      <w:numFmt w:val="decimal"/>
      <w:lvlText w:val=""/>
      <w:lvlJc w:val="left"/>
    </w:lvl>
  </w:abstractNum>
  <w:num w:numId="1" w16cid:durableId="534075232">
    <w:abstractNumId w:val="0"/>
    <w:lvlOverride w:ilvl="0">
      <w:startOverride w:val="1"/>
    </w:lvlOverride>
  </w:num>
  <w:num w:numId="2" w16cid:durableId="51125464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D27"/>
    <w:rsid w:val="00000000"/>
    <w:rsid w:val="003A2E2E"/>
    <w:rsid w:val="0057047C"/>
    <w:rsid w:val="0058656A"/>
    <w:rsid w:val="005D67A4"/>
    <w:rsid w:val="00B14D27"/>
    <w:rsid w:val="00D50B0C"/>
    <w:rsid w:val="00F17C28"/>
    <w:rsid w:val="1FEDEE8F"/>
    <w:rsid w:val="2B47478C"/>
    <w:rsid w:val="3D8572A3"/>
    <w:rsid w:val="3D8572A3"/>
    <w:rsid w:val="47F5C138"/>
    <w:rsid w:val="78FF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A679"/>
  <w15:docId w15:val="{02C1A7B8-7037-440E-91C0-6979BC0328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e88ba2-eb4d-488b-a3a2-e8ba27556fc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84897C5DAB34C825A820B9D1C2E60" ma:contentTypeVersion="9" ma:contentTypeDescription="Create a new document." ma:contentTypeScope="" ma:versionID="74e37d6ce3c7f5099938ad509da496be">
  <xsd:schema xmlns:xsd="http://www.w3.org/2001/XMLSchema" xmlns:xs="http://www.w3.org/2001/XMLSchema" xmlns:p="http://schemas.microsoft.com/office/2006/metadata/properties" xmlns:ns2="aee88ba2-eb4d-488b-a3a2-e8ba27556fc0" targetNamespace="http://schemas.microsoft.com/office/2006/metadata/properties" ma:root="true" ma:fieldsID="ea52750d4f67f12f179463f9a64bc687" ns2:_="">
    <xsd:import namespace="aee88ba2-eb4d-488b-a3a2-e8ba27556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e88ba2-eb4d-488b-a3a2-e8ba27556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0A6458-D8A7-4B6B-8978-A761C3296168}">
  <ds:schemaRefs>
    <ds:schemaRef ds:uri="http://schemas.microsoft.com/office/2006/metadata/properties"/>
    <ds:schemaRef ds:uri="http://schemas.microsoft.com/office/infopath/2007/PartnerControls"/>
    <ds:schemaRef ds:uri="aee88ba2-eb4d-488b-a3a2-e8ba27556fc0"/>
  </ds:schemaRefs>
</ds:datastoreItem>
</file>

<file path=customXml/itemProps2.xml><?xml version="1.0" encoding="utf-8"?>
<ds:datastoreItem xmlns:ds="http://schemas.openxmlformats.org/officeDocument/2006/customXml" ds:itemID="{98C03B38-FFC1-4BED-8EE3-2652758E0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8723CE-2AEA-4548-B00E-5097A73D5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e88ba2-eb4d-488b-a3a2-e8ba27556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Daniel Francisco</lastModifiedBy>
  <revision>5</revision>
  <dcterms:created xsi:type="dcterms:W3CDTF">2026-09-02T08:07:00.0000000Z</dcterms:created>
  <dcterms:modified xsi:type="dcterms:W3CDTF">2026-09-06T06:18:11.3893646Z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0x010100FF684897C5DAB34C825A820B9D1C2E60</vt:lpwstr>
  </property>
  <property fmtid="{D5CDD505-2E9C-101B-9397-08002B2CF9AE}" pid="3" name="MediaServiceImageTags">
    <vt:lpwstr/>
  </property>
</Properties>
</file>