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B7" w:rsidRDefault="002158B7" w:rsidP="002158B7">
      <w:pPr>
        <w:jc w:val="center"/>
        <w:rPr>
          <w:sz w:val="72"/>
          <w:szCs w:val="72"/>
        </w:rPr>
      </w:pPr>
    </w:p>
    <w:p w:rsidR="002158B7" w:rsidRPr="002158B7" w:rsidRDefault="002158B7" w:rsidP="002158B7">
      <w:pPr>
        <w:jc w:val="center"/>
        <w:rPr>
          <w:sz w:val="72"/>
          <w:szCs w:val="72"/>
        </w:rPr>
      </w:pPr>
      <w:r w:rsidRPr="002158B7">
        <w:rPr>
          <w:rFonts w:hint="eastAsia"/>
          <w:sz w:val="72"/>
          <w:szCs w:val="72"/>
        </w:rPr>
        <w:t>國立虎尾科技大學</w:t>
      </w:r>
    </w:p>
    <w:p w:rsidR="002158B7" w:rsidRPr="002158B7" w:rsidRDefault="002158B7" w:rsidP="002158B7">
      <w:pPr>
        <w:jc w:val="center"/>
        <w:rPr>
          <w:sz w:val="72"/>
          <w:szCs w:val="72"/>
        </w:rPr>
      </w:pPr>
      <w:r w:rsidRPr="002158B7">
        <w:rPr>
          <w:rFonts w:hint="eastAsia"/>
          <w:sz w:val="72"/>
          <w:szCs w:val="72"/>
        </w:rPr>
        <w:t>機械設計系</w:t>
      </w:r>
    </w:p>
    <w:p w:rsidR="002158B7" w:rsidRPr="002158B7" w:rsidRDefault="002158B7" w:rsidP="002158B7">
      <w:pPr>
        <w:jc w:val="center"/>
        <w:rPr>
          <w:sz w:val="72"/>
          <w:szCs w:val="72"/>
        </w:rPr>
      </w:pPr>
      <w:r w:rsidRPr="002158B7">
        <w:rPr>
          <w:rFonts w:hint="eastAsia"/>
          <w:sz w:val="72"/>
          <w:szCs w:val="72"/>
        </w:rPr>
        <w:t>電腦輔助設計實習</w:t>
      </w:r>
    </w:p>
    <w:p w:rsidR="00E93B24" w:rsidRDefault="002158B7" w:rsidP="002158B7">
      <w:pPr>
        <w:jc w:val="center"/>
        <w:rPr>
          <w:sz w:val="72"/>
          <w:szCs w:val="72"/>
        </w:rPr>
      </w:pPr>
      <w:r w:rsidRPr="002158B7">
        <w:rPr>
          <w:rFonts w:hint="eastAsia"/>
          <w:sz w:val="72"/>
          <w:szCs w:val="72"/>
        </w:rPr>
        <w:t>期末報告</w:t>
      </w:r>
    </w:p>
    <w:p w:rsidR="002158B7" w:rsidRDefault="002158B7" w:rsidP="002158B7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第一組</w:t>
      </w:r>
    </w:p>
    <w:p w:rsidR="002158B7" w:rsidRDefault="002158B7" w:rsidP="002158B7">
      <w:pPr>
        <w:jc w:val="center"/>
        <w:rPr>
          <w:sz w:val="72"/>
          <w:szCs w:val="72"/>
        </w:rPr>
      </w:pPr>
    </w:p>
    <w:p w:rsidR="00AF6FB6" w:rsidRDefault="00AF6FB6" w:rsidP="002158B7">
      <w:pPr>
        <w:jc w:val="center"/>
        <w:rPr>
          <w:sz w:val="72"/>
          <w:szCs w:val="72"/>
        </w:rPr>
      </w:pPr>
    </w:p>
    <w:p w:rsidR="00AF6FB6" w:rsidRDefault="00AF6FB6" w:rsidP="002158B7">
      <w:pPr>
        <w:jc w:val="center"/>
        <w:rPr>
          <w:sz w:val="72"/>
          <w:szCs w:val="72"/>
        </w:rPr>
      </w:pPr>
    </w:p>
    <w:p w:rsidR="00AF6FB6" w:rsidRDefault="00AF6FB6" w:rsidP="002158B7">
      <w:pPr>
        <w:jc w:val="center"/>
        <w:rPr>
          <w:sz w:val="72"/>
          <w:szCs w:val="72"/>
        </w:rPr>
      </w:pPr>
    </w:p>
    <w:p w:rsidR="002158B7" w:rsidRDefault="002158B7" w:rsidP="002158B7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指導教授</w:t>
      </w:r>
      <w:r w:rsidR="00AF6FB6">
        <w:rPr>
          <w:rFonts w:ascii="新細明體" w:eastAsia="新細明體" w:hAnsi="新細明體" w:hint="eastAsia"/>
          <w:szCs w:val="24"/>
        </w:rPr>
        <w:t xml:space="preserve">：國立虎尾科技大學 機械設計系 </w:t>
      </w:r>
      <w:r>
        <w:rPr>
          <w:rFonts w:hint="eastAsia"/>
          <w:szCs w:val="24"/>
        </w:rPr>
        <w:t>嚴家銘教授</w:t>
      </w:r>
    </w:p>
    <w:p w:rsidR="002158B7" w:rsidRDefault="002158B7" w:rsidP="00AF6FB6">
      <w:pPr>
        <w:wordWrap w:val="0"/>
        <w:jc w:val="right"/>
        <w:rPr>
          <w:rFonts w:ascii="新細明體" w:eastAsia="新細明體" w:hAnsi="新細明體"/>
          <w:szCs w:val="24"/>
        </w:rPr>
      </w:pPr>
      <w:r>
        <w:rPr>
          <w:rFonts w:hint="eastAsia"/>
          <w:szCs w:val="24"/>
        </w:rPr>
        <w:t>組員</w:t>
      </w:r>
      <w:r>
        <w:rPr>
          <w:rFonts w:ascii="新細明體" w:eastAsia="新細明體" w:hAnsi="新細明體" w:hint="eastAsia"/>
          <w:szCs w:val="24"/>
        </w:rPr>
        <w:t>：</w:t>
      </w:r>
      <w:r w:rsidR="00AF6FB6">
        <w:rPr>
          <w:rFonts w:ascii="新細明體" w:eastAsia="新細明體" w:hAnsi="新細明體" w:hint="eastAsia"/>
          <w:szCs w:val="24"/>
        </w:rPr>
        <w:t>國立虎尾科技大學 機械設計系</w:t>
      </w:r>
      <w:r>
        <w:rPr>
          <w:rFonts w:ascii="新細明體" w:eastAsia="新細明體" w:hAnsi="新細明體" w:hint="eastAsia"/>
          <w:szCs w:val="24"/>
        </w:rPr>
        <w:t>40</w:t>
      </w:r>
      <w:r w:rsidR="00AF6FB6">
        <w:rPr>
          <w:rFonts w:ascii="新細明體" w:eastAsia="新細明體" w:hAnsi="新細明體" w:hint="eastAsia"/>
          <w:szCs w:val="24"/>
        </w:rPr>
        <w:t>523101江宜欣</w:t>
      </w:r>
    </w:p>
    <w:p w:rsidR="00AF6FB6" w:rsidRDefault="00AF6FB6" w:rsidP="00AF6FB6">
      <w:pPr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國立虎尾科技大學 機械設計系40523102杜羿蓉</w:t>
      </w:r>
    </w:p>
    <w:p w:rsidR="00AF6FB6" w:rsidRDefault="00AF6FB6" w:rsidP="002158B7">
      <w:pPr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國立虎尾科技大學 機械設計系40523111何偉豪</w:t>
      </w:r>
    </w:p>
    <w:p w:rsidR="00AF6FB6" w:rsidRDefault="00AF6FB6" w:rsidP="002158B7">
      <w:pPr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國立虎尾科技大學 機械設計系40423160許育誠</w:t>
      </w:r>
    </w:p>
    <w:p w:rsidR="00AF6FB6" w:rsidRDefault="00AF6FB6" w:rsidP="00AF6FB6">
      <w:pPr>
        <w:wordWrap w:val="0"/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國立虎尾科技大學 機械設計系40423246劉永駿</w:t>
      </w:r>
    </w:p>
    <w:p w:rsidR="00E152EF" w:rsidRDefault="00AF6FB6" w:rsidP="00E152EF">
      <w:pPr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製作日期：2017/12/14</w:t>
      </w:r>
    </w:p>
    <w:p w:rsidR="00AF6FB6" w:rsidRPr="00E152EF" w:rsidRDefault="00E152EF" w:rsidP="00E152EF">
      <w:pPr>
        <w:widowControl/>
        <w:jc w:val="center"/>
        <w:rPr>
          <w:rFonts w:ascii="新細明體" w:eastAsia="新細明體" w:hAnsi="新細明體"/>
          <w:szCs w:val="24"/>
        </w:rPr>
      </w:pPr>
      <w:r w:rsidRPr="00E152EF">
        <w:rPr>
          <w:rFonts w:ascii="新細明體" w:eastAsia="新細明體" w:hAnsi="新細明體"/>
          <w:szCs w:val="24"/>
        </w:rPr>
        <w:br w:type="page"/>
      </w:r>
      <w:r w:rsidR="00AF6FB6" w:rsidRPr="00AF6FB6">
        <w:rPr>
          <w:rFonts w:hint="eastAsia"/>
          <w:sz w:val="72"/>
          <w:szCs w:val="72"/>
        </w:rPr>
        <w:lastRenderedPageBreak/>
        <w:t>目錄</w:t>
      </w:r>
    </w:p>
    <w:p w:rsidR="00AF6FB6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摘要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前言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內文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結論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討論與建議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參考資料</w:t>
      </w:r>
    </w:p>
    <w:p w:rsidR="00FF630E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附錄</w:t>
      </w:r>
    </w:p>
    <w:p w:rsidR="00FF630E" w:rsidRDefault="00FF630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152EF" w:rsidRDefault="00FF630E" w:rsidP="00AF6FB6">
      <w:pPr>
        <w:jc w:val="center"/>
        <w:rPr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摘要</w:t>
      </w:r>
    </w:p>
    <w:p w:rsidR="00EF6378" w:rsidRDefault="00FF630E" w:rsidP="00EF6378">
      <w:pPr>
        <w:rPr>
          <w:rFonts w:ascii="新細明體" w:eastAsia="新細明體" w:hAnsi="新細明體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報告動機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FF630E" w:rsidRPr="00EF6378" w:rsidRDefault="00EF6378" w:rsidP="00EF6378">
      <w:pPr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　　</w:t>
      </w:r>
      <w:r w:rsidRPr="00EF6378">
        <w:rPr>
          <w:rFonts w:hint="eastAsia"/>
          <w:sz w:val="32"/>
          <w:szCs w:val="32"/>
        </w:rPr>
        <w:t>製作小鋼</w:t>
      </w:r>
      <w:proofErr w:type="gramStart"/>
      <w:r w:rsidRPr="00EF6378">
        <w:rPr>
          <w:rFonts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，</w:t>
      </w:r>
      <w:r w:rsidRPr="00EF6378">
        <w:rPr>
          <w:rFonts w:hint="eastAsia"/>
          <w:sz w:val="32"/>
          <w:szCs w:val="32"/>
        </w:rPr>
        <w:t>組員製作各自的小鋼球運送軌道</w:t>
      </w:r>
      <w:r w:rsidRPr="00EF6378">
        <w:rPr>
          <w:rFonts w:asciiTheme="minorEastAsia" w:hAnsiTheme="minorEastAsia" w:hint="eastAsia"/>
          <w:sz w:val="32"/>
          <w:szCs w:val="32"/>
        </w:rPr>
        <w:t>，適用在小組的機構中，小鋼</w:t>
      </w:r>
      <w:proofErr w:type="gramStart"/>
      <w:r w:rsidRPr="00EF6378"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必須放置在郵局BOX2</w:t>
      </w:r>
      <w:r w:rsidR="00D2478A">
        <w:rPr>
          <w:rFonts w:asciiTheme="minorEastAsia" w:hAnsiTheme="minorEastAsia" w:hint="eastAsia"/>
          <w:sz w:val="32"/>
          <w:szCs w:val="32"/>
        </w:rPr>
        <w:t>【23*18*19(cm)】</w:t>
      </w:r>
      <w:r w:rsidRPr="00EF6378">
        <w:rPr>
          <w:rFonts w:asciiTheme="minorEastAsia" w:hAnsiTheme="minorEastAsia" w:hint="eastAsia"/>
          <w:sz w:val="32"/>
          <w:szCs w:val="32"/>
        </w:rPr>
        <w:t>的箱子中。</w:t>
      </w:r>
    </w:p>
    <w:p w:rsidR="00EF6378" w:rsidRDefault="00FF630E" w:rsidP="00EF6378">
      <w:pPr>
        <w:rPr>
          <w:rFonts w:ascii="新細明體" w:eastAsia="新細明體" w:hAnsi="新細明體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報告重點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FF630E" w:rsidRPr="00F96D17" w:rsidRDefault="00EF6378" w:rsidP="00F96D17">
      <w:pPr>
        <w:rPr>
          <w:rFonts w:asciiTheme="minorEastAsia" w:hAnsiTheme="minorEastAsia"/>
          <w:sz w:val="32"/>
          <w:szCs w:val="32"/>
        </w:rPr>
      </w:pPr>
      <w:r>
        <w:rPr>
          <w:rFonts w:ascii="新細明體" w:eastAsia="新細明體" w:hAnsi="新細明體" w:hint="eastAsia"/>
          <w:sz w:val="40"/>
          <w:szCs w:val="40"/>
        </w:rPr>
        <w:t xml:space="preserve">　　</w:t>
      </w:r>
      <w:r w:rsidRPr="00EF6378">
        <w:rPr>
          <w:rFonts w:ascii="新細明體" w:eastAsia="新細明體" w:hAnsi="新細明體" w:hint="eastAsia"/>
          <w:sz w:val="32"/>
          <w:szCs w:val="32"/>
        </w:rPr>
        <w:t>小組中五位成員各自製作個人小鋼球運輸軌道</w:t>
      </w:r>
      <w:r w:rsidRPr="00EF6378">
        <w:rPr>
          <w:rFonts w:asciiTheme="minorEastAsia" w:hAnsiTheme="minorEastAsia" w:hint="eastAsia"/>
          <w:sz w:val="32"/>
          <w:szCs w:val="32"/>
        </w:rPr>
        <w:t>，必須適用在小組的鋼</w:t>
      </w:r>
      <w:proofErr w:type="gramStart"/>
      <w:r w:rsidRPr="00EF6378"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，並且尺寸符合規範。</w:t>
      </w:r>
      <w:r w:rsidR="00FF630E" w:rsidRPr="00EF6378">
        <w:rPr>
          <w:sz w:val="40"/>
          <w:szCs w:val="40"/>
        </w:rPr>
        <w:br w:type="page"/>
      </w:r>
    </w:p>
    <w:p w:rsidR="00D2478A" w:rsidRDefault="00FF630E" w:rsidP="00FF630E">
      <w:pPr>
        <w:widowControl/>
        <w:jc w:val="center"/>
        <w:rPr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前言</w:t>
      </w:r>
    </w:p>
    <w:p w:rsidR="00F96D17" w:rsidRDefault="002E4EB3" w:rsidP="00F57573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="00F14EDB">
        <w:rPr>
          <w:rFonts w:asciiTheme="minorEastAsia" w:hAnsiTheme="minorEastAsia" w:hint="eastAsia"/>
          <w:sz w:val="32"/>
          <w:szCs w:val="32"/>
        </w:rPr>
        <w:t>各組員</w:t>
      </w:r>
      <w:r w:rsidR="008756E3">
        <w:rPr>
          <w:rFonts w:asciiTheme="minorEastAsia" w:hAnsiTheme="minorEastAsia" w:hint="eastAsia"/>
          <w:sz w:val="32"/>
          <w:szCs w:val="32"/>
        </w:rPr>
        <w:t>練習</w:t>
      </w:r>
      <w:r w:rsidR="00F14EDB">
        <w:rPr>
          <w:rFonts w:asciiTheme="minorEastAsia" w:hAnsiTheme="minorEastAsia" w:hint="eastAsia"/>
          <w:sz w:val="32"/>
          <w:szCs w:val="32"/>
        </w:rPr>
        <w:t>所</w:t>
      </w:r>
      <w:r w:rsidR="008756E3">
        <w:rPr>
          <w:rFonts w:asciiTheme="minorEastAsia" w:hAnsiTheme="minorEastAsia" w:hint="eastAsia"/>
          <w:sz w:val="32"/>
          <w:szCs w:val="32"/>
        </w:rPr>
        <w:t>分配到的</w:t>
      </w:r>
      <w:proofErr w:type="spellStart"/>
      <w:r w:rsidR="00F14EDB">
        <w:rPr>
          <w:rFonts w:asciiTheme="minorEastAsia" w:hAnsiTheme="minorEastAsia" w:hint="eastAsia"/>
          <w:sz w:val="32"/>
          <w:szCs w:val="32"/>
        </w:rPr>
        <w:t>OnShape</w:t>
      </w:r>
      <w:proofErr w:type="spellEnd"/>
      <w:r w:rsidR="00F14EDB">
        <w:rPr>
          <w:rFonts w:asciiTheme="minorEastAsia" w:hAnsiTheme="minorEastAsia" w:hint="eastAsia"/>
          <w:sz w:val="32"/>
          <w:szCs w:val="32"/>
        </w:rPr>
        <w:t>影</w:t>
      </w:r>
      <w:r w:rsidR="00F14EDB" w:rsidRPr="008756E3">
        <w:rPr>
          <w:rFonts w:asciiTheme="minorEastAsia" w:hAnsiTheme="minorEastAsia" w:hint="eastAsia"/>
          <w:sz w:val="32"/>
          <w:szCs w:val="32"/>
        </w:rPr>
        <w:t>片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並拍攝成練習影片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各組員在第九</w:t>
      </w:r>
      <w:proofErr w:type="gramStart"/>
      <w:r w:rsidR="008756E3">
        <w:rPr>
          <w:rFonts w:asciiTheme="minorEastAsia" w:hAnsiTheme="minorEastAsia" w:hint="eastAsia"/>
          <w:sz w:val="32"/>
          <w:szCs w:val="32"/>
        </w:rPr>
        <w:t>週</w:t>
      </w:r>
      <w:proofErr w:type="gramEnd"/>
      <w:r w:rsidR="008756E3">
        <w:rPr>
          <w:rFonts w:asciiTheme="minorEastAsia" w:hAnsiTheme="minorEastAsia" w:hint="eastAsia"/>
          <w:sz w:val="32"/>
          <w:szCs w:val="32"/>
        </w:rPr>
        <w:t>後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按照課程進度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完成Fossil SCM網</w:t>
      </w:r>
      <w:proofErr w:type="gramStart"/>
      <w:r w:rsidR="008756E3">
        <w:rPr>
          <w:rFonts w:asciiTheme="minorEastAsia" w:hAnsiTheme="minorEastAsia" w:hint="eastAsia"/>
          <w:sz w:val="32"/>
          <w:szCs w:val="32"/>
        </w:rPr>
        <w:t>誌</w:t>
      </w:r>
      <w:proofErr w:type="gramEnd"/>
      <w:r w:rsidR="008756E3">
        <w:rPr>
          <w:rFonts w:asciiTheme="minorEastAsia" w:hAnsiTheme="minorEastAsia" w:hint="eastAsia"/>
          <w:sz w:val="32"/>
          <w:szCs w:val="32"/>
        </w:rPr>
        <w:t>的更新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並提供個人製作過程的心得</w:t>
      </w:r>
      <w:r w:rsidR="00F96D17">
        <w:rPr>
          <w:rFonts w:asciiTheme="minorEastAsia" w:hAnsiTheme="minorEastAsia" w:hint="eastAsia"/>
          <w:sz w:val="32"/>
          <w:szCs w:val="32"/>
        </w:rPr>
        <w:t>。</w:t>
      </w:r>
    </w:p>
    <w:p w:rsidR="008756E3" w:rsidRDefault="00F96D17" w:rsidP="00F57573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Pr="002E4EB3">
        <w:rPr>
          <w:rFonts w:hint="eastAsia"/>
          <w:sz w:val="32"/>
          <w:szCs w:val="32"/>
        </w:rPr>
        <w:t>經過小組成員的討論後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先決定做出共用</w:t>
      </w:r>
      <w:proofErr w:type="gramStart"/>
      <w:r>
        <w:rPr>
          <w:rFonts w:asciiTheme="minorEastAsia" w:hAnsiTheme="minorEastAsia" w:hint="eastAsia"/>
          <w:sz w:val="32"/>
          <w:szCs w:val="32"/>
        </w:rPr>
        <w:t>的提球機構</w:t>
      </w:r>
      <w:proofErr w:type="gramEnd"/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各成員再製作各自的運輸軌道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並且調整至每</w:t>
      </w:r>
      <w:proofErr w:type="gramStart"/>
      <w:r>
        <w:rPr>
          <w:rFonts w:asciiTheme="minorEastAsia" w:hAnsiTheme="minorEastAsia" w:hint="eastAsia"/>
          <w:sz w:val="32"/>
          <w:szCs w:val="32"/>
        </w:rPr>
        <w:t>個</w:t>
      </w:r>
      <w:proofErr w:type="gramEnd"/>
      <w:r>
        <w:rPr>
          <w:rFonts w:asciiTheme="minorEastAsia" w:hAnsiTheme="minorEastAsia" w:hint="eastAsia"/>
          <w:sz w:val="32"/>
          <w:szCs w:val="32"/>
        </w:rPr>
        <w:t>軌道都可以替換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並且功能正常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大小也符合規範。</w:t>
      </w:r>
    </w:p>
    <w:p w:rsidR="00F96D17" w:rsidRDefault="00F96D17" w:rsidP="00F57573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使用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建立小組的倉儲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各組員第14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到地17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的工作細節記錄在倉儲內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並將各組員的Fossil SCM倉儲與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協同倉儲合併。</w:t>
      </w:r>
    </w:p>
    <w:p w:rsidR="00005B40" w:rsidRDefault="00F96D17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  <w:r w:rsidRPr="00005B40">
        <w:rPr>
          <w:rFonts w:asciiTheme="minorEastAsia" w:hAnsiTheme="minorEastAsia" w:hint="eastAsia"/>
          <w:sz w:val="144"/>
          <w:szCs w:val="144"/>
        </w:rPr>
        <w:t>內文</w:t>
      </w:r>
    </w:p>
    <w:p w:rsidR="00005B40" w:rsidRPr="00005B40" w:rsidRDefault="00005B40" w:rsidP="00005B40">
      <w:pPr>
        <w:widowControl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機械設計系40523101江宜欣</w:t>
      </w:r>
    </w:p>
    <w:p w:rsidR="00903CA9" w:rsidRPr="00903CA9" w:rsidRDefault="00903CA9" w:rsidP="00005B40">
      <w:pPr>
        <w:widowControl/>
        <w:rPr>
          <w:rFonts w:ascii="新細明體" w:eastAsia="新細明體" w:hAnsi="新細明體"/>
          <w:sz w:val="40"/>
          <w:szCs w:val="40"/>
        </w:rPr>
      </w:pPr>
      <w:proofErr w:type="spellStart"/>
      <w:r w:rsidRPr="00903CA9">
        <w:rPr>
          <w:rFonts w:ascii="新細明體" w:eastAsia="新細明體" w:hAnsi="新細明體"/>
          <w:sz w:val="40"/>
          <w:szCs w:val="40"/>
        </w:rPr>
        <w:t>O</w:t>
      </w:r>
      <w:r w:rsidRPr="00903CA9">
        <w:rPr>
          <w:rFonts w:ascii="新細明體" w:eastAsia="新細明體" w:hAnsi="新細明體" w:hint="eastAsia"/>
          <w:sz w:val="40"/>
          <w:szCs w:val="40"/>
        </w:rPr>
        <w:t>nshape</w:t>
      </w:r>
      <w:proofErr w:type="spellEnd"/>
      <w:r w:rsidRPr="00903CA9">
        <w:rPr>
          <w:rFonts w:ascii="新細明體" w:eastAsia="新細明體" w:hAnsi="新細明體" w:hint="eastAsia"/>
          <w:sz w:val="40"/>
          <w:szCs w:val="40"/>
        </w:rPr>
        <w:t>影片中文化</w:t>
      </w:r>
    </w:p>
    <w:p w:rsidR="00005B40" w:rsidRPr="00903CA9" w:rsidRDefault="00903CA9">
      <w:pPr>
        <w:widowControl/>
        <w:rPr>
          <w:rFonts w:ascii="新細明體" w:eastAsia="新細明體" w:hAnsi="新細明體" w:hint="eastAsia"/>
          <w:sz w:val="40"/>
          <w:szCs w:val="40"/>
        </w:rPr>
      </w:pPr>
      <w:hyperlink r:id="rId5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https://vimeo.com/242699889</w:t>
        </w:r>
      </w:hyperlink>
    </w:p>
    <w:p w:rsidR="00903CA9" w:rsidRPr="00903CA9" w:rsidRDefault="00903CA9">
      <w:pPr>
        <w:widowControl/>
        <w:rPr>
          <w:rFonts w:ascii="新細明體" w:eastAsia="新細明體" w:hAnsi="新細明體" w:hint="eastAsia"/>
          <w:sz w:val="40"/>
          <w:szCs w:val="40"/>
        </w:rPr>
      </w:pPr>
      <w:hyperlink r:id="rId6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https://vimeo.com/242733229</w:t>
        </w:r>
      </w:hyperlink>
    </w:p>
    <w:p w:rsidR="00903CA9" w:rsidRPr="00903CA9" w:rsidRDefault="00903CA9">
      <w:pPr>
        <w:widowControl/>
        <w:rPr>
          <w:rFonts w:ascii="新細明體" w:eastAsia="新細明體" w:hAnsi="新細明體" w:hint="eastAsia"/>
          <w:sz w:val="40"/>
          <w:szCs w:val="40"/>
        </w:rPr>
      </w:pPr>
      <w:hyperlink r:id="rId7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https://vimeo.com/249396896</w:t>
        </w:r>
      </w:hyperlink>
    </w:p>
    <w:p w:rsidR="00903CA9" w:rsidRPr="00903CA9" w:rsidRDefault="00903CA9">
      <w:pPr>
        <w:widowControl/>
        <w:rPr>
          <w:rFonts w:ascii="新細明體" w:eastAsia="新細明體" w:hAnsi="新細明體" w:hint="eastAsia"/>
          <w:sz w:val="40"/>
          <w:szCs w:val="40"/>
        </w:rPr>
      </w:pPr>
      <w:hyperlink r:id="rId8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https://vimeo.com/249998335</w:t>
        </w:r>
      </w:hyperlink>
    </w:p>
    <w:p w:rsidR="00903CA9" w:rsidRPr="00903CA9" w:rsidRDefault="00903CA9" w:rsidP="00903CA9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Helvetica" w:eastAsia="新細明體" w:hAnsi="Helvetica" w:cs="Helvetica" w:hint="eastAsia"/>
          <w:color w:val="1A2E3B"/>
          <w:kern w:val="36"/>
          <w:sz w:val="40"/>
          <w:szCs w:val="40"/>
        </w:rPr>
      </w:pPr>
      <w:proofErr w:type="spellStart"/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>tinkercad</w:t>
      </w:r>
      <w:proofErr w:type="spellEnd"/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 xml:space="preserve"> </w:t>
      </w:r>
      <w:proofErr w:type="spellStart"/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>arduino</w:t>
      </w:r>
      <w:proofErr w:type="spellEnd"/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 xml:space="preserve"> </w:t>
      </w:r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>操作影片</w:t>
      </w:r>
    </w:p>
    <w:p w:rsidR="00903CA9" w:rsidRPr="00903CA9" w:rsidRDefault="00903CA9">
      <w:pPr>
        <w:widowControl/>
        <w:rPr>
          <w:rFonts w:ascii="新細明體" w:eastAsia="新細明體" w:hAnsi="新細明體" w:hint="eastAsia"/>
          <w:sz w:val="40"/>
          <w:szCs w:val="40"/>
        </w:rPr>
      </w:pPr>
      <w:hyperlink r:id="rId9" w:history="1">
        <w:r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https://vimeo.com/243073102</w:t>
        </w:r>
      </w:hyperlink>
    </w:p>
    <w:p w:rsidR="00903CA9" w:rsidRPr="00903CA9" w:rsidRDefault="00903CA9">
      <w:pPr>
        <w:widowControl/>
        <w:rPr>
          <w:rFonts w:ascii="新細明體" w:eastAsia="新細明體" w:hAnsi="新細明體" w:hint="eastAsia"/>
          <w:sz w:val="40"/>
          <w:szCs w:val="40"/>
        </w:rPr>
      </w:pPr>
    </w:p>
    <w:p w:rsidR="00903CA9" w:rsidRDefault="00903CA9">
      <w:pPr>
        <w:widowControl/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</w:pPr>
      <w:r w:rsidRPr="00903CA9">
        <w:rPr>
          <w:rFonts w:ascii="Arial" w:hAnsi="Arial" w:cs="Arial"/>
          <w:color w:val="444444"/>
          <w:sz w:val="40"/>
          <w:szCs w:val="40"/>
          <w:shd w:val="clear" w:color="auto" w:fill="FFFFFF"/>
        </w:rPr>
        <w:t>機構模擬</w:t>
      </w:r>
      <w:r w:rsidRPr="00903CA9"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  <w:t>影片</w:t>
      </w:r>
    </w:p>
    <w:p w:rsidR="00903CA9" w:rsidRDefault="00903CA9">
      <w:pPr>
        <w:widowControl/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</w:pPr>
      <w:hyperlink r:id="rId10" w:history="1">
        <w:r w:rsidRPr="00912DAC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https://vimeo.com/247266935</w:t>
        </w:r>
      </w:hyperlink>
    </w:p>
    <w:p w:rsidR="00903CA9" w:rsidRDefault="00903CA9">
      <w:pPr>
        <w:widowControl/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</w:pPr>
      <w:hyperlink r:id="rId11" w:history="1">
        <w:r w:rsidRPr="00912DAC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https://vimeo.com/249998334</w:t>
        </w:r>
      </w:hyperlink>
    </w:p>
    <w:p w:rsidR="00903CA9" w:rsidRDefault="00903CA9">
      <w:pPr>
        <w:widowControl/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</w:pPr>
      <w:hyperlink r:id="rId12" w:history="1">
        <w:r w:rsidRPr="00912DAC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https://vimeo.com/249998383</w:t>
        </w:r>
      </w:hyperlink>
    </w:p>
    <w:p w:rsidR="00903CA9" w:rsidRPr="00903CA9" w:rsidRDefault="00903CA9">
      <w:pPr>
        <w:widowControl/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</w:pPr>
    </w:p>
    <w:p w:rsidR="00903CA9" w:rsidRPr="00997334" w:rsidRDefault="00903CA9">
      <w:pPr>
        <w:widowControl/>
        <w:rPr>
          <w:rFonts w:ascii="新細明體" w:eastAsia="新細明體" w:hAnsi="新細明體" w:hint="eastAsia"/>
          <w:szCs w:val="24"/>
        </w:rPr>
      </w:pPr>
      <w:bookmarkStart w:id="0" w:name="_GoBack"/>
      <w:bookmarkEnd w:id="0"/>
    </w:p>
    <w:p w:rsidR="00903CA9" w:rsidRDefault="00903CA9">
      <w:pPr>
        <w:widowControl/>
        <w:rPr>
          <w:rFonts w:ascii="新細明體" w:eastAsia="新細明體" w:hAnsi="新細明體" w:hint="eastAsia"/>
          <w:szCs w:val="24"/>
        </w:rPr>
      </w:pPr>
    </w:p>
    <w:p w:rsidR="00903CA9" w:rsidRDefault="00903CA9">
      <w:pPr>
        <w:widowControl/>
        <w:rPr>
          <w:rFonts w:ascii="新細明體" w:eastAsia="新細明體" w:hAnsi="新細明體"/>
          <w:szCs w:val="24"/>
        </w:rPr>
      </w:pP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Pr="00005B40" w:rsidRDefault="00005B40" w:rsidP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機械設計系40523102杜羿蓉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機械設計系40523111何偉豪</w:t>
      </w: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jc w:val="right"/>
        <w:rPr>
          <w:rFonts w:ascii="新細明體" w:eastAsia="新細明體" w:hAnsi="新細明體"/>
          <w:szCs w:val="24"/>
        </w:rPr>
      </w:pP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機械設計系40423160許育誠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ordWrap w:val="0"/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機械設計系40423246劉永駿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小鋼</w:t>
      </w:r>
      <w:proofErr w:type="gramStart"/>
      <w:r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介紹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設計理念</w:t>
      </w:r>
    </w:p>
    <w:p w:rsidR="00005B40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外觀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各組員的運輸軌道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想法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模擬影片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截圖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製作心得</w:t>
      </w:r>
    </w:p>
    <w:p w:rsidR="00F75991" w:rsidRPr="00005B40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F75991" w:rsidRDefault="00F75991" w:rsidP="00005B40">
      <w:pPr>
        <w:jc w:val="right"/>
        <w:rPr>
          <w:rFonts w:ascii="新細明體" w:eastAsia="新細明體" w:hAnsi="新細明體"/>
          <w:szCs w:val="24"/>
        </w:rPr>
      </w:pPr>
    </w:p>
    <w:p w:rsidR="00F75991" w:rsidRDefault="00F75991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結論</w:t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t>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討論與建議</w:t>
      </w:r>
    </w:p>
    <w:p w:rsidR="00F75991" w:rsidRPr="00F75991" w:rsidRDefault="00F75991" w:rsidP="00F75991">
      <w:pPr>
        <w:rPr>
          <w:rFonts w:ascii="新細明體" w:eastAsia="新細明體" w:hAnsi="新細明體"/>
          <w:sz w:val="40"/>
          <w:szCs w:val="24"/>
        </w:rPr>
      </w:pPr>
      <w:r>
        <w:rPr>
          <w:rFonts w:ascii="新細明體" w:eastAsia="新細明體" w:hAnsi="新細明體" w:hint="eastAsia"/>
          <w:sz w:val="40"/>
          <w:szCs w:val="24"/>
        </w:rPr>
        <w:t>問題</w:t>
      </w:r>
      <w:proofErr w:type="gramStart"/>
      <w:r>
        <w:rPr>
          <w:rFonts w:ascii="新細明體" w:eastAsia="新細明體" w:hAnsi="新細明體" w:hint="eastAsia"/>
          <w:sz w:val="40"/>
          <w:szCs w:val="24"/>
        </w:rPr>
        <w:t>一</w:t>
      </w:r>
      <w:proofErr w:type="gramEnd"/>
      <w:r>
        <w:rPr>
          <w:rFonts w:ascii="新細明體" w:eastAsia="新細明體" w:hAnsi="新細明體" w:hint="eastAsia"/>
          <w:sz w:val="40"/>
          <w:szCs w:val="24"/>
        </w:rPr>
        <w:t>：待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參考</w:t>
      </w:r>
    </w:p>
    <w:p w:rsidR="00F75991" w:rsidRPr="00F75991" w:rsidRDefault="00CD1FD8" w:rsidP="00F75991">
      <w:pPr>
        <w:jc w:val="center"/>
        <w:rPr>
          <w:rFonts w:ascii="新細明體" w:eastAsia="新細明體" w:hAnsi="新細明體"/>
          <w:sz w:val="44"/>
          <w:szCs w:val="24"/>
        </w:rPr>
      </w:pPr>
      <w:hyperlink r:id="rId13" w:history="1">
        <w:r w:rsidR="00F75991" w:rsidRPr="00F75991">
          <w:rPr>
            <w:rStyle w:val="a6"/>
            <w:rFonts w:ascii="新細明體" w:eastAsia="新細明體" w:hAnsi="新細明體"/>
            <w:sz w:val="44"/>
            <w:szCs w:val="24"/>
          </w:rPr>
          <w:t>https://www.youtube.com/watch?v=JcjSIvs-lEk</w:t>
        </w:r>
      </w:hyperlink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pStyle w:val="a8"/>
      </w:pPr>
      <w:r>
        <w:rPr>
          <w:rFonts w:hint="eastAsia"/>
        </w:rPr>
        <w:lastRenderedPageBreak/>
        <w:t>附錄</w:t>
      </w:r>
    </w:p>
    <w:p w:rsidR="00F75991" w:rsidRPr="00F75991" w:rsidRDefault="00F75991" w:rsidP="00F75991">
      <w:pPr>
        <w:jc w:val="center"/>
        <w:rPr>
          <w:sz w:val="72"/>
        </w:rPr>
      </w:pPr>
      <w:r w:rsidRPr="00F75991">
        <w:rPr>
          <w:rFonts w:hint="eastAsia"/>
          <w:sz w:val="72"/>
        </w:rPr>
        <w:t>待</w:t>
      </w:r>
    </w:p>
    <w:sectPr w:rsidR="00F75991" w:rsidRPr="00F759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B7"/>
    <w:rsid w:val="00005B40"/>
    <w:rsid w:val="002158B7"/>
    <w:rsid w:val="002E4EB3"/>
    <w:rsid w:val="008756E3"/>
    <w:rsid w:val="00903CA9"/>
    <w:rsid w:val="00997334"/>
    <w:rsid w:val="00AF6FB6"/>
    <w:rsid w:val="00D2478A"/>
    <w:rsid w:val="00E152EF"/>
    <w:rsid w:val="00E93B24"/>
    <w:rsid w:val="00EF6378"/>
    <w:rsid w:val="00F14EDB"/>
    <w:rsid w:val="00F57573"/>
    <w:rsid w:val="00F75991"/>
    <w:rsid w:val="00F96D1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03CA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3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7599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991"/>
    <w:rPr>
      <w:color w:val="800080" w:themeColor="followedHyperlink"/>
      <w:u w:val="single"/>
    </w:rPr>
  </w:style>
  <w:style w:type="paragraph" w:styleId="a8">
    <w:name w:val="Note Heading"/>
    <w:basedOn w:val="a"/>
    <w:next w:val="a"/>
    <w:link w:val="a9"/>
    <w:uiPriority w:val="99"/>
    <w:unhideWhenUsed/>
    <w:rsid w:val="00F75991"/>
    <w:pPr>
      <w:jc w:val="center"/>
    </w:pPr>
    <w:rPr>
      <w:rFonts w:ascii="新細明體" w:eastAsia="新細明體" w:hAnsi="新細明體"/>
      <w:sz w:val="72"/>
      <w:szCs w:val="24"/>
    </w:rPr>
  </w:style>
  <w:style w:type="character" w:customStyle="1" w:styleId="a9">
    <w:name w:val="註釋標題 字元"/>
    <w:basedOn w:val="a0"/>
    <w:link w:val="a8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a">
    <w:name w:val="Closing"/>
    <w:basedOn w:val="a"/>
    <w:link w:val="ab"/>
    <w:uiPriority w:val="99"/>
    <w:unhideWhenUsed/>
    <w:rsid w:val="00F75991"/>
    <w:pPr>
      <w:ind w:leftChars="1800" w:left="100"/>
    </w:pPr>
    <w:rPr>
      <w:rFonts w:ascii="新細明體" w:eastAsia="新細明體" w:hAnsi="新細明體"/>
      <w:sz w:val="72"/>
      <w:szCs w:val="24"/>
    </w:rPr>
  </w:style>
  <w:style w:type="character" w:customStyle="1" w:styleId="ab">
    <w:name w:val="結語 字元"/>
    <w:basedOn w:val="a0"/>
    <w:link w:val="aa"/>
    <w:uiPriority w:val="99"/>
    <w:rsid w:val="00F75991"/>
    <w:rPr>
      <w:rFonts w:ascii="新細明體" w:eastAsia="新細明體" w:hAnsi="新細明體"/>
      <w:sz w:val="72"/>
      <w:szCs w:val="24"/>
    </w:rPr>
  </w:style>
  <w:style w:type="character" w:customStyle="1" w:styleId="10">
    <w:name w:val="標題 1 字元"/>
    <w:basedOn w:val="a0"/>
    <w:link w:val="1"/>
    <w:uiPriority w:val="9"/>
    <w:rsid w:val="00903CA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1fhnk">
    <w:name w:val="_1fhnk"/>
    <w:basedOn w:val="a0"/>
    <w:rsid w:val="00903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03CA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3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7599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991"/>
    <w:rPr>
      <w:color w:val="800080" w:themeColor="followedHyperlink"/>
      <w:u w:val="single"/>
    </w:rPr>
  </w:style>
  <w:style w:type="paragraph" w:styleId="a8">
    <w:name w:val="Note Heading"/>
    <w:basedOn w:val="a"/>
    <w:next w:val="a"/>
    <w:link w:val="a9"/>
    <w:uiPriority w:val="99"/>
    <w:unhideWhenUsed/>
    <w:rsid w:val="00F75991"/>
    <w:pPr>
      <w:jc w:val="center"/>
    </w:pPr>
    <w:rPr>
      <w:rFonts w:ascii="新細明體" w:eastAsia="新細明體" w:hAnsi="新細明體"/>
      <w:sz w:val="72"/>
      <w:szCs w:val="24"/>
    </w:rPr>
  </w:style>
  <w:style w:type="character" w:customStyle="1" w:styleId="a9">
    <w:name w:val="註釋標題 字元"/>
    <w:basedOn w:val="a0"/>
    <w:link w:val="a8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a">
    <w:name w:val="Closing"/>
    <w:basedOn w:val="a"/>
    <w:link w:val="ab"/>
    <w:uiPriority w:val="99"/>
    <w:unhideWhenUsed/>
    <w:rsid w:val="00F75991"/>
    <w:pPr>
      <w:ind w:leftChars="1800" w:left="100"/>
    </w:pPr>
    <w:rPr>
      <w:rFonts w:ascii="新細明體" w:eastAsia="新細明體" w:hAnsi="新細明體"/>
      <w:sz w:val="72"/>
      <w:szCs w:val="24"/>
    </w:rPr>
  </w:style>
  <w:style w:type="character" w:customStyle="1" w:styleId="ab">
    <w:name w:val="結語 字元"/>
    <w:basedOn w:val="a0"/>
    <w:link w:val="aa"/>
    <w:uiPriority w:val="99"/>
    <w:rsid w:val="00F75991"/>
    <w:rPr>
      <w:rFonts w:ascii="新細明體" w:eastAsia="新細明體" w:hAnsi="新細明體"/>
      <w:sz w:val="72"/>
      <w:szCs w:val="24"/>
    </w:rPr>
  </w:style>
  <w:style w:type="character" w:customStyle="1" w:styleId="10">
    <w:name w:val="標題 1 字元"/>
    <w:basedOn w:val="a0"/>
    <w:link w:val="1"/>
    <w:uiPriority w:val="9"/>
    <w:rsid w:val="00903CA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1fhnk">
    <w:name w:val="_1fhnk"/>
    <w:basedOn w:val="a0"/>
    <w:rsid w:val="0090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249998335" TargetMode="External"/><Relationship Id="rId13" Type="http://schemas.openxmlformats.org/officeDocument/2006/relationships/hyperlink" Target="https://www.youtube.com/watch?v=JcjSIvs-l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meo.com/249396896" TargetMode="External"/><Relationship Id="rId12" Type="http://schemas.openxmlformats.org/officeDocument/2006/relationships/hyperlink" Target="https://vimeo.com/24999838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meo.com/242733229" TargetMode="External"/><Relationship Id="rId11" Type="http://schemas.openxmlformats.org/officeDocument/2006/relationships/hyperlink" Target="https://vimeo.com/249998334" TargetMode="External"/><Relationship Id="rId5" Type="http://schemas.openxmlformats.org/officeDocument/2006/relationships/hyperlink" Target="https://vimeo.com/24269988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meo.com/2472669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o.com/2430731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19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2017-12-14T05:42:00Z</dcterms:created>
  <dcterms:modified xsi:type="dcterms:W3CDTF">2018-01-07T14:49:00Z</dcterms:modified>
</cp:coreProperties>
</file>