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DC79" w14:textId="77777777" w:rsidR="00BA4CED" w:rsidRDefault="00000000">
      <w:pPr>
        <w:pStyle w:val="FirstParagraph"/>
      </w:pPr>
      <w:r>
        <w:t>This portfolio is created by</w:t>
      </w:r>
    </w:p>
    <w:tbl>
      <w:tblPr>
        <w:tblStyle w:val="Table"/>
        <w:tblW w:w="5000" w:type="pct"/>
        <w:tblLayout w:type="fixed"/>
        <w:tblLook w:val="0020" w:firstRow="1" w:lastRow="0" w:firstColumn="0" w:lastColumn="0" w:noHBand="0" w:noVBand="0"/>
      </w:tblPr>
      <w:tblGrid>
        <w:gridCol w:w="4680"/>
        <w:gridCol w:w="4680"/>
      </w:tblGrid>
      <w:tr w:rsidR="00BA4CED" w14:paraId="532C771E" w14:textId="77777777" w:rsidTr="00BA4CED">
        <w:trPr>
          <w:cnfStyle w:val="100000000000" w:firstRow="1" w:lastRow="0" w:firstColumn="0" w:lastColumn="0" w:oddVBand="0" w:evenVBand="0" w:oddHBand="0" w:evenHBand="0" w:firstRowFirstColumn="0" w:firstRowLastColumn="0" w:lastRowFirstColumn="0" w:lastRowLastColumn="0"/>
          <w:tblHeader/>
        </w:trPr>
        <w:tc>
          <w:tcPr>
            <w:tcW w:w="3960" w:type="dxa"/>
          </w:tcPr>
          <w:p w14:paraId="53E6F8E1" w14:textId="77777777" w:rsidR="00BA4CED" w:rsidRDefault="00000000">
            <w:pPr>
              <w:pStyle w:val="Compact"/>
            </w:pPr>
            <w:r>
              <w:t>Name</w:t>
            </w:r>
          </w:p>
        </w:tc>
        <w:tc>
          <w:tcPr>
            <w:tcW w:w="3960" w:type="dxa"/>
          </w:tcPr>
          <w:p w14:paraId="5EE6B14B" w14:textId="3094544E" w:rsidR="00BA4CED" w:rsidRDefault="009A3607">
            <w:pPr>
              <w:pStyle w:val="Compact"/>
            </w:pPr>
            <w:proofErr w:type="spellStart"/>
            <w:r>
              <w:rPr>
                <w:i/>
                <w:iCs/>
              </w:rPr>
              <w:t>Dithara</w:t>
            </w:r>
            <w:proofErr w:type="spellEnd"/>
            <w:r>
              <w:rPr>
                <w:i/>
                <w:iCs/>
              </w:rPr>
              <w:t xml:space="preserve"> </w:t>
            </w:r>
            <w:proofErr w:type="spellStart"/>
            <w:r>
              <w:rPr>
                <w:i/>
                <w:iCs/>
              </w:rPr>
              <w:t>Perera</w:t>
            </w:r>
            <w:proofErr w:type="spellEnd"/>
          </w:p>
        </w:tc>
      </w:tr>
      <w:tr w:rsidR="00BA4CED" w14:paraId="7015F39B" w14:textId="77777777">
        <w:tc>
          <w:tcPr>
            <w:tcW w:w="3960" w:type="dxa"/>
          </w:tcPr>
          <w:p w14:paraId="6BE290D0" w14:textId="77777777" w:rsidR="00BA4CED" w:rsidRDefault="00000000">
            <w:pPr>
              <w:pStyle w:val="Compact"/>
            </w:pPr>
            <w:r>
              <w:t>Student Id</w:t>
            </w:r>
          </w:p>
        </w:tc>
        <w:tc>
          <w:tcPr>
            <w:tcW w:w="3960" w:type="dxa"/>
          </w:tcPr>
          <w:p w14:paraId="6DDA7060" w14:textId="1935F0DF" w:rsidR="00BA4CED" w:rsidRDefault="009A3607">
            <w:pPr>
              <w:pStyle w:val="Compact"/>
            </w:pPr>
            <w:r>
              <w:rPr>
                <w:i/>
                <w:iCs/>
              </w:rPr>
              <w:t>4056824</w:t>
            </w:r>
          </w:p>
        </w:tc>
      </w:tr>
      <w:tr w:rsidR="00BA4CED" w14:paraId="7414EF96" w14:textId="77777777">
        <w:tc>
          <w:tcPr>
            <w:tcW w:w="3960" w:type="dxa"/>
          </w:tcPr>
          <w:p w14:paraId="152F6E55" w14:textId="77777777" w:rsidR="00BA4CED" w:rsidRDefault="00000000">
            <w:pPr>
              <w:pStyle w:val="Compact"/>
            </w:pPr>
            <w:r>
              <w:t>Semester</w:t>
            </w:r>
          </w:p>
        </w:tc>
        <w:tc>
          <w:tcPr>
            <w:tcW w:w="3960" w:type="dxa"/>
          </w:tcPr>
          <w:p w14:paraId="57A87171" w14:textId="1E47F5E0" w:rsidR="00BA4CED" w:rsidRDefault="00254EE2">
            <w:pPr>
              <w:pStyle w:val="Compact"/>
            </w:pPr>
            <w:r>
              <w:t>2023-Oct Semester</w:t>
            </w:r>
          </w:p>
        </w:tc>
      </w:tr>
    </w:tbl>
    <w:p w14:paraId="62385124" w14:textId="77777777" w:rsidR="00BA4CED" w:rsidRDefault="00000000">
      <w:pPr>
        <w:pStyle w:val="Heading3"/>
      </w:pPr>
      <w:bookmarkStart w:id="0" w:name="declaration-and-statement-of-authorship"/>
      <w:r>
        <w:t>Declaration and Statement of Authorship</w:t>
      </w:r>
    </w:p>
    <w:p w14:paraId="258DB177" w14:textId="4C0F7B05" w:rsidR="00BA4CED" w:rsidRDefault="00000000">
      <w:pPr>
        <w:pStyle w:val="FirstParagraph"/>
      </w:pPr>
      <w:r>
        <w:t xml:space="preserve">When you submit your work electronically for studio components, you must agree to the </w:t>
      </w:r>
      <w:hyperlink r:id="rId7">
        <w:r>
          <w:rPr>
            <w:rStyle w:val="Hyperlink"/>
          </w:rPr>
          <w:t>RMIT assessment declaration</w:t>
        </w:r>
      </w:hyperlink>
      <w:r>
        <w:t xml:space="preserve"> be</w:t>
      </w:r>
      <w:r w:rsidR="002504C9">
        <w:tab/>
      </w:r>
      <w:r>
        <w:t>low.</w:t>
      </w:r>
    </w:p>
    <w:p w14:paraId="47DDDE79" w14:textId="77777777" w:rsidR="00BA4CED" w:rsidRDefault="00000000">
      <w:pPr>
        <w:pStyle w:val="Compact"/>
        <w:numPr>
          <w:ilvl w:val="0"/>
          <w:numId w:val="2"/>
        </w:numPr>
      </w:pPr>
      <w:r>
        <w:t>I/we have not impersonated, or allowed myself to be impersonated by, any person for the purposes of this assessment.</w:t>
      </w:r>
    </w:p>
    <w:p w14:paraId="25ACA34C" w14:textId="77777777" w:rsidR="00BA4CED" w:rsidRDefault="00000000">
      <w:pPr>
        <w:pStyle w:val="Compact"/>
        <w:numPr>
          <w:ilvl w:val="0"/>
          <w:numId w:val="2"/>
        </w:numPr>
      </w:pPr>
      <w:r>
        <w:t>This assessment is my/our original work and no part of it has been copied from any other source except where due acknowledgement is made.</w:t>
      </w:r>
    </w:p>
    <w:p w14:paraId="6B015E31" w14:textId="77777777" w:rsidR="00BA4CED" w:rsidRDefault="00000000">
      <w:pPr>
        <w:pStyle w:val="Compact"/>
        <w:numPr>
          <w:ilvl w:val="0"/>
          <w:numId w:val="2"/>
        </w:numPr>
      </w:pPr>
      <w:r>
        <w:t>No part of this assessment has been written for me/us by any other person except where such collaboration has been authorised by the lecturer/teacher concerned.</w:t>
      </w:r>
    </w:p>
    <w:p w14:paraId="2E8777DC" w14:textId="77777777" w:rsidR="00BA4CED" w:rsidRDefault="00000000">
      <w:pPr>
        <w:pStyle w:val="Compact"/>
        <w:numPr>
          <w:ilvl w:val="0"/>
          <w:numId w:val="2"/>
        </w:numPr>
      </w:pPr>
      <w:r>
        <w:t>Where this work is being submitted for individual assessment, I declare that it is my original work and that no part has been contributed by, produced by or in conjunction with another student.</w:t>
      </w:r>
    </w:p>
    <w:p w14:paraId="1E0E08B8" w14:textId="77777777" w:rsidR="00BA4CED" w:rsidRDefault="00000000">
      <w:pPr>
        <w:pStyle w:val="Compact"/>
        <w:numPr>
          <w:ilvl w:val="0"/>
          <w:numId w:val="2"/>
        </w:numPr>
      </w:pPr>
      <w:r>
        <w:t>I/we give permission for my assessment response to be reproduced, communicated compared and archived for the purposes of detecting plagiarism.</w:t>
      </w:r>
    </w:p>
    <w:p w14:paraId="1B712D7F" w14:textId="77777777" w:rsidR="00BA4CED" w:rsidRDefault="00000000">
      <w:pPr>
        <w:pStyle w:val="Compact"/>
        <w:numPr>
          <w:ilvl w:val="0"/>
          <w:numId w:val="2"/>
        </w:numPr>
      </w:pPr>
      <w:r>
        <w:t>I/we give permission for a copy of my assessment to be retained by the university for review and comparison, including review by external examiners.</w:t>
      </w:r>
    </w:p>
    <w:p w14:paraId="5FEB32E2" w14:textId="77777777" w:rsidR="00BA4CED" w:rsidRDefault="00000000">
      <w:pPr>
        <w:pStyle w:val="Compact"/>
        <w:numPr>
          <w:ilvl w:val="0"/>
          <w:numId w:val="2"/>
        </w:numPr>
      </w:pPr>
      <w:r>
        <w:t>I/we understand that:</w:t>
      </w:r>
    </w:p>
    <w:p w14:paraId="5D0BE875" w14:textId="77777777" w:rsidR="00BA4CED" w:rsidRDefault="00000000">
      <w:pPr>
        <w:pStyle w:val="Compact"/>
        <w:numPr>
          <w:ilvl w:val="1"/>
          <w:numId w:val="3"/>
        </w:numPr>
      </w:pPr>
      <w: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2CE1C0F9" w14:textId="77777777" w:rsidR="00BA4CED" w:rsidRDefault="00000000">
      <w:pPr>
        <w:pStyle w:val="Compact"/>
        <w:numPr>
          <w:ilvl w:val="1"/>
          <w:numId w:val="3"/>
        </w:numPr>
      </w:pPr>
      <w:r>
        <w:t>Plagiarism includes the act of assisting or allowing another person to plagiarise or to copy my work.</w:t>
      </w:r>
    </w:p>
    <w:p w14:paraId="6BB4DC95" w14:textId="77777777" w:rsidR="00BA4CED" w:rsidRDefault="00000000">
      <w:pPr>
        <w:pStyle w:val="FirstParagraph"/>
      </w:pPr>
      <w:r>
        <w:t>I/we agree and acknowledge that:</w:t>
      </w:r>
    </w:p>
    <w:p w14:paraId="147F2EF3" w14:textId="77777777" w:rsidR="00BA4CED" w:rsidRDefault="00000000">
      <w:pPr>
        <w:pStyle w:val="Compact"/>
        <w:numPr>
          <w:ilvl w:val="0"/>
          <w:numId w:val="4"/>
        </w:numPr>
      </w:pPr>
      <w:r>
        <w:t>I/we have read and understood the Declaration and Statement of Authorship above.</w:t>
      </w:r>
    </w:p>
    <w:p w14:paraId="6E38ECA0" w14:textId="77777777" w:rsidR="00BA4CED" w:rsidRDefault="00000000">
      <w:pPr>
        <w:pStyle w:val="Compact"/>
        <w:numPr>
          <w:ilvl w:val="0"/>
          <w:numId w:val="4"/>
        </w:numPr>
      </w:pPr>
      <w:r>
        <w:t>If I/we do not agree to the Declaration and Statement of Authorship in this context and a signature is not included below, the assessment outcome is not valid for assessment purposes and will not be included in my final result for this course.</w:t>
      </w:r>
    </w:p>
    <w:p w14:paraId="18DAB9DA" w14:textId="77777777" w:rsidR="00BA4CED" w:rsidRDefault="00000000">
      <w:pPr>
        <w:pStyle w:val="FirstParagraph"/>
      </w:pPr>
      <w:r>
        <w:t xml:space="preserve">Visit the student essentials Academic Integrity page for more information on </w:t>
      </w:r>
      <w:hyperlink r:id="rId8">
        <w:r>
          <w:rPr>
            <w:rStyle w:val="Hyperlink"/>
          </w:rPr>
          <w:t>academic integrity at RMIT</w:t>
        </w:r>
      </w:hyperlink>
      <w:r>
        <w:t>, including your responsibilities, breaches and penalties for academic misconduct.</w:t>
      </w:r>
    </w:p>
    <w:p w14:paraId="1A18A043" w14:textId="77777777" w:rsidR="00BA4CED" w:rsidRDefault="00000000">
      <w:pPr>
        <w:pStyle w:val="Heading3"/>
      </w:pPr>
      <w:bookmarkStart w:id="1" w:name="student-signature"/>
      <w:bookmarkEnd w:id="0"/>
      <w:r>
        <w:lastRenderedPageBreak/>
        <w:t>Student Signature</w:t>
      </w:r>
    </w:p>
    <w:p w14:paraId="3DC8E96E" w14:textId="77777777" w:rsidR="00BA4CED" w:rsidRDefault="00000000">
      <w:pPr>
        <w:pStyle w:val="FirstParagraph"/>
      </w:pPr>
      <w:r>
        <w:t>"</w:t>
      </w:r>
      <w:r>
        <w:rPr>
          <w:i/>
          <w:iCs/>
        </w:rPr>
        <w:t>I/we declare that I/we have read and understood the above Declaration and Statement of Authorship.</w:t>
      </w:r>
      <w:r>
        <w:t>"</w:t>
      </w:r>
    </w:p>
    <w:p w14:paraId="5FAFF88D" w14:textId="5BDD36AB" w:rsidR="00BA4CED" w:rsidRDefault="00000000">
      <w:pPr>
        <w:pStyle w:val="BodyText"/>
      </w:pPr>
      <w:r>
        <w:t xml:space="preserve">🚨 You must write your full name and student ID in the </w:t>
      </w:r>
      <w:r w:rsidR="00254EE2">
        <w:t xml:space="preserve">highlighted area </w:t>
      </w:r>
      <w:r>
        <w:t xml:space="preserve">at the top of this portfolio. </w:t>
      </w:r>
      <w:r>
        <w:rPr>
          <w:b/>
          <w:bCs/>
        </w:rPr>
        <w:t>Failure to do so may result in a grade penalty or a grade of zero.</w:t>
      </w:r>
    </w:p>
    <w:p w14:paraId="7CDF2005" w14:textId="77777777" w:rsidR="00BA4CED" w:rsidRDefault="00000000">
      <w:pPr>
        <w:pStyle w:val="Heading2"/>
      </w:pPr>
      <w:bookmarkStart w:id="2" w:name="instructions--information"/>
      <w:bookmarkEnd w:id="1"/>
      <w:r>
        <w:t>Instructions &amp; Information</w:t>
      </w:r>
      <w:bookmarkEnd w:id="2"/>
    </w:p>
    <w:p w14:paraId="16DC681D" w14:textId="77777777" w:rsidR="00BA4CED" w:rsidRDefault="00000000" w:rsidP="009E2921">
      <w:pPr>
        <w:pStyle w:val="BlockText"/>
        <w:ind w:left="0"/>
      </w:pPr>
      <w:r>
        <w:t>This notebook template has been provided to get you started on your portolfio. It's required that you use and edit the notebook correctly.</w:t>
      </w:r>
    </w:p>
    <w:p w14:paraId="4EF5D71B" w14:textId="33CD2334" w:rsidR="009E2921" w:rsidRPr="009E2921" w:rsidRDefault="009E2921" w:rsidP="009E2921">
      <w:pPr>
        <w:pStyle w:val="BodyText"/>
        <w:rPr>
          <w:b/>
          <w:bCs/>
          <w:color w:val="FF0000"/>
        </w:rPr>
      </w:pPr>
      <w:r w:rsidRPr="009E2921">
        <w:rPr>
          <w:b/>
          <w:bCs/>
          <w:color w:val="FF0000"/>
        </w:rPr>
        <w:t xml:space="preserve">Erase the “text answer”, </w:t>
      </w:r>
      <w:r>
        <w:rPr>
          <w:b/>
          <w:bCs/>
          <w:color w:val="FF0000"/>
        </w:rPr>
        <w:t xml:space="preserve">“image answer”, </w:t>
      </w:r>
      <w:r w:rsidRPr="009E2921">
        <w:rPr>
          <w:b/>
          <w:bCs/>
          <w:color w:val="FF0000"/>
        </w:rPr>
        <w:t>etc. and insert your own answer.</w:t>
      </w:r>
    </w:p>
    <w:p w14:paraId="04C31A26" w14:textId="77777777" w:rsidR="00BA4CED" w:rsidRDefault="005F3B30">
      <w:r>
        <w:rPr>
          <w:noProof/>
        </w:rPr>
        <w:pict w14:anchorId="06D2AB77">
          <v:rect id="_x0000_i1026" alt="" style="width:451.3pt;height:.05pt;mso-width-percent:0;mso-height-percent:0;mso-width-percent:0;mso-height-percent:0" o:hralign="center" o:hrstd="t" o:hr="t"/>
        </w:pict>
      </w:r>
    </w:p>
    <w:p w14:paraId="63973902" w14:textId="77777777" w:rsidR="00BA4CED" w:rsidRDefault="00000000">
      <w:pPr>
        <w:pStyle w:val="Heading2"/>
      </w:pPr>
      <w:bookmarkStart w:id="3" w:name="studio-class-2-personas-"/>
      <w:r>
        <w:t xml:space="preserve">Studio Class 2: Personas </w:t>
      </w:r>
    </w:p>
    <w:p w14:paraId="3B72FB69" w14:textId="77777777" w:rsidR="00BA4CED" w:rsidRDefault="00000000">
      <w:pPr>
        <w:pStyle w:val="Heading3"/>
      </w:pPr>
      <w:r>
        <w:t>Preparation Activities</w:t>
      </w:r>
    </w:p>
    <w:bookmarkEnd w:id="3"/>
    <w:p w14:paraId="4523C462" w14:textId="77777777" w:rsidR="00BA4CED" w:rsidRDefault="00000000">
      <w:pPr>
        <w:pStyle w:val="FirstParagraph"/>
      </w:pPr>
      <w:r>
        <w:rPr>
          <w:b/>
          <w:bCs/>
        </w:rPr>
        <w:t>Question 1:</w:t>
      </w:r>
      <w:r>
        <w:t xml:space="preserve">  Why is User </w:t>
      </w:r>
      <w:proofErr w:type="spellStart"/>
      <w:r>
        <w:t>Centred</w:t>
      </w:r>
      <w:proofErr w:type="spellEnd"/>
      <w:r>
        <w:t xml:space="preserve"> Design important?</w:t>
      </w:r>
    </w:p>
    <w:p w14:paraId="2BCD5AF5" w14:textId="39E5D1FE" w:rsidR="009A3607" w:rsidRPr="009A3607" w:rsidRDefault="009A3607" w:rsidP="009A3607">
      <w:pPr>
        <w:pStyle w:val="BodyText"/>
      </w:pPr>
      <w:r w:rsidRPr="009A3607">
        <w:t>Because it puts the requirements, preferences, and experiences of users first throughout the design process, user-centered design is crucial for ensuring that the finished product lives up to user expectations and offers a satisfying and productive user experience.</w:t>
      </w:r>
    </w:p>
    <w:p w14:paraId="7928F39B" w14:textId="77777777" w:rsidR="00BA4CED" w:rsidRDefault="00000000">
      <w:pPr>
        <w:pStyle w:val="BodyText"/>
      </w:pPr>
      <w:r>
        <w:rPr>
          <w:b/>
          <w:bCs/>
        </w:rPr>
        <w:t>Question 2:</w:t>
      </w:r>
      <w:r>
        <w:t xml:space="preserve">  What are users bad at expressing?</w:t>
      </w:r>
    </w:p>
    <w:p w14:paraId="17C8AAB7" w14:textId="46419F5D" w:rsidR="009A3607" w:rsidRDefault="009A3607">
      <w:pPr>
        <w:pStyle w:val="BodyText"/>
      </w:pPr>
      <w:r w:rsidRPr="009A3607">
        <w:t>Users frequently struggle to articulate the reasons behind their behaviors or reactions, as well as their hidden requirements, aspirations, or preferences. Furthermore, users could find it difficult to describe or imagine answers to design issues.</w:t>
      </w:r>
    </w:p>
    <w:p w14:paraId="7F42C97A" w14:textId="77777777" w:rsidR="00BA4CED" w:rsidRDefault="00000000">
      <w:pPr>
        <w:pStyle w:val="BodyText"/>
      </w:pPr>
      <w:r>
        <w:rPr>
          <w:b/>
          <w:bCs/>
        </w:rPr>
        <w:t>Question 3:</w:t>
      </w:r>
      <w:r>
        <w:t xml:space="preserve">  How should we go about observing users?</w:t>
      </w:r>
    </w:p>
    <w:p w14:paraId="2CEBED49" w14:textId="0E7918D3" w:rsidR="009A3607" w:rsidRDefault="009A3607">
      <w:pPr>
        <w:pStyle w:val="BodyText"/>
      </w:pPr>
      <w:r w:rsidRPr="009A3607">
        <w:t>Utilizing techniques like usability testing, user interviews, and contextual inquiry are all part of the process of observing users. To properly understand the habits, preferences, and challenges of the users, these observations must be made in their natural surroundings.</w:t>
      </w:r>
    </w:p>
    <w:p w14:paraId="4AA403C5" w14:textId="77777777" w:rsidR="00BA4CED" w:rsidRDefault="00000000">
      <w:pPr>
        <w:pStyle w:val="BodyText"/>
      </w:pPr>
      <w:r>
        <w:rPr>
          <w:b/>
          <w:bCs/>
        </w:rPr>
        <w:t>Question 4:</w:t>
      </w:r>
      <w:r>
        <w:t xml:space="preserve">  Why should we put down Direct Quotes from users?</w:t>
      </w:r>
    </w:p>
    <w:p w14:paraId="3AA1DFF8" w14:textId="7C09116F" w:rsidR="009A3607" w:rsidRDefault="009A3607">
      <w:pPr>
        <w:pStyle w:val="BodyText"/>
      </w:pPr>
      <w:r w:rsidRPr="009A3607">
        <w:t>Users' direct quotes offer genuine, first-hand perspectives into their ideas, emotions, and experiences. These quotations provide strong supporting data for design decisions, assisting designers in maintaining empathy with users' viewpoints and guaranteeing that the finished product meets user expectations.</w:t>
      </w:r>
    </w:p>
    <w:p w14:paraId="30FFEC4F" w14:textId="77777777" w:rsidR="00BA4CED" w:rsidRDefault="00000000">
      <w:pPr>
        <w:pStyle w:val="BodyText"/>
      </w:pPr>
      <w:r>
        <w:rPr>
          <w:b/>
          <w:bCs/>
        </w:rPr>
        <w:t>Question 5:</w:t>
      </w:r>
      <w:r>
        <w:t xml:space="preserve">  What </w:t>
      </w:r>
      <w:proofErr w:type="gramStart"/>
      <w:r>
        <w:t>are</w:t>
      </w:r>
      <w:proofErr w:type="gramEnd"/>
      <w:r>
        <w:t xml:space="preserve"> the purpose of the following elements of an Experience Map?</w:t>
      </w:r>
    </w:p>
    <w:tbl>
      <w:tblPr>
        <w:tblStyle w:val="Table"/>
        <w:tblW w:w="0" w:type="auto"/>
        <w:tblLook w:val="0020" w:firstRow="1" w:lastRow="0" w:firstColumn="0" w:lastColumn="0" w:noHBand="0" w:noVBand="0"/>
      </w:tblPr>
      <w:tblGrid>
        <w:gridCol w:w="1069"/>
        <w:gridCol w:w="8291"/>
      </w:tblGrid>
      <w:tr w:rsidR="00BA4CED" w14:paraId="720D3B0B" w14:textId="77777777" w:rsidTr="00BA4CED">
        <w:trPr>
          <w:cnfStyle w:val="100000000000" w:firstRow="1" w:lastRow="0" w:firstColumn="0" w:lastColumn="0" w:oddVBand="0" w:evenVBand="0" w:oddHBand="0" w:evenHBand="0" w:firstRowFirstColumn="0" w:firstRowLastColumn="0" w:lastRowFirstColumn="0" w:lastRowLastColumn="0"/>
          <w:tblHeader/>
        </w:trPr>
        <w:tc>
          <w:tcPr>
            <w:tcW w:w="0" w:type="auto"/>
          </w:tcPr>
          <w:p w14:paraId="65196053" w14:textId="77777777" w:rsidR="00BA4CED" w:rsidRDefault="00000000">
            <w:pPr>
              <w:pStyle w:val="Compact"/>
            </w:pPr>
            <w:r>
              <w:lastRenderedPageBreak/>
              <w:t>Element</w:t>
            </w:r>
          </w:p>
        </w:tc>
        <w:tc>
          <w:tcPr>
            <w:tcW w:w="0" w:type="auto"/>
          </w:tcPr>
          <w:p w14:paraId="199130E3" w14:textId="77777777" w:rsidR="00BA4CED" w:rsidRDefault="00000000">
            <w:pPr>
              <w:pStyle w:val="Compact"/>
            </w:pPr>
            <w:r>
              <w:t>Answer</w:t>
            </w:r>
          </w:p>
        </w:tc>
      </w:tr>
      <w:tr w:rsidR="00BA4CED" w14:paraId="584D0EE2" w14:textId="77777777">
        <w:tc>
          <w:tcPr>
            <w:tcW w:w="0" w:type="auto"/>
          </w:tcPr>
          <w:p w14:paraId="009F1940" w14:textId="77777777" w:rsidR="00BA4CED" w:rsidRDefault="00000000">
            <w:pPr>
              <w:pStyle w:val="Compact"/>
            </w:pPr>
            <w:r>
              <w:t>Task</w:t>
            </w:r>
          </w:p>
        </w:tc>
        <w:tc>
          <w:tcPr>
            <w:tcW w:w="0" w:type="auto"/>
          </w:tcPr>
          <w:p w14:paraId="7298504A" w14:textId="3CA338FF" w:rsidR="00BA4CED" w:rsidRDefault="009A3607">
            <w:pPr>
              <w:pStyle w:val="Compact"/>
            </w:pPr>
            <w:r w:rsidRPr="009A3607">
              <w:t>An Experience Map's tasks aid in pinpointing the precise objectives or actions that users hope to achieve in a certain situation, offering a thorough comprehension of their trip.</w:t>
            </w:r>
          </w:p>
        </w:tc>
      </w:tr>
      <w:tr w:rsidR="00BA4CED" w14:paraId="426CB0B3" w14:textId="77777777">
        <w:tc>
          <w:tcPr>
            <w:tcW w:w="0" w:type="auto"/>
          </w:tcPr>
          <w:p w14:paraId="1F40DDFA" w14:textId="77777777" w:rsidR="00BA4CED" w:rsidRDefault="00000000">
            <w:pPr>
              <w:pStyle w:val="Compact"/>
            </w:pPr>
            <w:r>
              <w:t>Activity</w:t>
            </w:r>
          </w:p>
        </w:tc>
        <w:tc>
          <w:tcPr>
            <w:tcW w:w="0" w:type="auto"/>
          </w:tcPr>
          <w:p w14:paraId="16908C8D" w14:textId="7B6A3718" w:rsidR="00BA4CED" w:rsidRDefault="009A3607">
            <w:pPr>
              <w:pStyle w:val="Compact"/>
            </w:pPr>
            <w:r w:rsidRPr="009A3607">
              <w:t>Activities provide a complete view of the user experience throughout time by representing the broader actions or task sequences that users perform.</w:t>
            </w:r>
          </w:p>
        </w:tc>
      </w:tr>
    </w:tbl>
    <w:p w14:paraId="5EC394B3" w14:textId="77777777" w:rsidR="00BA4CED" w:rsidRDefault="00000000">
      <w:pPr>
        <w:pStyle w:val="BodyText"/>
      </w:pPr>
      <w:r>
        <w:rPr>
          <w:b/>
          <w:bCs/>
        </w:rPr>
        <w:t>Question 6:</w:t>
      </w:r>
      <w:r>
        <w:t xml:space="preserve">  What are the purpose of the following elements of an Experience Map? After completing an experience map, what 2 things should we gather?</w:t>
      </w:r>
    </w:p>
    <w:p w14:paraId="422086F6" w14:textId="5C114A80" w:rsidR="009A3607" w:rsidRDefault="009A3607">
      <w:pPr>
        <w:pStyle w:val="BodyText"/>
      </w:pPr>
      <w:r w:rsidRPr="009A3607">
        <w:t>Once an experience map is finished, designers should learn about the feelings and problems that users are experiencing. These two components offer a sophisticated comprehension of the user experience that directs the process of improving and refining the design.</w:t>
      </w:r>
    </w:p>
    <w:p w14:paraId="13E18719" w14:textId="77777777" w:rsidR="00BA4CED" w:rsidRDefault="00000000">
      <w:pPr>
        <w:pStyle w:val="BodyText"/>
      </w:pPr>
      <w:r>
        <w:rPr>
          <w:b/>
          <w:bCs/>
        </w:rPr>
        <w:t>Question 7:</w:t>
      </w:r>
      <w:r>
        <w:t xml:space="preserve">  What are the purpose of the following elements of an Experience </w:t>
      </w:r>
      <w:proofErr w:type="gramStart"/>
      <w:r>
        <w:t>Map?List</w:t>
      </w:r>
      <w:proofErr w:type="gramEnd"/>
      <w:r>
        <w:t xml:space="preserve"> the elements of a Persona</w:t>
      </w:r>
    </w:p>
    <w:p w14:paraId="1D7292CD" w14:textId="77777777" w:rsidR="009A3607" w:rsidRDefault="009A3607" w:rsidP="009A3607">
      <w:pPr>
        <w:pStyle w:val="BodyText"/>
        <w:numPr>
          <w:ilvl w:val="0"/>
          <w:numId w:val="8"/>
        </w:numPr>
      </w:pPr>
      <w:r>
        <w:t>Name</w:t>
      </w:r>
    </w:p>
    <w:p w14:paraId="4F767B6B" w14:textId="77777777" w:rsidR="009A3607" w:rsidRDefault="009A3607" w:rsidP="009A3607">
      <w:pPr>
        <w:pStyle w:val="BodyText"/>
        <w:numPr>
          <w:ilvl w:val="0"/>
          <w:numId w:val="8"/>
        </w:numPr>
      </w:pPr>
      <w:r>
        <w:t>Age</w:t>
      </w:r>
    </w:p>
    <w:p w14:paraId="0F699383" w14:textId="77777777" w:rsidR="009A3607" w:rsidRDefault="009A3607" w:rsidP="009A3607">
      <w:pPr>
        <w:pStyle w:val="BodyText"/>
        <w:numPr>
          <w:ilvl w:val="0"/>
          <w:numId w:val="8"/>
        </w:numPr>
      </w:pPr>
      <w:r>
        <w:t>Occupation</w:t>
      </w:r>
    </w:p>
    <w:p w14:paraId="604CC1AF" w14:textId="77777777" w:rsidR="009A3607" w:rsidRDefault="009A3607" w:rsidP="009A3607">
      <w:pPr>
        <w:pStyle w:val="BodyText"/>
        <w:numPr>
          <w:ilvl w:val="0"/>
          <w:numId w:val="8"/>
        </w:numPr>
      </w:pPr>
      <w:r>
        <w:t>Goals</w:t>
      </w:r>
    </w:p>
    <w:p w14:paraId="7BAF4025" w14:textId="77777777" w:rsidR="009A3607" w:rsidRDefault="009A3607" w:rsidP="009A3607">
      <w:pPr>
        <w:pStyle w:val="BodyText"/>
        <w:numPr>
          <w:ilvl w:val="0"/>
          <w:numId w:val="8"/>
        </w:numPr>
      </w:pPr>
      <w:r>
        <w:t>Needs</w:t>
      </w:r>
    </w:p>
    <w:p w14:paraId="0D3CC906" w14:textId="77777777" w:rsidR="009A3607" w:rsidRDefault="009A3607" w:rsidP="009A3607">
      <w:pPr>
        <w:pStyle w:val="BodyText"/>
        <w:numPr>
          <w:ilvl w:val="0"/>
          <w:numId w:val="8"/>
        </w:numPr>
      </w:pPr>
      <w:r>
        <w:t>Pain Points</w:t>
      </w:r>
    </w:p>
    <w:p w14:paraId="6FF8AF23" w14:textId="77777777" w:rsidR="009A3607" w:rsidRDefault="009A3607" w:rsidP="009A3607">
      <w:pPr>
        <w:pStyle w:val="BodyText"/>
        <w:numPr>
          <w:ilvl w:val="0"/>
          <w:numId w:val="8"/>
        </w:numPr>
      </w:pPr>
      <w:r>
        <w:t>Behaviors</w:t>
      </w:r>
    </w:p>
    <w:p w14:paraId="4E0895D6" w14:textId="3263C841" w:rsidR="00BA4CED" w:rsidRDefault="009A3607" w:rsidP="009A3607">
      <w:pPr>
        <w:pStyle w:val="BodyText"/>
        <w:numPr>
          <w:ilvl w:val="0"/>
          <w:numId w:val="8"/>
        </w:numPr>
      </w:pPr>
      <w:r>
        <w:t>Background Information</w:t>
      </w:r>
    </w:p>
    <w:p w14:paraId="13723A99" w14:textId="77777777" w:rsidR="009A3607" w:rsidRDefault="009A3607" w:rsidP="009A3607">
      <w:pPr>
        <w:pStyle w:val="BodyText"/>
        <w:ind w:left="720"/>
      </w:pPr>
    </w:p>
    <w:p w14:paraId="3A68FEB8" w14:textId="77777777" w:rsidR="00BA4CED" w:rsidRDefault="00000000">
      <w:pPr>
        <w:pStyle w:val="Heading3"/>
      </w:pPr>
      <w:r>
        <w:t>Studio Class Work</w:t>
      </w:r>
    </w:p>
    <w:p w14:paraId="6900B9B9" w14:textId="77777777" w:rsidR="00BA4CED" w:rsidRDefault="00000000">
      <w:pPr>
        <w:pStyle w:val="FirstParagraph"/>
      </w:pPr>
      <w:r>
        <w:rPr>
          <w:b/>
          <w:bCs/>
        </w:rPr>
        <w:t>Question 8:</w:t>
      </w:r>
      <w:r>
        <w:t xml:space="preserve">  My groups experience map</w:t>
      </w:r>
    </w:p>
    <w:p w14:paraId="5223DDC9" w14:textId="77777777" w:rsidR="009A3607" w:rsidRPr="009A3607" w:rsidRDefault="009A3607" w:rsidP="009A3607">
      <w:pPr>
        <w:pStyle w:val="BodyText"/>
      </w:pPr>
    </w:p>
    <w:p w14:paraId="04B7ED01" w14:textId="77777777" w:rsidR="00BA4CED" w:rsidRDefault="00000000">
      <w:pPr>
        <w:pStyle w:val="BodyText"/>
      </w:pPr>
      <w:r>
        <w:rPr>
          <w:b/>
          <w:bCs/>
        </w:rPr>
        <w:t>Question 9:</w:t>
      </w:r>
      <w:r>
        <w:t xml:space="preserve">  Write a 1-sentence statement to describe each stage of the User Centred Design Process.</w:t>
      </w:r>
    </w:p>
    <w:tbl>
      <w:tblPr>
        <w:tblStyle w:val="Table"/>
        <w:tblW w:w="0" w:type="auto"/>
        <w:tblLook w:val="0020" w:firstRow="1" w:lastRow="0" w:firstColumn="0" w:lastColumn="0" w:noHBand="0" w:noVBand="0"/>
      </w:tblPr>
      <w:tblGrid>
        <w:gridCol w:w="2091"/>
        <w:gridCol w:w="7269"/>
      </w:tblGrid>
      <w:tr w:rsidR="00BA4CED" w14:paraId="0DB8763A" w14:textId="77777777" w:rsidTr="00BA4CED">
        <w:trPr>
          <w:cnfStyle w:val="100000000000" w:firstRow="1" w:lastRow="0" w:firstColumn="0" w:lastColumn="0" w:oddVBand="0" w:evenVBand="0" w:oddHBand="0" w:evenHBand="0" w:firstRowFirstColumn="0" w:firstRowLastColumn="0" w:lastRowFirstColumn="0" w:lastRowLastColumn="0"/>
          <w:tblHeader/>
        </w:trPr>
        <w:tc>
          <w:tcPr>
            <w:tcW w:w="0" w:type="auto"/>
          </w:tcPr>
          <w:p w14:paraId="1F0BE415" w14:textId="77777777" w:rsidR="00BA4CED" w:rsidRDefault="00000000">
            <w:pPr>
              <w:pStyle w:val="Compact"/>
            </w:pPr>
            <w:r>
              <w:t>Stage</w:t>
            </w:r>
          </w:p>
        </w:tc>
        <w:tc>
          <w:tcPr>
            <w:tcW w:w="0" w:type="auto"/>
          </w:tcPr>
          <w:p w14:paraId="2639AD42" w14:textId="77777777" w:rsidR="00BA4CED" w:rsidRDefault="00000000">
            <w:pPr>
              <w:pStyle w:val="Compact"/>
            </w:pPr>
            <w:r>
              <w:t>Description</w:t>
            </w:r>
          </w:p>
        </w:tc>
      </w:tr>
      <w:tr w:rsidR="00BA4CED" w14:paraId="50322DA1" w14:textId="77777777">
        <w:tc>
          <w:tcPr>
            <w:tcW w:w="0" w:type="auto"/>
          </w:tcPr>
          <w:p w14:paraId="789C39DA" w14:textId="77777777" w:rsidR="00BA4CED" w:rsidRDefault="00000000">
            <w:pPr>
              <w:pStyle w:val="Compact"/>
            </w:pPr>
            <w:r>
              <w:t>User Data</w:t>
            </w:r>
          </w:p>
        </w:tc>
        <w:tc>
          <w:tcPr>
            <w:tcW w:w="0" w:type="auto"/>
          </w:tcPr>
          <w:p w14:paraId="1C645589" w14:textId="1928EB25" w:rsidR="00BA4CED" w:rsidRDefault="009A3607">
            <w:pPr>
              <w:pStyle w:val="Compact"/>
            </w:pPr>
            <w:r w:rsidRPr="009A3607">
              <w:t>To inform the design process, data regarding the intended audience is collected and examined during the User Data stage.</w:t>
            </w:r>
          </w:p>
        </w:tc>
      </w:tr>
      <w:tr w:rsidR="00BA4CED" w14:paraId="464EAFDF" w14:textId="77777777">
        <w:tc>
          <w:tcPr>
            <w:tcW w:w="0" w:type="auto"/>
          </w:tcPr>
          <w:p w14:paraId="300D508E" w14:textId="77777777" w:rsidR="00BA4CED" w:rsidRDefault="00000000">
            <w:pPr>
              <w:pStyle w:val="Compact"/>
            </w:pPr>
            <w:r>
              <w:lastRenderedPageBreak/>
              <w:t>Pain Points &amp; Goals</w:t>
            </w:r>
          </w:p>
        </w:tc>
        <w:tc>
          <w:tcPr>
            <w:tcW w:w="0" w:type="auto"/>
          </w:tcPr>
          <w:p w14:paraId="09D833FA" w14:textId="6C30B8BF" w:rsidR="00BA4CED" w:rsidRDefault="009A3607">
            <w:pPr>
              <w:pStyle w:val="Compact"/>
            </w:pPr>
            <w:r w:rsidRPr="009A3607">
              <w:t>Understanding user difficulties and aspirations is necessary to identify pain points and goals, which will direct design toward meeting user demands.</w:t>
            </w:r>
          </w:p>
        </w:tc>
      </w:tr>
      <w:tr w:rsidR="00BA4CED" w14:paraId="23341E3C" w14:textId="77777777">
        <w:tc>
          <w:tcPr>
            <w:tcW w:w="0" w:type="auto"/>
          </w:tcPr>
          <w:p w14:paraId="53BDE4BD" w14:textId="77777777" w:rsidR="00BA4CED" w:rsidRDefault="00000000">
            <w:pPr>
              <w:pStyle w:val="Compact"/>
            </w:pPr>
            <w:r>
              <w:t>Personas</w:t>
            </w:r>
          </w:p>
        </w:tc>
        <w:tc>
          <w:tcPr>
            <w:tcW w:w="0" w:type="auto"/>
          </w:tcPr>
          <w:p w14:paraId="36FD01A0" w14:textId="4EFF47E8" w:rsidR="00BA4CED" w:rsidRDefault="009A3607">
            <w:pPr>
              <w:pStyle w:val="Compact"/>
            </w:pPr>
            <w:r w:rsidRPr="009A3607">
              <w:t>Persona creation is the process of crafting fictitious characters that represent essential qualities and attributes of the intended audience, serving as a point of reference for design choices.</w:t>
            </w:r>
          </w:p>
        </w:tc>
      </w:tr>
      <w:tr w:rsidR="00BA4CED" w14:paraId="0381D5BD" w14:textId="77777777">
        <w:tc>
          <w:tcPr>
            <w:tcW w:w="0" w:type="auto"/>
          </w:tcPr>
          <w:p w14:paraId="2178A5BC" w14:textId="77777777" w:rsidR="00BA4CED" w:rsidRDefault="00000000">
            <w:pPr>
              <w:pStyle w:val="Compact"/>
            </w:pPr>
            <w:r>
              <w:t>Ideation</w:t>
            </w:r>
          </w:p>
        </w:tc>
        <w:tc>
          <w:tcPr>
            <w:tcW w:w="0" w:type="auto"/>
          </w:tcPr>
          <w:p w14:paraId="2C7AF125" w14:textId="706F7D09" w:rsidR="00BA4CED" w:rsidRDefault="009A3607">
            <w:pPr>
              <w:pStyle w:val="Compact"/>
            </w:pPr>
            <w:r w:rsidRPr="009A3607">
              <w:t>Creative brainstorming sessions produce a range of design thoughts and solutions to meet user needs during the ideation stage.</w:t>
            </w:r>
          </w:p>
        </w:tc>
      </w:tr>
      <w:tr w:rsidR="00BA4CED" w14:paraId="15C3D9C1" w14:textId="77777777">
        <w:tc>
          <w:tcPr>
            <w:tcW w:w="0" w:type="auto"/>
          </w:tcPr>
          <w:p w14:paraId="26F1571A" w14:textId="77777777" w:rsidR="00BA4CED" w:rsidRDefault="00000000">
            <w:pPr>
              <w:pStyle w:val="Compact"/>
            </w:pPr>
            <w:r>
              <w:t>Scenarios &amp; Storyboarding</w:t>
            </w:r>
          </w:p>
        </w:tc>
        <w:tc>
          <w:tcPr>
            <w:tcW w:w="0" w:type="auto"/>
          </w:tcPr>
          <w:p w14:paraId="13A75711" w14:textId="5E588B72" w:rsidR="00BA4CED" w:rsidRDefault="009A3607">
            <w:pPr>
              <w:pStyle w:val="Compact"/>
            </w:pPr>
            <w:r w:rsidRPr="009A3607">
              <w:t>Using scenarios and storyboarding, you can visualize the user experience by crafting tales that show how consumers interact with the product.</w:t>
            </w:r>
          </w:p>
        </w:tc>
      </w:tr>
      <w:tr w:rsidR="00BA4CED" w14:paraId="29E4366E" w14:textId="77777777">
        <w:tc>
          <w:tcPr>
            <w:tcW w:w="0" w:type="auto"/>
          </w:tcPr>
          <w:p w14:paraId="15858BE5" w14:textId="77777777" w:rsidR="00BA4CED" w:rsidRDefault="00000000">
            <w:pPr>
              <w:pStyle w:val="Compact"/>
            </w:pPr>
            <w:r>
              <w:t>Prototyping &amp; Building</w:t>
            </w:r>
          </w:p>
        </w:tc>
        <w:tc>
          <w:tcPr>
            <w:tcW w:w="0" w:type="auto"/>
          </w:tcPr>
          <w:p w14:paraId="3F548E4F" w14:textId="2E202475" w:rsidR="00BA4CED" w:rsidRDefault="009A3607">
            <w:pPr>
              <w:pStyle w:val="Compact"/>
            </w:pPr>
            <w:r w:rsidRPr="009A3607">
              <w:t>Creating and testing physical prototypes of the design allows for iterative product refinement based on user input throughout the Prototyping &amp; Building stage.</w:t>
            </w:r>
          </w:p>
        </w:tc>
      </w:tr>
    </w:tbl>
    <w:p w14:paraId="3308E99C" w14:textId="77777777" w:rsidR="00BA4CED" w:rsidRDefault="00000000">
      <w:pPr>
        <w:pStyle w:val="BodyText"/>
      </w:pPr>
      <w:r>
        <w:rPr>
          <w:b/>
          <w:bCs/>
        </w:rPr>
        <w:t>Question 10a:</w:t>
      </w:r>
      <w:r>
        <w:t xml:space="preserve">  Your group's Australia Post Personas (Persona picture </w:t>
      </w:r>
      <w:r>
        <w:rPr>
          <w:b/>
          <w:bCs/>
        </w:rPr>
        <w:t>ONLY</w:t>
      </w:r>
      <w:r>
        <w:t>)</w:t>
      </w:r>
    </w:p>
    <w:p w14:paraId="122A9F0C" w14:textId="0D3E0967" w:rsidR="009A3607" w:rsidRDefault="009A3607">
      <w:pPr>
        <w:pStyle w:val="BodyText"/>
      </w:pPr>
      <w:r w:rsidRPr="00A93C09">
        <w:rPr>
          <w:noProof/>
        </w:rPr>
        <w:drawing>
          <wp:inline distT="0" distB="0" distL="0" distR="0" wp14:anchorId="1FFB74B5" wp14:editId="0CB917C1">
            <wp:extent cx="2131836" cy="2296800"/>
            <wp:effectExtent l="0" t="0" r="1905" b="1905"/>
            <wp:docPr id="671023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23227" name="Picture 671023227"/>
                    <pic:cNvPicPr/>
                  </pic:nvPicPr>
                  <pic:blipFill>
                    <a:blip r:embed="rId9">
                      <a:extLst>
                        <a:ext uri="{28A0092B-C50C-407E-A947-70E740481C1C}">
                          <a14:useLocalDpi xmlns:a14="http://schemas.microsoft.com/office/drawing/2010/main" val="0"/>
                        </a:ext>
                      </a:extLst>
                    </a:blip>
                    <a:stretch>
                      <a:fillRect/>
                    </a:stretch>
                  </pic:blipFill>
                  <pic:spPr>
                    <a:xfrm>
                      <a:off x="0" y="0"/>
                      <a:ext cx="2131836" cy="2296800"/>
                    </a:xfrm>
                    <a:prstGeom prst="rect">
                      <a:avLst/>
                    </a:prstGeom>
                  </pic:spPr>
                </pic:pic>
              </a:graphicData>
            </a:graphic>
          </wp:inline>
        </w:drawing>
      </w:r>
    </w:p>
    <w:p w14:paraId="556510B3" w14:textId="77777777" w:rsidR="00BA4CED" w:rsidRDefault="00000000">
      <w:pPr>
        <w:pStyle w:val="BodyText"/>
      </w:pPr>
      <w:r>
        <w:rPr>
          <w:b/>
          <w:bCs/>
        </w:rPr>
        <w:t>Question 10b:</w:t>
      </w:r>
      <w:r>
        <w:t xml:space="preserve">  Your group's Australia Post Personas (Persona Text)</w:t>
      </w:r>
    </w:p>
    <w:tbl>
      <w:tblPr>
        <w:tblStyle w:val="Table"/>
        <w:tblW w:w="0" w:type="auto"/>
        <w:tblLook w:val="0020" w:firstRow="1" w:lastRow="0" w:firstColumn="0" w:lastColumn="0" w:noHBand="0" w:noVBand="0"/>
      </w:tblPr>
      <w:tblGrid>
        <w:gridCol w:w="1673"/>
        <w:gridCol w:w="7687"/>
      </w:tblGrid>
      <w:tr w:rsidR="00BA4CED" w14:paraId="69F91467" w14:textId="77777777" w:rsidTr="00BA4CED">
        <w:trPr>
          <w:cnfStyle w:val="100000000000" w:firstRow="1" w:lastRow="0" w:firstColumn="0" w:lastColumn="0" w:oddVBand="0" w:evenVBand="0" w:oddHBand="0" w:evenHBand="0" w:firstRowFirstColumn="0" w:firstRowLastColumn="0" w:lastRowFirstColumn="0" w:lastRowLastColumn="0"/>
          <w:tblHeader/>
        </w:trPr>
        <w:tc>
          <w:tcPr>
            <w:tcW w:w="0" w:type="auto"/>
          </w:tcPr>
          <w:p w14:paraId="213E8B1B" w14:textId="77777777" w:rsidR="00BA4CED" w:rsidRDefault="00000000">
            <w:pPr>
              <w:pStyle w:val="Compact"/>
            </w:pPr>
            <w:r>
              <w:t>Element</w:t>
            </w:r>
          </w:p>
        </w:tc>
        <w:tc>
          <w:tcPr>
            <w:tcW w:w="0" w:type="auto"/>
          </w:tcPr>
          <w:p w14:paraId="776B49BF" w14:textId="77777777" w:rsidR="00BA4CED" w:rsidRDefault="00000000">
            <w:pPr>
              <w:pStyle w:val="Compact"/>
            </w:pPr>
            <w:r>
              <w:t>Contents</w:t>
            </w:r>
          </w:p>
        </w:tc>
      </w:tr>
      <w:tr w:rsidR="00BA4CED" w14:paraId="6EF8A8A4" w14:textId="77777777">
        <w:tc>
          <w:tcPr>
            <w:tcW w:w="0" w:type="auto"/>
          </w:tcPr>
          <w:p w14:paraId="1390A28A" w14:textId="77777777" w:rsidR="00BA4CED" w:rsidRDefault="00000000">
            <w:pPr>
              <w:pStyle w:val="Compact"/>
            </w:pPr>
            <w:r>
              <w:t>Name</w:t>
            </w:r>
          </w:p>
        </w:tc>
        <w:tc>
          <w:tcPr>
            <w:tcW w:w="0" w:type="auto"/>
          </w:tcPr>
          <w:p w14:paraId="2EB849EC" w14:textId="72B0E0D8" w:rsidR="00BA4CED" w:rsidRDefault="009A3607">
            <w:pPr>
              <w:pStyle w:val="Compact"/>
            </w:pPr>
            <w:r>
              <w:t>Diana</w:t>
            </w:r>
          </w:p>
        </w:tc>
      </w:tr>
      <w:tr w:rsidR="00BA4CED" w14:paraId="38396C89" w14:textId="77777777">
        <w:tc>
          <w:tcPr>
            <w:tcW w:w="0" w:type="auto"/>
          </w:tcPr>
          <w:p w14:paraId="546A8779" w14:textId="77777777" w:rsidR="00BA4CED" w:rsidRDefault="00000000">
            <w:pPr>
              <w:pStyle w:val="Compact"/>
            </w:pPr>
            <w:r>
              <w:t>Attributes</w:t>
            </w:r>
          </w:p>
        </w:tc>
        <w:tc>
          <w:tcPr>
            <w:tcW w:w="0" w:type="auto"/>
          </w:tcPr>
          <w:p w14:paraId="15DC1C61" w14:textId="2B5D03BA" w:rsidR="00BA4CED" w:rsidRDefault="009A3607">
            <w:pPr>
              <w:pStyle w:val="Compact"/>
            </w:pPr>
            <w:r>
              <w:t xml:space="preserve">32 Years old </w:t>
            </w:r>
          </w:p>
        </w:tc>
      </w:tr>
      <w:tr w:rsidR="00BA4CED" w14:paraId="54243984" w14:textId="77777777">
        <w:tc>
          <w:tcPr>
            <w:tcW w:w="0" w:type="auto"/>
          </w:tcPr>
          <w:p w14:paraId="0E059F8F" w14:textId="77777777" w:rsidR="00BA4CED" w:rsidRDefault="00000000">
            <w:pPr>
              <w:pStyle w:val="Compact"/>
            </w:pPr>
            <w:r>
              <w:t>Background</w:t>
            </w:r>
          </w:p>
        </w:tc>
        <w:tc>
          <w:tcPr>
            <w:tcW w:w="0" w:type="auto"/>
          </w:tcPr>
          <w:p w14:paraId="08C6F7FC" w14:textId="4A7C9BC5" w:rsidR="00BA4CED" w:rsidRDefault="009A3607">
            <w:pPr>
              <w:pStyle w:val="Compact"/>
            </w:pPr>
            <w:r>
              <w:t xml:space="preserve">An individual who works for Australia post Melbourne. </w:t>
            </w:r>
          </w:p>
        </w:tc>
      </w:tr>
      <w:tr w:rsidR="00BA4CED" w14:paraId="0EB839FF" w14:textId="77777777">
        <w:tc>
          <w:tcPr>
            <w:tcW w:w="0" w:type="auto"/>
          </w:tcPr>
          <w:p w14:paraId="0CBF54EC" w14:textId="77777777" w:rsidR="00BA4CED" w:rsidRDefault="00000000">
            <w:pPr>
              <w:pStyle w:val="Compact"/>
            </w:pPr>
            <w:r>
              <w:t>Needs</w:t>
            </w:r>
          </w:p>
        </w:tc>
        <w:tc>
          <w:tcPr>
            <w:tcW w:w="0" w:type="auto"/>
          </w:tcPr>
          <w:p w14:paraId="23299EA7" w14:textId="16833E84" w:rsidR="00BA4CED" w:rsidRDefault="009A3607">
            <w:pPr>
              <w:pStyle w:val="Compact"/>
            </w:pPr>
            <w:r w:rsidRPr="00A93C09">
              <w:t>Timely Information</w:t>
            </w:r>
          </w:p>
        </w:tc>
      </w:tr>
      <w:tr w:rsidR="00BA4CED" w14:paraId="2539DA47" w14:textId="77777777">
        <w:tc>
          <w:tcPr>
            <w:tcW w:w="0" w:type="auto"/>
          </w:tcPr>
          <w:p w14:paraId="4C95B07F" w14:textId="77777777" w:rsidR="00BA4CED" w:rsidRDefault="00000000">
            <w:pPr>
              <w:pStyle w:val="Compact"/>
            </w:pPr>
            <w:r>
              <w:t>Goals</w:t>
            </w:r>
          </w:p>
        </w:tc>
        <w:tc>
          <w:tcPr>
            <w:tcW w:w="0" w:type="auto"/>
          </w:tcPr>
          <w:p w14:paraId="25A0CF35" w14:textId="2D96B37C" w:rsidR="00BA4CED" w:rsidRDefault="009A3607">
            <w:pPr>
              <w:pStyle w:val="Compact"/>
            </w:pPr>
            <w:r w:rsidRPr="00A93C09">
              <w:t>Technological Use</w:t>
            </w:r>
          </w:p>
        </w:tc>
      </w:tr>
      <w:tr w:rsidR="00BA4CED" w14:paraId="441C3126" w14:textId="77777777">
        <w:tc>
          <w:tcPr>
            <w:tcW w:w="0" w:type="auto"/>
          </w:tcPr>
          <w:p w14:paraId="3777AE36" w14:textId="77777777" w:rsidR="00BA4CED" w:rsidRDefault="00000000">
            <w:pPr>
              <w:pStyle w:val="Compact"/>
            </w:pPr>
            <w:r>
              <w:t>Skills &amp; Experience</w:t>
            </w:r>
          </w:p>
        </w:tc>
        <w:tc>
          <w:tcPr>
            <w:tcW w:w="0" w:type="auto"/>
          </w:tcPr>
          <w:p w14:paraId="4320D40B" w14:textId="77777777" w:rsidR="009A3607" w:rsidRDefault="009A3607" w:rsidP="009A3607">
            <w:pPr>
              <w:jc w:val="both"/>
            </w:pPr>
            <w:r w:rsidRPr="00A93C09">
              <w:t>Has a moderate understanding of technology, mostly as it relates to her laptop and smartphone. She appreciates using technology for the greater good and has expertise with community involvement initiatives.</w:t>
            </w:r>
          </w:p>
          <w:p w14:paraId="05630DFC" w14:textId="4326D0B0" w:rsidR="00BA4CED" w:rsidRDefault="00BA4CED">
            <w:pPr>
              <w:pStyle w:val="Compact"/>
            </w:pPr>
          </w:p>
        </w:tc>
      </w:tr>
    </w:tbl>
    <w:p w14:paraId="089645EA" w14:textId="77777777" w:rsidR="00BA4CED" w:rsidRDefault="005F3B30">
      <w:r>
        <w:rPr>
          <w:noProof/>
        </w:rPr>
        <w:lastRenderedPageBreak/>
        <w:pict w14:anchorId="7889403B">
          <v:rect id="_x0000_i1025" alt="" style="width:451.3pt;height:.05pt;mso-width-percent:0;mso-height-percent:0;mso-width-percent:0;mso-height-percent:0" o:hralign="center" o:hrstd="t" o:hr="t"/>
        </w:pict>
      </w:r>
    </w:p>
    <w:sectPr w:rsidR="00BA4CED">
      <w:headerReference w:type="even" r:id="rId10"/>
      <w:head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6AC0" w14:textId="77777777" w:rsidR="005F3B30" w:rsidRDefault="005F3B30">
      <w:pPr>
        <w:spacing w:after="0"/>
      </w:pPr>
      <w:r>
        <w:separator/>
      </w:r>
    </w:p>
  </w:endnote>
  <w:endnote w:type="continuationSeparator" w:id="0">
    <w:p w14:paraId="2DC862F2" w14:textId="77777777" w:rsidR="005F3B30" w:rsidRDefault="005F3B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808B" w14:textId="77777777" w:rsidR="005F3B30" w:rsidRDefault="005F3B30">
      <w:r>
        <w:separator/>
      </w:r>
    </w:p>
  </w:footnote>
  <w:footnote w:type="continuationSeparator" w:id="0">
    <w:p w14:paraId="73FE9A8F" w14:textId="77777777" w:rsidR="005F3B30" w:rsidRDefault="005F3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1987A" w14:textId="77777777" w:rsidR="00C45FAF" w:rsidRDefault="00C45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05CC" w14:textId="77777777" w:rsidR="00C45FAF" w:rsidRDefault="00C45F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3800" w14:textId="77777777" w:rsidR="00C45FAF" w:rsidRDefault="00C45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B027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E32E5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A72F91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24B3535"/>
    <w:multiLevelType w:val="hybridMultilevel"/>
    <w:tmpl w:val="E580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5067639">
    <w:abstractNumId w:val="0"/>
  </w:num>
  <w:num w:numId="2" w16cid:durableId="1714038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57398">
    <w:abstractNumId w:val="1"/>
  </w:num>
  <w:num w:numId="4" w16cid:durableId="1970934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7525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1159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4427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0009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ED"/>
    <w:rsid w:val="002504C9"/>
    <w:rsid w:val="00254EE2"/>
    <w:rsid w:val="002550B6"/>
    <w:rsid w:val="002A6C5C"/>
    <w:rsid w:val="003D4F5F"/>
    <w:rsid w:val="005D3E17"/>
    <w:rsid w:val="005F3B30"/>
    <w:rsid w:val="009A3607"/>
    <w:rsid w:val="009E2921"/>
    <w:rsid w:val="00AA4751"/>
    <w:rsid w:val="00BA4CED"/>
    <w:rsid w:val="00C45FAF"/>
    <w:rsid w:val="00F2297A"/>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982B"/>
  <w15:docId w15:val="{3CEDE7F8-53A3-42A7-921D-113378EF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45FAF"/>
    <w:pPr>
      <w:tabs>
        <w:tab w:val="center" w:pos="4513"/>
        <w:tab w:val="right" w:pos="9026"/>
      </w:tabs>
      <w:spacing w:after="0"/>
    </w:pPr>
  </w:style>
  <w:style w:type="character" w:customStyle="1" w:styleId="HeaderChar">
    <w:name w:val="Header Char"/>
    <w:basedOn w:val="DefaultParagraphFont"/>
    <w:link w:val="Header"/>
    <w:rsid w:val="00C4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mit.edu.au/students/my-course/assessment-results/academic-integ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mit.edu.au/students/my-course/assessment-results/assess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HIMETH JAYAKODY ARACHCHIGE</dc:creator>
  <cp:keywords/>
  <cp:lastModifiedBy>HIMETH JAYAKODY ARACHCHIGE</cp:lastModifiedBy>
  <cp:revision>3</cp:revision>
  <dcterms:created xsi:type="dcterms:W3CDTF">2023-12-21T14:30:00Z</dcterms:created>
  <dcterms:modified xsi:type="dcterms:W3CDTF">2023-12-21T14:38:00Z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MSIP_Label_8c3d088b-6243-4963-a2e2-8b321ab7f8fc_Enabled">
    <vt:lpwstr>true</vt:lpwstr>
  </property>
  <property fmtid="{D5CDD505-2E9C-101B-9397-08002B2CF9AE}" pid="4" name="MSIP_Label_8c3d088b-6243-4963-a2e2-8b321ab7f8fc_SetDate">
    <vt:lpwstr>2023-11-24T21:59:22Z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6d3280bc-1970-4f5e-a040-57340ea3a9e7</vt:lpwstr>
  </property>
  <property fmtid="{D5CDD505-2E9C-101B-9397-08002B2CF9AE}" pid="9" name="MSIP_Label_8c3d088b-6243-4963-a2e2-8b321ab7f8fc_ContentBits">
    <vt:lpwstr>1</vt:lpwstr>
  </property>
</Properties>
</file>