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777932CB" w:rsidP="0940835C" w:rsidRDefault="0940835C" w14:paraId="1012FB6A" w14:textId="40AF21ED">
      <w:pPr>
        <w:pStyle w:val="1"/>
        <w:spacing w:before="300" w:beforeLines="50"/>
        <w:jc w:val="center"/>
        <w:rPr>
          <w:rFonts w:ascii="DFKai-SB" w:hAnsi="DFKai-SB" w:eastAsia="DFKai-SB" w:cs="DFKai-SB"/>
        </w:rPr>
      </w:pPr>
      <w:bookmarkStart w:name="_Toc8627230" w:id="0"/>
      <w:r w:rsidRPr="7A0448DC" w:rsidR="7A0448DC">
        <w:rPr>
          <w:rFonts w:ascii="DFKai-SB" w:hAnsi="DFKai-SB" w:eastAsia="DFKai-SB" w:cs="DFKai-SB"/>
        </w:rPr>
        <w:t>CNC車床實習報告</w:t>
      </w:r>
      <w:bookmarkEnd w:id="0"/>
    </w:p>
    <w:p w:rsidR="00A60BBA" w:rsidP="7A0448DC" w:rsidRDefault="0940835C" w14:paraId="6969B65B" w14:textId="2B6016D1">
      <w:pPr>
        <w:tabs>
          <w:tab w:val="left" w:pos="1440"/>
          <w:tab w:val="left" w:leader="underscore" w:pos="6130"/>
        </w:tabs>
        <w:autoSpaceDE w:val="0"/>
        <w:autoSpaceDN w:val="0"/>
        <w:adjustRightInd w:val="0"/>
        <w:snapToGrid w:val="0"/>
        <w:spacing w:before="300" w:beforeLines="50"/>
        <w:ind w:right="-24" w:rightChars="-10"/>
        <w:jc w:val="center"/>
        <w:rPr>
          <w:rFonts w:eastAsia="DFKai-SB"/>
          <w:sz w:val="32"/>
          <w:szCs w:val="32"/>
        </w:rPr>
      </w:pPr>
      <w:r w:rsidRPr="7A0448DC" w:rsidR="7A0448DC">
        <w:rPr>
          <w:rFonts w:eastAsia="DFKai-SB"/>
          <w:sz w:val="32"/>
          <w:szCs w:val="32"/>
        </w:rPr>
        <w:t>作品名稱：西洋棋</w:t>
      </w:r>
      <w:r w:rsidRPr="7A0448DC" w:rsidR="7A0448DC">
        <w:rPr>
          <w:rFonts w:eastAsia="DFKai-SB"/>
          <w:sz w:val="32"/>
          <w:szCs w:val="32"/>
        </w:rPr>
        <w:t>－主教</w:t>
      </w:r>
    </w:p>
    <w:p w:rsidR="0940835C" w:rsidP="7A0448DC" w:rsidRDefault="0940835C" w14:paraId="78129ACA" w14:textId="35B65319">
      <w:pPr>
        <w:spacing w:before="300" w:beforeLines="50"/>
        <w:ind w:right="-24" w:rightChars="-10"/>
        <w:jc w:val="center"/>
        <w:rPr>
          <w:rFonts w:eastAsia="DFKai-SB"/>
          <w:sz w:val="32"/>
          <w:szCs w:val="32"/>
        </w:rPr>
      </w:pPr>
      <w:r w:rsidRPr="7A0448DC" w:rsidR="7A0448DC">
        <w:rPr>
          <w:rFonts w:eastAsia="DFKai-SB"/>
          <w:sz w:val="32"/>
          <w:szCs w:val="32"/>
        </w:rPr>
        <w:t>授課</w:t>
      </w:r>
      <w:r w:rsidRPr="7A0448DC" w:rsidR="7A0448DC">
        <w:rPr>
          <w:rFonts w:eastAsia="DFKai-SB"/>
          <w:sz w:val="32"/>
          <w:szCs w:val="32"/>
        </w:rPr>
        <w:t>老師:蕭俊卿</w:t>
      </w:r>
      <w:r w:rsidRPr="7A0448DC" w:rsidR="7A0448DC">
        <w:rPr>
          <w:rFonts w:eastAsia="DFKai-SB"/>
          <w:sz w:val="32"/>
          <w:szCs w:val="32"/>
        </w:rPr>
        <w:t>　老師</w:t>
      </w:r>
    </w:p>
    <w:p w:rsidR="0940835C" w:rsidP="7A0448DC" w:rsidRDefault="0940835C" w14:paraId="78278192" w14:textId="66A4CBF6">
      <w:pPr>
        <w:spacing w:before="300" w:beforeLines="50"/>
        <w:ind w:right="-24" w:rightChars="-10"/>
        <w:jc w:val="center"/>
        <w:rPr>
          <w:rFonts w:eastAsia="DFKai-SB"/>
          <w:sz w:val="32"/>
          <w:szCs w:val="32"/>
        </w:rPr>
      </w:pPr>
      <w:r w:rsidRPr="7A0448DC" w:rsidR="7A0448DC">
        <w:rPr>
          <w:rFonts w:eastAsia="DFKai-SB"/>
          <w:sz w:val="32"/>
          <w:szCs w:val="32"/>
        </w:rPr>
        <w:t>組員</w:t>
      </w:r>
      <w:r w:rsidRPr="7A0448DC" w:rsidR="7A0448DC">
        <w:rPr>
          <w:rFonts w:eastAsia="DFKai-SB"/>
          <w:sz w:val="32"/>
          <w:szCs w:val="32"/>
        </w:rPr>
        <w:t>:黃奕慶</w:t>
      </w:r>
      <w:r w:rsidRPr="7A0448DC" w:rsidR="7A0448DC">
        <w:rPr>
          <w:rFonts w:ascii="DFKai-SB" w:hAnsi="DFKai-SB" w:eastAsia="DFKai-SB"/>
        </w:rPr>
        <w:t>、</w:t>
      </w:r>
      <w:r w:rsidRPr="7A0448DC" w:rsidR="7A0448DC">
        <w:rPr>
          <w:rFonts w:eastAsia="DFKai-SB"/>
          <w:sz w:val="32"/>
          <w:szCs w:val="32"/>
        </w:rPr>
        <w:t>鄭博鴻</w:t>
      </w:r>
    </w:p>
    <w:p w:rsidR="7A0448DC" w:rsidP="7A0448DC" w:rsidRDefault="7A0448DC" w14:paraId="45C6E5DF" w14:textId="08F0DB63">
      <w:pPr>
        <w:spacing w:before="300" w:beforeLines="50"/>
        <w:ind w:right="-24" w:rightChars="-10"/>
        <w:jc w:val="center"/>
        <w:rPr>
          <w:rFonts w:eastAsia="DFKai-SB"/>
          <w:sz w:val="32"/>
          <w:szCs w:val="32"/>
        </w:rPr>
      </w:pPr>
      <w:r w:rsidRPr="7A0448DC" w:rsidR="7A0448DC">
        <w:rPr>
          <w:rFonts w:eastAsia="DFKai-SB"/>
          <w:sz w:val="32"/>
          <w:szCs w:val="32"/>
        </w:rPr>
        <w:t>班級：機械設計一甲</w:t>
      </w:r>
    </w:p>
    <w:p w:rsidR="7A0448DC" w:rsidP="7A0448DC" w:rsidRDefault="7A0448DC" w14:paraId="590FA834" w14:textId="616713A8">
      <w:pPr>
        <w:pStyle w:val="a"/>
        <w:spacing w:before="300" w:beforeLines="50"/>
        <w:ind w:right="-24" w:rightChars="-10"/>
        <w:jc w:val="center"/>
        <w:rPr>
          <w:rFonts w:eastAsia="DFKai-SB"/>
          <w:sz w:val="32"/>
          <w:szCs w:val="32"/>
        </w:rPr>
      </w:pPr>
    </w:p>
    <w:p w:rsidR="7A0448DC" w:rsidP="7A0448DC" w:rsidRDefault="7A0448DC" w14:paraId="28EC87B4" w14:textId="73444EE7">
      <w:pPr>
        <w:pStyle w:val="a"/>
        <w:spacing w:before="300" w:beforeLines="50"/>
        <w:ind w:right="-24" w:rightChars="-10"/>
        <w:jc w:val="center"/>
        <w:rPr>
          <w:rFonts w:eastAsia="DFKai-SB"/>
          <w:sz w:val="32"/>
          <w:szCs w:val="32"/>
        </w:rPr>
      </w:pPr>
    </w:p>
    <w:p w:rsidR="7A0448DC" w:rsidP="7A0448DC" w:rsidRDefault="7A0448DC" w14:paraId="75D39634" w14:textId="4BE60CFF">
      <w:pPr>
        <w:pStyle w:val="a"/>
        <w:spacing w:before="300" w:beforeLines="50"/>
        <w:ind w:right="-24" w:rightChars="-10"/>
        <w:jc w:val="center"/>
        <w:rPr>
          <w:rFonts w:eastAsia="DFKai-SB"/>
          <w:sz w:val="32"/>
          <w:szCs w:val="32"/>
        </w:rPr>
      </w:pPr>
    </w:p>
    <w:p w:rsidR="7A0448DC" w:rsidP="7A0448DC" w:rsidRDefault="7A0448DC" w14:paraId="4092AE2F" w14:textId="7CF3AEEB">
      <w:pPr>
        <w:pStyle w:val="a"/>
        <w:spacing w:before="300" w:beforeLines="50"/>
        <w:ind w:right="-24" w:rightChars="-10"/>
        <w:jc w:val="center"/>
        <w:rPr>
          <w:rFonts w:eastAsia="DFKai-SB"/>
          <w:sz w:val="32"/>
          <w:szCs w:val="32"/>
        </w:rPr>
      </w:pPr>
    </w:p>
    <w:p w:rsidRPr="009C54A1" w:rsidR="009C54A1" w:rsidP="35AFE0D9" w:rsidRDefault="009C54A1" w14:paraId="62B6B0C5" w14:textId="02A2C608">
      <w:pPr>
        <w:tabs>
          <w:tab w:val="left" w:pos="8280"/>
        </w:tabs>
        <w:ind w:right="24" w:rightChars="10"/>
        <w:jc w:val="center"/>
        <w:rPr>
          <w:rFonts w:eastAsia="DFKai-SB"/>
          <w:sz w:val="32"/>
          <w:szCs w:val="32"/>
        </w:rPr>
      </w:pPr>
      <w:r w:rsidRPr="35AFE0D9">
        <w:rPr>
          <w:rFonts w:eastAsia="DFKai-SB"/>
          <w:sz w:val="32"/>
          <w:szCs w:val="32"/>
        </w:rPr>
        <w:br w:type="page"/>
      </w:r>
      <w:r w:rsidRPr="35AFE0D9" w:rsidR="35AFE0D9">
        <w:rPr>
          <w:rFonts w:eastAsia="DFKai-SB"/>
          <w:b/>
          <w:bCs/>
          <w:sz w:val="32"/>
          <w:szCs w:val="32"/>
        </w:rPr>
        <w:lastRenderedPageBreak/>
        <w:t>目錄</w:t>
      </w:r>
    </w:p>
    <w:p w:rsidR="00885C66" w:rsidRDefault="009B5B1D" w14:paraId="111B28C2" w14:textId="3B44947B">
      <w:pPr>
        <w:pStyle w:val="12"/>
        <w:tabs>
          <w:tab w:val="right" w:leader="dot" w:pos="8302"/>
        </w:tabs>
        <w:rPr>
          <w:rFonts w:asciiTheme="minorHAnsi" w:hAnsiTheme="minorHAnsi" w:eastAsiaTheme="minorEastAsia" w:cstheme="minorBidi"/>
          <w:b w:val="0"/>
          <w:noProof/>
          <w:kern w:val="0"/>
          <w:sz w:val="22"/>
          <w:szCs w:val="22"/>
          <w:lang w:val="en-GB" w:eastAsia="ja-JP"/>
        </w:rPr>
      </w:pPr>
      <w:r w:rsidRPr="607E070E">
        <w:fldChar w:fldCharType="begin"/>
      </w:r>
      <w:r>
        <w:rPr>
          <w:b w:val="0"/>
          <w:szCs w:val="32"/>
        </w:rPr>
        <w:instrText xml:space="preserve"> TOC \o "1-1" \u </w:instrText>
      </w:r>
      <w:r w:rsidRPr="607E070E">
        <w:rPr>
          <w:b w:val="0"/>
          <w:szCs w:val="32"/>
        </w:rPr>
        <w:fldChar w:fldCharType="separate"/>
      </w:r>
      <w:r w:rsidRPr="00334506" w:rsidR="00885C66">
        <w:rPr>
          <w:rFonts w:ascii="DFKai-SB" w:hAnsi="DFKai-SB" w:cs="DFKai-SB"/>
          <w:noProof/>
        </w:rPr>
        <w:t>CNC</w:t>
      </w:r>
      <w:r w:rsidRPr="00334506" w:rsidR="00885C66">
        <w:rPr>
          <w:rFonts w:hint="eastAsia" w:ascii="DFKai-SB" w:hAnsi="DFKai-SB" w:cs="DFKai-SB"/>
          <w:noProof/>
        </w:rPr>
        <w:t>車床實習報告</w:t>
      </w:r>
      <w:r w:rsidR="00885C66">
        <w:rPr>
          <w:noProof/>
        </w:rPr>
        <w:tab/>
      </w:r>
      <w:r w:rsidR="00885C66">
        <w:rPr>
          <w:noProof/>
        </w:rPr>
        <w:fldChar w:fldCharType="begin"/>
      </w:r>
      <w:r w:rsidR="00885C66">
        <w:rPr>
          <w:noProof/>
        </w:rPr>
        <w:instrText xml:space="preserve"> PAGEREF _Toc8627230 \h </w:instrText>
      </w:r>
      <w:r w:rsidR="00885C66">
        <w:rPr>
          <w:noProof/>
        </w:rPr>
      </w:r>
      <w:r w:rsidR="00885C66">
        <w:rPr>
          <w:noProof/>
        </w:rPr>
        <w:fldChar w:fldCharType="separate"/>
      </w:r>
      <w:r w:rsidR="00885C66">
        <w:rPr>
          <w:noProof/>
        </w:rPr>
        <w:t>a</w:t>
      </w:r>
      <w:r w:rsidR="00885C66">
        <w:rPr>
          <w:noProof/>
        </w:rPr>
        <w:fldChar w:fldCharType="end"/>
      </w:r>
    </w:p>
    <w:p w:rsidR="00885C66" w:rsidRDefault="00885C66" w14:paraId="59F766AD" w14:textId="229C15FB">
      <w:pPr>
        <w:pStyle w:val="12"/>
        <w:tabs>
          <w:tab w:val="right" w:leader="dot" w:pos="8302"/>
        </w:tabs>
        <w:rPr>
          <w:rFonts w:asciiTheme="minorHAnsi" w:hAnsiTheme="minorHAnsi" w:eastAsiaTheme="minorEastAsia" w:cstheme="minorBidi"/>
          <w:b w:val="0"/>
          <w:noProof/>
          <w:kern w:val="0"/>
          <w:sz w:val="22"/>
          <w:szCs w:val="22"/>
          <w:lang w:val="en-GB" w:eastAsia="ja-JP"/>
        </w:rPr>
      </w:pPr>
      <w:r w:rsidRPr="00334506">
        <w:rPr>
          <w:rFonts w:hint="eastAsia"/>
          <w:bCs/>
          <w:noProof/>
        </w:rPr>
        <w:t>壹、設計動機</w:t>
      </w:r>
      <w:r>
        <w:rPr>
          <w:noProof/>
        </w:rPr>
        <w:tab/>
      </w:r>
      <w:r>
        <w:rPr>
          <w:noProof/>
        </w:rPr>
        <w:fldChar w:fldCharType="begin"/>
      </w:r>
      <w:r>
        <w:rPr>
          <w:noProof/>
        </w:rPr>
        <w:instrText xml:space="preserve"> PAGEREF _Toc8627231 \h </w:instrText>
      </w:r>
      <w:r>
        <w:rPr>
          <w:noProof/>
        </w:rPr>
      </w:r>
      <w:r>
        <w:rPr>
          <w:noProof/>
        </w:rPr>
        <w:fldChar w:fldCharType="separate"/>
      </w:r>
      <w:r>
        <w:rPr>
          <w:noProof/>
        </w:rPr>
        <w:t>1</w:t>
      </w:r>
      <w:r>
        <w:rPr>
          <w:noProof/>
        </w:rPr>
        <w:fldChar w:fldCharType="end"/>
      </w:r>
    </w:p>
    <w:p w:rsidR="00885C66" w:rsidRDefault="00885C66" w14:paraId="032AF0A4" w14:textId="7DC5F00F">
      <w:pPr>
        <w:pStyle w:val="12"/>
        <w:tabs>
          <w:tab w:val="right" w:leader="dot" w:pos="8302"/>
        </w:tabs>
        <w:rPr>
          <w:rFonts w:asciiTheme="minorHAnsi" w:hAnsiTheme="minorHAnsi" w:eastAsiaTheme="minorEastAsia" w:cstheme="minorBidi"/>
          <w:b w:val="0"/>
          <w:noProof/>
          <w:kern w:val="0"/>
          <w:sz w:val="22"/>
          <w:szCs w:val="22"/>
          <w:lang w:val="en-GB" w:eastAsia="ja-JP"/>
        </w:rPr>
      </w:pPr>
      <w:r w:rsidRPr="00334506">
        <w:rPr>
          <w:rFonts w:hint="eastAsia"/>
          <w:bCs/>
          <w:noProof/>
        </w:rPr>
        <w:t>貳、設計過程</w:t>
      </w:r>
      <w:r>
        <w:rPr>
          <w:noProof/>
        </w:rPr>
        <w:tab/>
      </w:r>
      <w:r>
        <w:rPr>
          <w:noProof/>
        </w:rPr>
        <w:fldChar w:fldCharType="begin"/>
      </w:r>
      <w:r>
        <w:rPr>
          <w:noProof/>
        </w:rPr>
        <w:instrText xml:space="preserve"> PAGEREF _Toc8627232 \h </w:instrText>
      </w:r>
      <w:r>
        <w:rPr>
          <w:noProof/>
        </w:rPr>
      </w:r>
      <w:r>
        <w:rPr>
          <w:noProof/>
        </w:rPr>
        <w:fldChar w:fldCharType="separate"/>
      </w:r>
      <w:r>
        <w:rPr>
          <w:noProof/>
        </w:rPr>
        <w:t>2</w:t>
      </w:r>
      <w:r>
        <w:rPr>
          <w:noProof/>
        </w:rPr>
        <w:fldChar w:fldCharType="end"/>
      </w:r>
    </w:p>
    <w:p w:rsidR="00885C66" w:rsidRDefault="00885C66" w14:paraId="215E655F" w14:textId="565F4F3E">
      <w:pPr>
        <w:pStyle w:val="12"/>
        <w:tabs>
          <w:tab w:val="right" w:leader="dot" w:pos="8302"/>
        </w:tabs>
        <w:rPr>
          <w:rFonts w:asciiTheme="minorHAnsi" w:hAnsiTheme="minorHAnsi" w:eastAsiaTheme="minorEastAsia" w:cstheme="minorBidi"/>
          <w:b w:val="0"/>
          <w:noProof/>
          <w:kern w:val="0"/>
          <w:sz w:val="22"/>
          <w:szCs w:val="22"/>
          <w:lang w:val="en-GB" w:eastAsia="ja-JP"/>
        </w:rPr>
      </w:pPr>
      <w:r w:rsidRPr="00334506">
        <w:rPr>
          <w:rFonts w:hint="eastAsia" w:ascii="DFKai-SB" w:hAnsi="DFKai-SB"/>
          <w:bCs/>
          <w:noProof/>
        </w:rPr>
        <w:t>参、程式</w:t>
      </w:r>
      <w:r>
        <w:rPr>
          <w:noProof/>
        </w:rPr>
        <w:tab/>
      </w:r>
      <w:r>
        <w:rPr>
          <w:noProof/>
        </w:rPr>
        <w:fldChar w:fldCharType="begin"/>
      </w:r>
      <w:r>
        <w:rPr>
          <w:noProof/>
        </w:rPr>
        <w:instrText xml:space="preserve"> PAGEREF _Toc8627233 \h </w:instrText>
      </w:r>
      <w:r>
        <w:rPr>
          <w:noProof/>
        </w:rPr>
      </w:r>
      <w:r>
        <w:rPr>
          <w:noProof/>
        </w:rPr>
        <w:fldChar w:fldCharType="separate"/>
      </w:r>
      <w:r>
        <w:rPr>
          <w:noProof/>
        </w:rPr>
        <w:t>4</w:t>
      </w:r>
      <w:r>
        <w:rPr>
          <w:noProof/>
        </w:rPr>
        <w:fldChar w:fldCharType="end"/>
      </w:r>
    </w:p>
    <w:p w:rsidR="00885C66" w:rsidRDefault="00885C66" w14:paraId="3D63C448" w14:textId="634613BB">
      <w:pPr>
        <w:pStyle w:val="12"/>
        <w:tabs>
          <w:tab w:val="right" w:leader="dot" w:pos="8302"/>
        </w:tabs>
        <w:rPr>
          <w:rFonts w:asciiTheme="minorHAnsi" w:hAnsiTheme="minorHAnsi" w:eastAsiaTheme="minorEastAsia" w:cstheme="minorBidi"/>
          <w:b w:val="0"/>
          <w:noProof/>
          <w:kern w:val="0"/>
          <w:sz w:val="22"/>
          <w:szCs w:val="22"/>
          <w:lang w:val="en-GB" w:eastAsia="ja-JP"/>
        </w:rPr>
      </w:pPr>
      <w:r w:rsidRPr="00334506">
        <w:rPr>
          <w:rFonts w:hint="eastAsia" w:ascii="DFKai-SB" w:hAnsi="DFKai-SB"/>
          <w:bCs/>
          <w:noProof/>
        </w:rPr>
        <w:t>肆、心得感想</w:t>
      </w:r>
      <w:r>
        <w:rPr>
          <w:noProof/>
        </w:rPr>
        <w:tab/>
      </w:r>
      <w:r>
        <w:rPr>
          <w:noProof/>
        </w:rPr>
        <w:fldChar w:fldCharType="begin"/>
      </w:r>
      <w:r>
        <w:rPr>
          <w:noProof/>
        </w:rPr>
        <w:instrText xml:space="preserve"> PAGEREF _Toc8627234 \h </w:instrText>
      </w:r>
      <w:r>
        <w:rPr>
          <w:noProof/>
        </w:rPr>
      </w:r>
      <w:r>
        <w:rPr>
          <w:noProof/>
        </w:rPr>
        <w:fldChar w:fldCharType="separate"/>
      </w:r>
      <w:r>
        <w:rPr>
          <w:noProof/>
        </w:rPr>
        <w:t>5</w:t>
      </w:r>
      <w:r>
        <w:rPr>
          <w:noProof/>
        </w:rPr>
        <w:fldChar w:fldCharType="end"/>
      </w:r>
    </w:p>
    <w:p w:rsidR="009B5B1D" w:rsidP="607E070E" w:rsidRDefault="009B5B1D" w14:paraId="672A6659" w14:textId="64D64E56">
      <w:pPr>
        <w:jc w:val="both"/>
        <w:rPr>
          <w:rFonts w:eastAsia="DFKai-SB"/>
          <w:sz w:val="32"/>
          <w:szCs w:val="32"/>
        </w:rPr>
        <w:sectPr w:rsidR="009B5B1D" w:rsidSect="00D22ED3">
          <w:headerReference w:type="default" r:id="rId7"/>
          <w:footerReference w:type="even" r:id="rId8"/>
          <w:footerReference w:type="default" r:id="rId9"/>
          <w:pgSz w:w="11906" w:h="16838" w:orient="portrait" w:code="9"/>
          <w:pgMar w:top="1440" w:right="1797" w:bottom="1440" w:left="1797" w:header="851" w:footer="992" w:gutter="0"/>
          <w:pgNumType w:fmt="lowerLetter" w:start="1" w:chapSep="period"/>
          <w:cols w:space="425"/>
          <w:docGrid w:type="linesAndChars" w:linePitch="600"/>
        </w:sectPr>
      </w:pPr>
      <w:r w:rsidRPr="607E070E">
        <w:fldChar w:fldCharType="end"/>
      </w:r>
    </w:p>
    <w:p w:rsidRPr="0083072C" w:rsidR="005A1DE1" w:rsidP="379AB3AF" w:rsidRDefault="07133479" w14:paraId="3DEEC669" w14:textId="15993DA8">
      <w:pPr>
        <w:pStyle w:val="11"/>
        <w:jc w:val="center"/>
        <w:outlineLvl w:val="0"/>
        <w:rPr>
          <w:b/>
          <w:bCs/>
        </w:rPr>
      </w:pPr>
      <w:bookmarkStart w:name="_Toc500956829" w:id="1"/>
      <w:bookmarkStart w:name="_Toc501552481" w:id="2"/>
      <w:bookmarkStart w:name="_Toc501552598" w:id="3"/>
      <w:bookmarkStart w:name="_Toc501553829" w:id="4"/>
      <w:bookmarkStart w:name="_Toc501553952" w:id="5"/>
      <w:bookmarkStart w:name="_Toc8627231" w:id="6"/>
      <w:r w:rsidRPr="07133479">
        <w:rPr>
          <w:b/>
          <w:bCs/>
        </w:rPr>
        <w:lastRenderedPageBreak/>
        <w:t>壹、設計動機</w:t>
      </w:r>
      <w:bookmarkEnd w:id="6"/>
    </w:p>
    <w:p w:rsidR="07133479" w:rsidP="35AFE0D9" w:rsidRDefault="5C065F91" w14:paraId="7DC8D98E" w14:textId="2DAADD50">
      <w:pPr>
        <w:ind w:left="480" w:firstLine="480"/>
      </w:pPr>
      <w:r w:rsidR="7A0448DC">
        <w:rPr/>
        <w:t>這次是以車床為題目，第一時間想到為對稱，且因設備問題不能有複雜段落與軸向變化，又不想只是單純的裝飾品，左思右想有甚麼實用並簡單的圓柱對稱，即在網路上無意間看到有社群團體使用螺帽與螺絲焊接並進行磨削成型的西洋棋，但我們無法製作複雜的王、后、車與不規則的馬，並剩主教跟小兵，便開始著手設計。</w:t>
      </w:r>
    </w:p>
    <w:p w:rsidR="51FAF83F" w:rsidRDefault="51FAF83F" w14:paraId="0C998A1F" w14:textId="4AB63B61">
      <w:r>
        <w:br w:type="page"/>
      </w:r>
    </w:p>
    <w:p w:rsidR="35AFE0D9" w:rsidP="35AFE0D9" w:rsidRDefault="5C065F91" w14:paraId="15AA07E7" w14:textId="79757346">
      <w:pPr>
        <w:pStyle w:val="11"/>
        <w:spacing w:line="259" w:lineRule="auto"/>
        <w:jc w:val="center"/>
        <w:outlineLvl w:val="0"/>
        <w:rPr>
          <w:b/>
          <w:bCs/>
        </w:rPr>
      </w:pPr>
      <w:bookmarkStart w:name="_Toc8627232" w:id="7"/>
      <w:bookmarkEnd w:id="1"/>
      <w:bookmarkEnd w:id="2"/>
      <w:bookmarkEnd w:id="3"/>
      <w:bookmarkEnd w:id="4"/>
      <w:bookmarkEnd w:id="5"/>
      <w:r w:rsidRPr="7A0448DC" w:rsidR="7A0448DC">
        <w:rPr>
          <w:b w:val="1"/>
          <w:bCs w:val="1"/>
        </w:rPr>
        <w:t>貳、設計過程</w:t>
      </w:r>
      <w:bookmarkEnd w:id="7"/>
    </w:p>
    <w:p w:rsidR="35AFE0D9" w:rsidP="5C065F91" w:rsidRDefault="5C065F91" w14:paraId="462760A3" w14:textId="54D02FFB">
      <w:pPr>
        <w:outlineLvl w:val="1"/>
        <w:rPr>
          <w:rFonts w:ascii="DFKai-SB" w:hAnsi="DFKai-SB" w:eastAsia="DFKai-SB" w:cs="DFKai-SB"/>
          <w:sz w:val="28"/>
          <w:szCs w:val="28"/>
        </w:rPr>
      </w:pPr>
      <w:r w:rsidRPr="5C065F91">
        <w:rPr>
          <w:rFonts w:eastAsia="DFKai-SB"/>
          <w:sz w:val="28"/>
          <w:szCs w:val="28"/>
        </w:rPr>
        <w:t>一</w:t>
      </w:r>
      <w:r w:rsidRPr="5C065F91">
        <w:rPr>
          <w:rFonts w:eastAsia="DFKai-SB"/>
          <w:sz w:val="28"/>
          <w:szCs w:val="28"/>
        </w:rPr>
        <w:t>.</w:t>
      </w:r>
      <w:r w:rsidRPr="5C065F91">
        <w:rPr>
          <w:rFonts w:ascii="DFKai-SB" w:hAnsi="DFKai-SB" w:eastAsia="DFKai-SB" w:cs="DFKai-SB"/>
          <w:sz w:val="28"/>
          <w:szCs w:val="28"/>
        </w:rPr>
        <w:t>第一次設計本想以主教為主題，但因為有大段落與太簡單的設計被駁回。</w:t>
      </w:r>
    </w:p>
    <w:p w:rsidR="35AFE0D9" w:rsidP="35AFE0D9" w:rsidRDefault="35AFE0D9" w14:paraId="7FAA2543" w14:textId="21EB1310">
      <w:pPr>
        <w:outlineLvl w:val="1"/>
        <w:rPr>
          <w:rFonts w:ascii="DFKai-SB" w:hAnsi="DFKai-SB" w:eastAsia="DFKai-SB" w:cs="DFKai-SB"/>
          <w:sz w:val="28"/>
          <w:szCs w:val="28"/>
        </w:rPr>
      </w:pPr>
    </w:p>
    <w:p w:rsidR="35AFE0D9" w:rsidP="5C065F91" w:rsidRDefault="5C065F91" w14:paraId="4293BA37" w14:textId="375B8213">
      <w:pPr>
        <w:outlineLvl w:val="1"/>
        <w:rPr>
          <w:rFonts w:eastAsia="DFKai-SB"/>
          <w:sz w:val="28"/>
          <w:szCs w:val="28"/>
        </w:rPr>
      </w:pPr>
      <w:r w:rsidRPr="5C065F91">
        <w:rPr>
          <w:rFonts w:eastAsia="DFKai-SB"/>
          <w:sz w:val="28"/>
          <w:szCs w:val="28"/>
        </w:rPr>
        <w:t xml:space="preserve"> </w:t>
      </w:r>
      <w:r w:rsidR="35AFE0D9">
        <w:rPr>
          <w:noProof/>
        </w:rPr>
        <w:drawing>
          <wp:inline distT="0" distB="0" distL="0" distR="0" wp14:anchorId="6FD0A6D7" wp14:editId="6BF23EA9">
            <wp:extent cx="4572000" cy="2571750"/>
            <wp:effectExtent l="0" t="0" r="0" b="0"/>
            <wp:docPr id="1543921553" name="圖片 969593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969593068"/>
                    <pic:cNvPicPr/>
                  </pic:nvPicPr>
                  <pic:blipFill>
                    <a:blip r:embed="rId10">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rsidR="5C065F91" w:rsidP="5C065F91" w:rsidRDefault="5C065F91" w14:paraId="12181BFE" w14:textId="7D0DAC6E">
      <w:pPr>
        <w:outlineLvl w:val="1"/>
        <w:rPr>
          <w:rFonts w:eastAsia="DFKai-SB"/>
          <w:sz w:val="28"/>
          <w:szCs w:val="28"/>
        </w:rPr>
      </w:pPr>
    </w:p>
    <w:p w:rsidR="5C065F91" w:rsidP="5C065F91" w:rsidRDefault="5C065F91" w14:paraId="76ACFA5D" w14:textId="321D3850">
      <w:pPr>
        <w:outlineLvl w:val="1"/>
      </w:pPr>
      <w:r w:rsidRPr="5C065F91">
        <w:rPr>
          <w:rFonts w:eastAsia="DFKai-SB"/>
          <w:sz w:val="28"/>
          <w:szCs w:val="28"/>
        </w:rPr>
        <w:t>二</w:t>
      </w:r>
      <w:r w:rsidRPr="5C065F91">
        <w:rPr>
          <w:rFonts w:eastAsia="DFKai-SB"/>
          <w:sz w:val="28"/>
          <w:szCs w:val="28"/>
        </w:rPr>
        <w:t>.</w:t>
      </w:r>
      <w:r w:rsidRPr="5C065F91">
        <w:rPr>
          <w:rFonts w:eastAsia="DFKai-SB"/>
          <w:sz w:val="28"/>
          <w:szCs w:val="28"/>
        </w:rPr>
        <w:t>加長跟改圓頭，但還是因為直角過多，駁回。</w:t>
      </w:r>
    </w:p>
    <w:p w:rsidR="5C065F91" w:rsidP="5C065F91" w:rsidRDefault="5C065F91" w14:paraId="21EBF590" w14:textId="4CD78418">
      <w:pPr>
        <w:outlineLvl w:val="1"/>
      </w:pPr>
      <w:r>
        <w:drawing>
          <wp:inline wp14:editId="236F4ACB" wp14:anchorId="6F7F61B5">
            <wp:extent cx="4572000" cy="2000250"/>
            <wp:effectExtent l="0" t="0" r="0" b="0"/>
            <wp:docPr id="1147668355" name="圖片 1624614198" title=""/>
            <wp:cNvGraphicFramePr>
              <a:graphicFrameLocks noChangeAspect="1"/>
            </wp:cNvGraphicFramePr>
            <a:graphic>
              <a:graphicData uri="http://schemas.openxmlformats.org/drawingml/2006/picture">
                <pic:pic>
                  <pic:nvPicPr>
                    <pic:cNvPr id="0" name="圖片 1624614198"/>
                    <pic:cNvPicPr/>
                  </pic:nvPicPr>
                  <pic:blipFill>
                    <a:blip r:embed="R16c7c61ef93c4c8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000250"/>
                    </a:xfrm>
                    <a:prstGeom prst="rect">
                      <a:avLst/>
                    </a:prstGeom>
                  </pic:spPr>
                </pic:pic>
              </a:graphicData>
            </a:graphic>
          </wp:inline>
        </w:drawing>
      </w:r>
    </w:p>
    <w:p w:rsidR="5C065F91" w:rsidRDefault="5C065F91" w14:paraId="275273C8" w14:textId="4F752564">
      <w:r>
        <w:br w:type="page"/>
      </w:r>
    </w:p>
    <w:p w:rsidR="5C065F91" w:rsidP="5C065F91" w:rsidRDefault="5C065F91" w14:paraId="062AE8F9" w14:textId="0C5576BA">
      <w:pPr>
        <w:outlineLvl w:val="1"/>
        <w:rPr>
          <w:rFonts w:eastAsia="DFKai-SB"/>
          <w:sz w:val="28"/>
          <w:szCs w:val="28"/>
        </w:rPr>
      </w:pPr>
      <w:r w:rsidRPr="7A0448DC" w:rsidR="7A0448DC">
        <w:rPr>
          <w:rFonts w:eastAsia="DFKai-SB"/>
          <w:sz w:val="28"/>
          <w:szCs w:val="28"/>
        </w:rPr>
        <w:t>三</w:t>
      </w:r>
      <w:r w:rsidRPr="7A0448DC" w:rsidR="7A0448DC">
        <w:rPr>
          <w:rFonts w:eastAsia="DFKai-SB"/>
          <w:sz w:val="28"/>
          <w:szCs w:val="28"/>
        </w:rPr>
        <w:t>.</w:t>
      </w:r>
      <w:r w:rsidRPr="7A0448DC" w:rsidR="7A0448DC">
        <w:rPr>
          <w:rFonts w:eastAsia="DFKai-SB"/>
          <w:sz w:val="28"/>
          <w:szCs w:val="28"/>
        </w:rPr>
        <w:t>增加了許多圓角，前端改為</w:t>
      </w:r>
      <w:r w:rsidRPr="7A0448DC" w:rsidR="7A0448DC">
        <w:rPr>
          <w:rFonts w:eastAsia="DFKai-SB"/>
          <w:sz w:val="28"/>
          <w:szCs w:val="28"/>
        </w:rPr>
        <w:t>ISO</w:t>
      </w:r>
      <w:r w:rsidRPr="7A0448DC" w:rsidR="7A0448DC">
        <w:rPr>
          <w:rFonts w:eastAsia="DFKai-SB"/>
          <w:sz w:val="28"/>
          <w:szCs w:val="28"/>
        </w:rPr>
        <w:t>標準斜螺紋，但因外觀與有大段落緣故，駁回。</w:t>
      </w:r>
    </w:p>
    <w:p w:rsidR="5C065F91" w:rsidP="5C065F91" w:rsidRDefault="5C065F91" w14:paraId="306CD00A" w14:textId="0E397255">
      <w:r>
        <w:drawing>
          <wp:inline wp14:editId="3ADD98F8" wp14:anchorId="34E11881">
            <wp:extent cx="4572000" cy="2295525"/>
            <wp:effectExtent l="0" t="0" r="0" b="0"/>
            <wp:docPr id="455025366" name="圖片 1335970165" title=""/>
            <wp:cNvGraphicFramePr>
              <a:graphicFrameLocks noChangeAspect="1"/>
            </wp:cNvGraphicFramePr>
            <a:graphic>
              <a:graphicData uri="http://schemas.openxmlformats.org/drawingml/2006/picture">
                <pic:pic>
                  <pic:nvPicPr>
                    <pic:cNvPr id="0" name="圖片 1335970165"/>
                    <pic:cNvPicPr/>
                  </pic:nvPicPr>
                  <pic:blipFill>
                    <a:blip r:embed="Red9fe8fcfb9f49f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295525"/>
                    </a:xfrm>
                    <a:prstGeom prst="rect">
                      <a:avLst/>
                    </a:prstGeom>
                  </pic:spPr>
                </pic:pic>
              </a:graphicData>
            </a:graphic>
          </wp:inline>
        </w:drawing>
      </w:r>
    </w:p>
    <w:p w:rsidR="35AFE0D9" w:rsidP="35AFE0D9" w:rsidRDefault="35AFE0D9" w14:paraId="3D974128" w14:textId="45DE505D">
      <w:pPr>
        <w:outlineLvl w:val="1"/>
      </w:pPr>
    </w:p>
    <w:p w:rsidR="5C065F91" w:rsidP="5C065F91" w:rsidRDefault="5C065F91" w14:paraId="168554CA" w14:textId="2970E1D4">
      <w:pPr>
        <w:outlineLvl w:val="1"/>
        <w:rPr>
          <w:rFonts w:eastAsia="DFKai-SB"/>
          <w:sz w:val="28"/>
          <w:szCs w:val="28"/>
        </w:rPr>
      </w:pPr>
      <w:r w:rsidRPr="7A0448DC" w:rsidR="7A0448DC">
        <w:rPr>
          <w:rFonts w:eastAsia="DFKai-SB"/>
          <w:sz w:val="28"/>
          <w:szCs w:val="28"/>
        </w:rPr>
        <w:t>四</w:t>
      </w:r>
      <w:r w:rsidRPr="7A0448DC" w:rsidR="7A0448DC">
        <w:rPr>
          <w:rFonts w:eastAsia="DFKai-SB"/>
          <w:sz w:val="28"/>
          <w:szCs w:val="28"/>
        </w:rPr>
        <w:t>.</w:t>
      </w:r>
      <w:r w:rsidRPr="7A0448DC" w:rsidR="7A0448DC">
        <w:rPr>
          <w:rFonts w:eastAsia="DFKai-SB"/>
          <w:sz w:val="28"/>
          <w:szCs w:val="28"/>
        </w:rPr>
        <w:t>最後大段落改為圓弧前端改成圓頭。</w:t>
      </w:r>
    </w:p>
    <w:p w:rsidR="5C065F91" w:rsidP="5C065F91" w:rsidRDefault="5C065F91" w14:paraId="2CB73A53" w14:textId="300037C8">
      <w:r>
        <w:drawing>
          <wp:inline wp14:editId="76AA58DA" wp14:anchorId="72D38F68">
            <wp:extent cx="4572000" cy="1933575"/>
            <wp:effectExtent l="0" t="0" r="0" b="0"/>
            <wp:docPr id="2004119904" name="圖片 716798258" title=""/>
            <wp:cNvGraphicFramePr>
              <a:graphicFrameLocks noChangeAspect="1"/>
            </wp:cNvGraphicFramePr>
            <a:graphic>
              <a:graphicData uri="http://schemas.openxmlformats.org/drawingml/2006/picture">
                <pic:pic>
                  <pic:nvPicPr>
                    <pic:cNvPr id="0" name="圖片 716798258"/>
                    <pic:cNvPicPr/>
                  </pic:nvPicPr>
                  <pic:blipFill>
                    <a:blip r:embed="Rdd2ae40794e54fd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933575"/>
                    </a:xfrm>
                    <a:prstGeom prst="rect">
                      <a:avLst/>
                    </a:prstGeom>
                  </pic:spPr>
                </pic:pic>
              </a:graphicData>
            </a:graphic>
          </wp:inline>
        </w:drawing>
      </w:r>
    </w:p>
    <w:p w:rsidR="5C065F91" w:rsidP="5C065F91" w:rsidRDefault="5C065F91" w14:paraId="0B81D99D" w14:textId="62A7FF92"/>
    <w:p w:rsidRPr="005A1DE1" w:rsidR="000A53B0" w:rsidP="5C065F91" w:rsidRDefault="000A53B0" w14:paraId="680A4E5D" w14:textId="59711A1B">
      <w:pPr>
        <w:jc w:val="center"/>
        <w:outlineLvl w:val="0"/>
        <w:rPr>
          <w:rFonts w:ascii="DFKai-SB" w:hAnsi="DFKai-SB" w:eastAsia="DFKai-SB"/>
          <w:b/>
          <w:bCs/>
          <w:sz w:val="32"/>
          <w:szCs w:val="32"/>
        </w:rPr>
      </w:pPr>
      <w:bookmarkStart w:name="_Toc500956831" w:id="8"/>
      <w:bookmarkStart w:name="_Toc501552483" w:id="9"/>
      <w:bookmarkStart w:name="_Toc501552600" w:id="10"/>
      <w:bookmarkStart w:name="_Toc501553831" w:id="11"/>
      <w:bookmarkStart w:name="_Toc501553954" w:id="12"/>
      <w:r w:rsidRPr="5C065F91">
        <w:rPr>
          <w:rFonts w:ascii="DFKai-SB" w:hAnsi="DFKai-SB" w:eastAsia="DFKai-SB"/>
          <w:b/>
          <w:bCs/>
          <w:sz w:val="32"/>
          <w:szCs w:val="32"/>
        </w:rPr>
        <w:br w:type="page"/>
      </w:r>
      <w:bookmarkStart w:name="_Toc8627233" w:id="13"/>
      <w:r w:rsidRPr="5C065F91" w:rsidR="5C065F91">
        <w:rPr>
          <w:rFonts w:ascii="DFKai-SB" w:hAnsi="DFKai-SB" w:eastAsia="DFKai-SB"/>
          <w:b/>
          <w:bCs/>
          <w:sz w:val="32"/>
          <w:szCs w:val="32"/>
        </w:rPr>
        <w:lastRenderedPageBreak/>
        <w:t>参、程式</w:t>
      </w:r>
      <w:bookmarkEnd w:id="13"/>
    </w:p>
    <w:p w:rsidRPr="00A229E9" w:rsidR="00CD1C1E" w:rsidP="7A0448DC" w:rsidRDefault="00CD1C1E" w14:paraId="296FEF7D" w14:textId="0DBBD6DD">
      <w:pPr>
        <w:adjustRightInd w:val="0"/>
        <w:jc w:val="center"/>
        <w:outlineLvl w:val="0"/>
        <w:rPr>
          <w:rFonts w:ascii="DFKai-SB" w:hAnsi="DFKai-SB" w:eastAsia="DFKai-SB"/>
          <w:b w:val="1"/>
          <w:bCs w:val="1"/>
          <w:sz w:val="32"/>
          <w:szCs w:val="32"/>
        </w:rPr>
      </w:pPr>
      <w:bookmarkStart w:name="_Toc500956833" w:id="14"/>
      <w:bookmarkStart w:name="_Toc501552485" w:id="15"/>
      <w:bookmarkStart w:name="_Toc501552602" w:id="16"/>
      <w:bookmarkStart w:name="_Toc501553833" w:id="17"/>
      <w:bookmarkStart w:name="_Toc501553956" w:id="18"/>
      <w:bookmarkStart w:name="_Toc500956834" w:id="19"/>
      <w:bookmarkStart w:name="_Toc501552486" w:id="20"/>
      <w:bookmarkStart w:name="_Toc501552603" w:id="21"/>
      <w:bookmarkStart w:name="_Toc501553834" w:id="22"/>
      <w:bookmarkStart w:name="_Toc501553957" w:id="23"/>
      <w:bookmarkEnd w:id="8"/>
      <w:bookmarkEnd w:id="9"/>
      <w:bookmarkEnd w:id="10"/>
      <w:bookmarkEnd w:id="11"/>
      <w:bookmarkEnd w:id="12"/>
      <w:bookmarkEnd w:id="14"/>
      <w:bookmarkEnd w:id="15"/>
      <w:bookmarkEnd w:id="16"/>
      <w:bookmarkEnd w:id="17"/>
      <w:bookmarkEnd w:id="18"/>
      <w:bookmarkEnd w:id="19"/>
      <w:bookmarkEnd w:id="20"/>
      <w:bookmarkEnd w:id="21"/>
      <w:bookmarkEnd w:id="22"/>
      <w:bookmarkEnd w:id="23"/>
      <w:r w:rsidRPr="7A0448DC">
        <w:rPr>
          <w:rFonts w:ascii="DFKai-SB" w:hAnsi="DFKai-SB" w:eastAsia="DFKai-SB"/>
          <w:b w:val="1"/>
          <w:bCs w:val="1"/>
          <w:sz w:val="32"/>
          <w:szCs w:val="32"/>
        </w:rPr>
        <w:br w:type="page"/>
      </w:r>
      <w:r w:rsidRPr="7A0448DC" w:rsidR="7A0448DC">
        <w:rPr>
          <w:rFonts w:ascii="DFKai-SB" w:hAnsi="DFKai-SB" w:eastAsia="DFKai-SB"/>
          <w:b w:val="1"/>
          <w:bCs w:val="1"/>
          <w:sz w:val="32"/>
          <w:szCs w:val="32"/>
        </w:rPr>
        <w:t>肆、心得感想</w:t>
      </w:r>
      <w:bookmarkStart w:name="_Toc8627234" w:id="24"/>
      <w:bookmarkEnd w:id="24"/>
    </w:p>
    <w:p w:rsidR="7A0448DC" w:rsidP="7A0448DC" w:rsidRDefault="7A0448DC" w14:paraId="7033A6E2" w14:textId="2326FF83">
      <w:pPr>
        <w:pStyle w:val="a"/>
        <w:jc w:val="center"/>
        <w:outlineLvl w:val="0"/>
        <w:rPr>
          <w:rFonts w:ascii="DFKai-SB" w:hAnsi="DFKai-SB" w:eastAsia="DFKai-SB"/>
          <w:b w:val="0"/>
          <w:bCs w:val="0"/>
          <w:sz w:val="28"/>
          <w:szCs w:val="28"/>
        </w:rPr>
      </w:pPr>
      <w:r w:rsidRPr="7A0448DC" w:rsidR="7A0448DC">
        <w:rPr>
          <w:rFonts w:ascii="DFKai-SB" w:hAnsi="DFKai-SB" w:eastAsia="DFKai-SB"/>
          <w:b w:val="1"/>
          <w:bCs w:val="1"/>
          <w:sz w:val="28"/>
          <w:szCs w:val="28"/>
        </w:rPr>
        <w:t>黃奕慶：很多人都以為設計都只會畫圖，但不其然，反而是需要清楚的加工方法，雖然現在有很多五軸加工機，只需要話個圖，程式就跑出來了，但所有都是要先打好基礎，這次實習過程學到要減少直角不要有太大的段落，加工轉速要注意，有些要固定轉速，有些要自動改變轉速。第一次分組經驗不太好，這次也能深深體會到團隊合作的重要，有些地方沒有注意到的另一位也可以幫忙檢查，想不到主意時還有另一外可以想，這次實習也感覺到了大學，學到了分工、車床ｃｏｄｅ、加工。</w:t>
      </w:r>
    </w:p>
    <w:p w:rsidR="7A0448DC" w:rsidP="7A0448DC" w:rsidRDefault="7A0448DC" w14:paraId="6226961C" w14:textId="4365E7A2">
      <w:pPr>
        <w:pStyle w:val="a"/>
        <w:jc w:val="center"/>
        <w:outlineLvl w:val="0"/>
        <w:rPr>
          <w:rFonts w:ascii="DFKai-SB" w:hAnsi="DFKai-SB" w:eastAsia="DFKai-SB"/>
          <w:b w:val="1"/>
          <w:bCs w:val="1"/>
          <w:sz w:val="28"/>
          <w:szCs w:val="28"/>
        </w:rPr>
      </w:pPr>
      <w:r w:rsidRPr="7A0448DC" w:rsidR="7A0448DC">
        <w:rPr>
          <w:rFonts w:ascii="DFKai-SB" w:hAnsi="DFKai-SB" w:eastAsia="DFKai-SB"/>
          <w:b w:val="1"/>
          <w:bCs w:val="1"/>
          <w:sz w:val="28"/>
          <w:szCs w:val="28"/>
        </w:rPr>
        <w:t>鄭博鴻：</w:t>
      </w:r>
    </w:p>
    <w:sectPr w:rsidRPr="00A229E9" w:rsidR="00CD1C1E" w:rsidSect="00D22ED3">
      <w:headerReference w:type="default" r:id="rId14"/>
      <w:pgSz w:w="11906" w:h="16838" w:orient="portrait" w:code="9"/>
      <w:pgMar w:top="1440" w:right="1797" w:bottom="1440" w:left="1797" w:header="851" w:footer="992" w:gutter="0"/>
      <w:pgNumType w:start="1" w:chapSep="period"/>
      <w:cols w:space="425"/>
      <w:docGrid w:type="linesAndChars" w:linePitch="5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B3F" w:rsidRDefault="00850B3F" w14:paraId="769D0D3C" w14:textId="77777777">
      <w:r>
        <w:separator/>
      </w:r>
    </w:p>
  </w:endnote>
  <w:endnote w:type="continuationSeparator" w:id="0">
    <w:p w:rsidR="00850B3F" w:rsidRDefault="00850B3F" w14:paraId="54CD245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FKai-SB">
    <w:altName w:val="Microsoft YaHei"/>
    <w:charset w:val="88"/>
    <w:family w:val="script"/>
    <w:pitch w:val="fixed"/>
    <w:sig w:usb0="00000003" w:usb1="082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91F" w:rsidP="00D22ED3" w:rsidRDefault="0005791F" w14:paraId="53928121" w14:textId="77777777">
    <w:pPr>
      <w:pStyle w:val="a4"/>
      <w:framePr w:wrap="around" w:hAnchor="margin" w:vAnchor="text" w:xAlign="center" w:y="1"/>
      <w:rPr>
        <w:rStyle w:val="a5"/>
      </w:rPr>
    </w:pPr>
    <w:r>
      <w:rPr>
        <w:rStyle w:val="a5"/>
      </w:rPr>
      <w:fldChar w:fldCharType="begin"/>
    </w:r>
    <w:r>
      <w:rPr>
        <w:rStyle w:val="a5"/>
      </w:rPr>
      <w:instrText xml:space="preserve">PAGE  </w:instrText>
    </w:r>
    <w:r>
      <w:rPr>
        <w:rStyle w:val="a5"/>
      </w:rPr>
      <w:fldChar w:fldCharType="end"/>
    </w:r>
  </w:p>
  <w:p w:rsidR="0005791F" w:rsidRDefault="0005791F" w14:paraId="7194DBDC" w14:textId="7777777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91F" w:rsidP="00D22ED3" w:rsidRDefault="0005791F" w14:paraId="0364BA1D" w14:textId="77777777">
    <w:pPr>
      <w:pStyle w:val="a4"/>
      <w:framePr w:wrap="around" w:hAnchor="margin" w:vAnchor="text" w:xAlign="center" w:y="1"/>
      <w:rPr>
        <w:rStyle w:val="a5"/>
      </w:rPr>
    </w:pPr>
    <w:r>
      <w:rPr>
        <w:rStyle w:val="a5"/>
      </w:rPr>
      <w:fldChar w:fldCharType="begin"/>
    </w:r>
    <w:r>
      <w:rPr>
        <w:rStyle w:val="a5"/>
      </w:rPr>
      <w:instrText xml:space="preserve">PAGE  </w:instrText>
    </w:r>
    <w:r>
      <w:rPr>
        <w:rStyle w:val="a5"/>
      </w:rPr>
      <w:fldChar w:fldCharType="separate"/>
    </w:r>
    <w:r w:rsidR="00E21A84">
      <w:rPr>
        <w:rStyle w:val="a5"/>
        <w:noProof/>
      </w:rPr>
      <w:t>1</w:t>
    </w:r>
    <w:r>
      <w:rPr>
        <w:rStyle w:val="a5"/>
      </w:rPr>
      <w:fldChar w:fldCharType="end"/>
    </w:r>
  </w:p>
  <w:p w:rsidR="0005791F" w:rsidRDefault="0005791F" w14:paraId="30D7AA69" w14:textId="7777777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B3F" w:rsidRDefault="00850B3F" w14:paraId="1231BE67" w14:textId="77777777">
      <w:r>
        <w:separator/>
      </w:r>
    </w:p>
  </w:footnote>
  <w:footnote w:type="continuationSeparator" w:id="0">
    <w:p w:rsidR="00850B3F" w:rsidRDefault="00850B3F" w14:paraId="36FEB5B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71"/>
      <w:gridCol w:w="2771"/>
      <w:gridCol w:w="2771"/>
    </w:tblGrid>
    <w:tr w:rsidR="379AB3AF" w:rsidTr="379AB3AF" w14:paraId="18C73FA8" w14:textId="77777777">
      <w:tc>
        <w:tcPr>
          <w:tcW w:w="2771" w:type="dxa"/>
        </w:tcPr>
        <w:p w:rsidR="379AB3AF" w:rsidP="379AB3AF" w:rsidRDefault="379AB3AF" w14:paraId="313C230E" w14:textId="2E08F110">
          <w:pPr>
            <w:pStyle w:val="a8"/>
            <w:ind w:left="-115"/>
          </w:pPr>
        </w:p>
      </w:tc>
      <w:tc>
        <w:tcPr>
          <w:tcW w:w="2771" w:type="dxa"/>
        </w:tcPr>
        <w:p w:rsidR="379AB3AF" w:rsidP="379AB3AF" w:rsidRDefault="379AB3AF" w14:paraId="50136798" w14:textId="64280D04">
          <w:pPr>
            <w:pStyle w:val="a8"/>
            <w:jc w:val="center"/>
          </w:pPr>
        </w:p>
      </w:tc>
      <w:tc>
        <w:tcPr>
          <w:tcW w:w="2771" w:type="dxa"/>
        </w:tcPr>
        <w:p w:rsidR="379AB3AF" w:rsidP="379AB3AF" w:rsidRDefault="379AB3AF" w14:paraId="46C73339" w14:textId="6880C020">
          <w:pPr>
            <w:pStyle w:val="a8"/>
            <w:ind w:right="-115"/>
            <w:jc w:val="right"/>
          </w:pPr>
        </w:p>
      </w:tc>
    </w:tr>
  </w:tbl>
  <w:p w:rsidR="379AB3AF" w:rsidP="379AB3AF" w:rsidRDefault="379AB3AF" w14:paraId="56421E6F" w14:textId="7D309C44">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71"/>
      <w:gridCol w:w="2771"/>
      <w:gridCol w:w="2771"/>
    </w:tblGrid>
    <w:tr w:rsidR="379AB3AF" w:rsidTr="379AB3AF" w14:paraId="7EC8311F" w14:textId="77777777">
      <w:tc>
        <w:tcPr>
          <w:tcW w:w="2771" w:type="dxa"/>
        </w:tcPr>
        <w:p w:rsidR="379AB3AF" w:rsidP="379AB3AF" w:rsidRDefault="379AB3AF" w14:paraId="24BB41AD" w14:textId="77A4895B">
          <w:pPr>
            <w:pStyle w:val="a8"/>
            <w:ind w:left="-115"/>
          </w:pPr>
        </w:p>
      </w:tc>
      <w:tc>
        <w:tcPr>
          <w:tcW w:w="2771" w:type="dxa"/>
        </w:tcPr>
        <w:p w:rsidR="379AB3AF" w:rsidP="379AB3AF" w:rsidRDefault="379AB3AF" w14:paraId="0021E50E" w14:textId="2779592E">
          <w:pPr>
            <w:pStyle w:val="a8"/>
            <w:jc w:val="center"/>
          </w:pPr>
        </w:p>
      </w:tc>
      <w:tc>
        <w:tcPr>
          <w:tcW w:w="2771" w:type="dxa"/>
        </w:tcPr>
        <w:p w:rsidR="379AB3AF" w:rsidP="379AB3AF" w:rsidRDefault="379AB3AF" w14:paraId="2538D9D6" w14:textId="7C0B4563">
          <w:pPr>
            <w:pStyle w:val="a8"/>
            <w:ind w:right="-115"/>
            <w:jc w:val="right"/>
          </w:pPr>
        </w:p>
      </w:tc>
    </w:tr>
  </w:tbl>
  <w:p w:rsidR="379AB3AF" w:rsidP="379AB3AF" w:rsidRDefault="379AB3AF" w14:paraId="395968D7" w14:textId="10CFF60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725E5"/>
    <w:multiLevelType w:val="multilevel"/>
    <w:tmpl w:val="79AA02A6"/>
    <w:lvl w:ilvl="0">
      <w:start w:val="1"/>
      <w:numFmt w:val="ideographLegalTraditional"/>
      <w:lvlText w:val="%1、"/>
      <w:lvlJc w:val="left"/>
      <w:pPr>
        <w:tabs>
          <w:tab w:val="num" w:pos="720"/>
        </w:tabs>
        <w:ind w:left="720" w:hanging="720"/>
      </w:pPr>
      <w:rPr>
        <w:rFonts w:ascii="DFKai-SB" w:hAnsi="DFKai-SB" w:eastAsia="DFKai-SB"/>
        <w:b/>
        <w:bCs/>
        <w:kern w:val="2"/>
        <w:sz w:val="32"/>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2D6B280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2" w15:restartNumberingAfterBreak="0">
    <w:nsid w:val="31041FF8"/>
    <w:multiLevelType w:val="hybridMultilevel"/>
    <w:tmpl w:val="66B6EE1C"/>
    <w:lvl w:ilvl="0" w:tplc="584A8024">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38B1EAB"/>
    <w:multiLevelType w:val="hybridMultilevel"/>
    <w:tmpl w:val="79AA02A6"/>
    <w:lvl w:ilvl="0" w:tplc="E7425732">
      <w:start w:val="1"/>
      <w:numFmt w:val="ideographLegalTradition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3C0C5286"/>
    <w:multiLevelType w:val="hybridMultilevel"/>
    <w:tmpl w:val="1CCAD7EC"/>
    <w:lvl w:ilvl="0" w:tplc="897E4262">
      <w:start w:val="1"/>
      <w:numFmt w:val="ideographLegalTraditional"/>
      <w:lvlText w:val="%1、"/>
      <w:lvlJc w:val="left"/>
      <w:pPr>
        <w:tabs>
          <w:tab w:val="num" w:pos="1080"/>
        </w:tabs>
        <w:ind w:left="1080" w:hanging="10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6A5C16C1"/>
    <w:multiLevelType w:val="multilevel"/>
    <w:tmpl w:val="04090023"/>
    <w:lvl w:ilvl="0">
      <w:start w:val="1"/>
      <w:numFmt w:val="ideographTraditional"/>
      <w:suff w:val="nothing"/>
      <w:lvlText w:val="%1、"/>
      <w:lvlJc w:val="left"/>
      <w:pPr>
        <w:tabs>
          <w:tab w:val="num" w:pos="720"/>
        </w:tabs>
        <w:ind w:left="425" w:hanging="425"/>
      </w:pPr>
    </w:lvl>
    <w:lvl w:ilvl="1">
      <w:start w:val="1"/>
      <w:numFmt w:val="ideographZodiac"/>
      <w:suff w:val="nothing"/>
      <w:lvlText w:val="%2、"/>
      <w:lvlJc w:val="left"/>
      <w:pPr>
        <w:tabs>
          <w:tab w:val="num" w:pos="992"/>
        </w:tabs>
        <w:ind w:left="992" w:hanging="567"/>
      </w:pPr>
    </w:lvl>
    <w:lvl w:ilvl="2">
      <w:start w:val="1"/>
      <w:numFmt w:val="ideographLegalTraditional"/>
      <w:suff w:val="nothing"/>
      <w:lvlText w:val="%3、"/>
      <w:lvlJc w:val="left"/>
      <w:pPr>
        <w:tabs>
          <w:tab w:val="num" w:pos="1418"/>
        </w:tabs>
        <w:ind w:left="1418" w:hanging="567"/>
      </w:pPr>
    </w:lvl>
    <w:lvl w:ilvl="3">
      <w:start w:val="1"/>
      <w:numFmt w:val="taiwaneseCountingThousand"/>
      <w:suff w:val="nothing"/>
      <w:lvlText w:val="%4、"/>
      <w:lvlJc w:val="left"/>
      <w:pPr>
        <w:tabs>
          <w:tab w:val="num" w:pos="1984"/>
        </w:tabs>
        <w:ind w:left="1984" w:hanging="708"/>
      </w:pPr>
    </w:lvl>
    <w:lvl w:ilvl="4">
      <w:start w:val="1"/>
      <w:numFmt w:val="decimal"/>
      <w:lvlText w:val="%5."/>
      <w:lvlJc w:val="left"/>
      <w:pPr>
        <w:tabs>
          <w:tab w:val="num" w:pos="2551"/>
        </w:tabs>
        <w:ind w:left="2551" w:hanging="850"/>
      </w:pPr>
    </w:lvl>
    <w:lvl w:ilvl="5">
      <w:start w:val="1"/>
      <w:numFmt w:val="decimal"/>
      <w:lvlText w:val="%6)"/>
      <w:lvlJc w:val="left"/>
      <w:pPr>
        <w:tabs>
          <w:tab w:val="num" w:pos="3260"/>
        </w:tabs>
        <w:ind w:left="3260" w:hanging="1134"/>
      </w:pPr>
    </w:lvl>
    <w:lvl w:ilvl="6">
      <w:start w:val="1"/>
      <w:numFmt w:val="decimal"/>
      <w:lvlText w:val="(%7)"/>
      <w:lvlJc w:val="left"/>
      <w:pPr>
        <w:tabs>
          <w:tab w:val="num" w:pos="3827"/>
        </w:tabs>
        <w:ind w:left="3827" w:hanging="1276"/>
      </w:pPr>
    </w:lvl>
    <w:lvl w:ilvl="7">
      <w:start w:val="1"/>
      <w:numFmt w:val="lowerLetter"/>
      <w:lvlText w:val="%8."/>
      <w:lvlJc w:val="left"/>
      <w:pPr>
        <w:tabs>
          <w:tab w:val="num" w:pos="4394"/>
        </w:tabs>
        <w:ind w:left="4394" w:hanging="1418"/>
      </w:pPr>
    </w:lvl>
    <w:lvl w:ilvl="8">
      <w:start w:val="1"/>
      <w:numFmt w:val="lowerLetter"/>
      <w:lvlText w:val="%9)"/>
      <w:lvlJc w:val="left"/>
      <w:pPr>
        <w:tabs>
          <w:tab w:val="num" w:pos="5102"/>
        </w:tabs>
        <w:ind w:left="5102" w:hanging="1700"/>
      </w:pPr>
    </w:lvl>
  </w:abstractNum>
  <w:abstractNum w:abstractNumId="6" w15:restartNumberingAfterBreak="0">
    <w:nsid w:val="6B200C1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 w15:restartNumberingAfterBreak="0">
    <w:nsid w:val="79102CF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3"/>
  </w:num>
  <w:num w:numId="2">
    <w:abstractNumId w:val="0"/>
  </w:num>
  <w:num w:numId="3">
    <w:abstractNumId w:val="4"/>
  </w:num>
  <w:num w:numId="4">
    <w:abstractNumId w:val="1"/>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25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CCE"/>
    <w:rsid w:val="00015CA5"/>
    <w:rsid w:val="00015E7D"/>
    <w:rsid w:val="00017254"/>
    <w:rsid w:val="00034D7D"/>
    <w:rsid w:val="00036A22"/>
    <w:rsid w:val="0005791F"/>
    <w:rsid w:val="00092845"/>
    <w:rsid w:val="000A10B2"/>
    <w:rsid w:val="000A53B0"/>
    <w:rsid w:val="00112EA9"/>
    <w:rsid w:val="00114481"/>
    <w:rsid w:val="001175F4"/>
    <w:rsid w:val="00124923"/>
    <w:rsid w:val="00133D5E"/>
    <w:rsid w:val="001369AF"/>
    <w:rsid w:val="001621AF"/>
    <w:rsid w:val="00173542"/>
    <w:rsid w:val="00197E4A"/>
    <w:rsid w:val="001C4FA8"/>
    <w:rsid w:val="001E0A81"/>
    <w:rsid w:val="00207F03"/>
    <w:rsid w:val="00241F69"/>
    <w:rsid w:val="00273C49"/>
    <w:rsid w:val="00284714"/>
    <w:rsid w:val="00295853"/>
    <w:rsid w:val="002A20D7"/>
    <w:rsid w:val="002E632A"/>
    <w:rsid w:val="00310010"/>
    <w:rsid w:val="003168F2"/>
    <w:rsid w:val="00322BDE"/>
    <w:rsid w:val="00322F8D"/>
    <w:rsid w:val="0034215D"/>
    <w:rsid w:val="00376FFB"/>
    <w:rsid w:val="0038382C"/>
    <w:rsid w:val="003A79F8"/>
    <w:rsid w:val="0040535A"/>
    <w:rsid w:val="004634E3"/>
    <w:rsid w:val="00491C42"/>
    <w:rsid w:val="004927CA"/>
    <w:rsid w:val="004C2353"/>
    <w:rsid w:val="004F5305"/>
    <w:rsid w:val="00506563"/>
    <w:rsid w:val="005131B7"/>
    <w:rsid w:val="00517FD0"/>
    <w:rsid w:val="0054057C"/>
    <w:rsid w:val="0057780A"/>
    <w:rsid w:val="005A1DE1"/>
    <w:rsid w:val="005E2C74"/>
    <w:rsid w:val="005E6C4A"/>
    <w:rsid w:val="00630C02"/>
    <w:rsid w:val="0063604C"/>
    <w:rsid w:val="00681CAC"/>
    <w:rsid w:val="006D65F6"/>
    <w:rsid w:val="006E4553"/>
    <w:rsid w:val="006F0F87"/>
    <w:rsid w:val="00730700"/>
    <w:rsid w:val="007A2764"/>
    <w:rsid w:val="007C1CE2"/>
    <w:rsid w:val="007D651D"/>
    <w:rsid w:val="007F7CCE"/>
    <w:rsid w:val="00804270"/>
    <w:rsid w:val="008140D0"/>
    <w:rsid w:val="00814166"/>
    <w:rsid w:val="0082000B"/>
    <w:rsid w:val="0083072C"/>
    <w:rsid w:val="00850B3F"/>
    <w:rsid w:val="0085424D"/>
    <w:rsid w:val="00885376"/>
    <w:rsid w:val="00885C66"/>
    <w:rsid w:val="008D606C"/>
    <w:rsid w:val="008F2307"/>
    <w:rsid w:val="00901660"/>
    <w:rsid w:val="00904D2E"/>
    <w:rsid w:val="00911581"/>
    <w:rsid w:val="00917ABA"/>
    <w:rsid w:val="009279CC"/>
    <w:rsid w:val="00934A15"/>
    <w:rsid w:val="00950183"/>
    <w:rsid w:val="00956AAC"/>
    <w:rsid w:val="00962928"/>
    <w:rsid w:val="00963C4C"/>
    <w:rsid w:val="0098334A"/>
    <w:rsid w:val="00985B77"/>
    <w:rsid w:val="009B5B1D"/>
    <w:rsid w:val="009C54A1"/>
    <w:rsid w:val="00A229E9"/>
    <w:rsid w:val="00A463AC"/>
    <w:rsid w:val="00A57582"/>
    <w:rsid w:val="00A60BBA"/>
    <w:rsid w:val="00A70DF9"/>
    <w:rsid w:val="00A80AAF"/>
    <w:rsid w:val="00A92F71"/>
    <w:rsid w:val="00A967D0"/>
    <w:rsid w:val="00AA1E62"/>
    <w:rsid w:val="00AB6685"/>
    <w:rsid w:val="00AF1F9D"/>
    <w:rsid w:val="00AF4743"/>
    <w:rsid w:val="00B22402"/>
    <w:rsid w:val="00B353EB"/>
    <w:rsid w:val="00B35CA0"/>
    <w:rsid w:val="00B448F9"/>
    <w:rsid w:val="00B72EF3"/>
    <w:rsid w:val="00BA34EC"/>
    <w:rsid w:val="00BA3FAE"/>
    <w:rsid w:val="00BD3D6F"/>
    <w:rsid w:val="00BE7127"/>
    <w:rsid w:val="00C07683"/>
    <w:rsid w:val="00C345C2"/>
    <w:rsid w:val="00CA311C"/>
    <w:rsid w:val="00CD1C1E"/>
    <w:rsid w:val="00CD7308"/>
    <w:rsid w:val="00D164E6"/>
    <w:rsid w:val="00D16821"/>
    <w:rsid w:val="00D22ED3"/>
    <w:rsid w:val="00D27401"/>
    <w:rsid w:val="00D54F8C"/>
    <w:rsid w:val="00D76174"/>
    <w:rsid w:val="00DA14EC"/>
    <w:rsid w:val="00DB2125"/>
    <w:rsid w:val="00DB3449"/>
    <w:rsid w:val="00DF3356"/>
    <w:rsid w:val="00E0026E"/>
    <w:rsid w:val="00E14677"/>
    <w:rsid w:val="00E1563A"/>
    <w:rsid w:val="00E21A84"/>
    <w:rsid w:val="00E36494"/>
    <w:rsid w:val="00E66739"/>
    <w:rsid w:val="00E91B4F"/>
    <w:rsid w:val="00EC0692"/>
    <w:rsid w:val="00EE7E71"/>
    <w:rsid w:val="00EF0E0C"/>
    <w:rsid w:val="00EF4A1A"/>
    <w:rsid w:val="00F23682"/>
    <w:rsid w:val="00F32316"/>
    <w:rsid w:val="00F42F7B"/>
    <w:rsid w:val="07133479"/>
    <w:rsid w:val="0940835C"/>
    <w:rsid w:val="0C971472"/>
    <w:rsid w:val="1ACE838B"/>
    <w:rsid w:val="35AFE0D9"/>
    <w:rsid w:val="379AB3AF"/>
    <w:rsid w:val="3C75508C"/>
    <w:rsid w:val="4F04CB2D"/>
    <w:rsid w:val="51FAF83F"/>
    <w:rsid w:val="5C065F91"/>
    <w:rsid w:val="607E070E"/>
    <w:rsid w:val="6585FB39"/>
    <w:rsid w:val="777932CB"/>
    <w:rsid w:val="7A0448D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0BAC7"/>
  <w15:chartTrackingRefBased/>
  <w15:docId w15:val="{DA30B408-B0F9-4A1B-AC4B-3638695B8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PMingLiU"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 w:default="1">
    <w:name w:val="Normal"/>
    <w:qFormat/>
    <w:rsid w:val="00036A22"/>
    <w:pPr>
      <w:widowControl w:val="0"/>
    </w:pPr>
    <w:rPr>
      <w:kern w:val="2"/>
      <w:sz w:val="24"/>
      <w:szCs w:val="24"/>
    </w:rPr>
  </w:style>
  <w:style w:type="paragraph" w:styleId="1">
    <w:name w:val="heading 1"/>
    <w:basedOn w:val="a"/>
    <w:next w:val="a"/>
    <w:link w:val="10"/>
    <w:qFormat/>
    <w:rsid w:val="0085424D"/>
    <w:pPr>
      <w:keepNext/>
      <w:spacing w:before="180" w:after="180" w:line="720" w:lineRule="auto"/>
      <w:outlineLvl w:val="0"/>
    </w:pPr>
    <w:rPr>
      <w:rFonts w:ascii="Calibri Light" w:hAnsi="Calibri Light"/>
      <w:b/>
      <w:bCs/>
      <w:kern w:val="52"/>
      <w:sz w:val="52"/>
      <w:szCs w:val="52"/>
      <w:lang w:val="x-none" w:eastAsia="x-none"/>
    </w:rPr>
  </w:style>
  <w:style w:type="paragraph" w:styleId="2">
    <w:name w:val="heading 2"/>
    <w:basedOn w:val="a"/>
    <w:next w:val="a"/>
    <w:qFormat/>
    <w:rsid w:val="009B5B1D"/>
    <w:pPr>
      <w:keepNext/>
      <w:spacing w:line="720" w:lineRule="auto"/>
      <w:outlineLvl w:val="1"/>
    </w:pPr>
    <w:rPr>
      <w:rFonts w:ascii="Arial" w:hAnsi="Arial"/>
      <w:b/>
      <w:bCs/>
      <w:sz w:val="48"/>
      <w:szCs w:val="48"/>
    </w:rPr>
  </w:style>
  <w:style w:type="paragraph" w:styleId="3">
    <w:name w:val="heading 3"/>
    <w:basedOn w:val="a"/>
    <w:next w:val="a"/>
    <w:qFormat/>
    <w:rsid w:val="009B5B1D"/>
    <w:pPr>
      <w:keepNext/>
      <w:spacing w:line="720" w:lineRule="auto"/>
      <w:outlineLvl w:val="2"/>
    </w:pPr>
    <w:rPr>
      <w:rFonts w:ascii="Arial" w:hAnsi="Arial"/>
      <w:b/>
      <w:bCs/>
      <w:sz w:val="36"/>
      <w:szCs w:val="36"/>
    </w:rPr>
  </w:style>
  <w:style w:type="character" w:styleId="a0" w:default="1">
    <w:name w:val="Default Paragraph Font"/>
    <w:aliases w:val="Default Paragraph Font"/>
    <w:uiPriority w:val="1"/>
    <w:semiHidden/>
    <w:unhideWhenUsed/>
  </w:style>
  <w:style w:type="table" w:styleId="a1"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a2" w:default="1">
    <w:name w:val="No List"/>
    <w:aliases w:val="No List"/>
    <w:uiPriority w:val="99"/>
    <w:semiHidden/>
    <w:unhideWhenUsed/>
  </w:style>
  <w:style w:type="character" w:styleId="10" w:customStyle="1">
    <w:name w:val="標題 1 字元"/>
    <w:link w:val="1"/>
    <w:rsid w:val="0085424D"/>
    <w:rPr>
      <w:rFonts w:ascii="Calibri Light" w:hAnsi="Calibri Light" w:eastAsia="PMingLiU"/>
      <w:b/>
      <w:bCs/>
      <w:kern w:val="52"/>
      <w:sz w:val="52"/>
      <w:szCs w:val="52"/>
      <w:lang w:val="x-none" w:eastAsia="x-none" w:bidi="ar-SA"/>
    </w:rPr>
  </w:style>
  <w:style w:type="paragraph" w:styleId="11" w:customStyle="1">
    <w:name w:val="樣式1"/>
    <w:basedOn w:val="12"/>
    <w:next w:val="1"/>
    <w:rsid w:val="00133D5E"/>
    <w:rPr>
      <w:rFonts w:ascii="DFKai-SB" w:hAnsi="DFKai-SB"/>
      <w:b w:val="0"/>
      <w:szCs w:val="32"/>
    </w:rPr>
  </w:style>
  <w:style w:type="paragraph" w:styleId="20">
    <w:name w:val="toc 2"/>
    <w:basedOn w:val="a"/>
    <w:next w:val="a"/>
    <w:autoRedefine/>
    <w:semiHidden/>
    <w:rsid w:val="00133D5E"/>
    <w:pPr>
      <w:ind w:left="480" w:leftChars="200"/>
    </w:pPr>
  </w:style>
  <w:style w:type="paragraph" w:styleId="12">
    <w:name w:val="toc 1"/>
    <w:basedOn w:val="a"/>
    <w:next w:val="a"/>
    <w:autoRedefine/>
    <w:uiPriority w:val="39"/>
    <w:rsid w:val="009B5B1D"/>
    <w:rPr>
      <w:rFonts w:eastAsia="DFKai-SB"/>
      <w:b/>
      <w:sz w:val="32"/>
    </w:rPr>
  </w:style>
  <w:style w:type="paragraph" w:styleId="30">
    <w:name w:val="toc 3"/>
    <w:basedOn w:val="a"/>
    <w:next w:val="a"/>
    <w:autoRedefine/>
    <w:semiHidden/>
    <w:rsid w:val="00133D5E"/>
    <w:pPr>
      <w:ind w:left="960" w:leftChars="400"/>
    </w:pPr>
  </w:style>
  <w:style w:type="character" w:styleId="a3">
    <w:name w:val="Hyperlink"/>
    <w:rsid w:val="00133D5E"/>
    <w:rPr>
      <w:color w:val="0000FF"/>
      <w:u w:val="single"/>
    </w:rPr>
  </w:style>
  <w:style w:type="paragraph" w:styleId="a4">
    <w:name w:val="footer"/>
    <w:basedOn w:val="a"/>
    <w:rsid w:val="00681CAC"/>
    <w:pPr>
      <w:tabs>
        <w:tab w:val="center" w:pos="4153"/>
        <w:tab w:val="right" w:pos="8306"/>
      </w:tabs>
      <w:snapToGrid w:val="0"/>
    </w:pPr>
    <w:rPr>
      <w:sz w:val="20"/>
      <w:szCs w:val="20"/>
    </w:rPr>
  </w:style>
  <w:style w:type="paragraph" w:styleId="8">
    <w:name w:val="toc 8"/>
    <w:basedOn w:val="a"/>
    <w:next w:val="a"/>
    <w:autoRedefine/>
    <w:semiHidden/>
    <w:rsid w:val="00133D5E"/>
    <w:pPr>
      <w:ind w:left="3360" w:leftChars="1400"/>
    </w:pPr>
  </w:style>
  <w:style w:type="character" w:styleId="a5">
    <w:name w:val="page number"/>
    <w:basedOn w:val="a0"/>
    <w:rsid w:val="00681CAC"/>
  </w:style>
  <w:style w:type="table" w:styleId="a6">
    <w:name w:val="Table Grid"/>
    <w:basedOn w:val="a1"/>
    <w:rsid w:val="002E632A"/>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7" w:customStyle="1">
    <w:name w:val="頁首 字元"/>
    <w:basedOn w:val="a0"/>
    <w:link w:val="a8"/>
    <w:uiPriority w:val="99"/>
  </w:style>
  <w:style w:type="paragraph" w:styleId="a8">
    <w:name w:val="header"/>
    <w:basedOn w:val="a"/>
    <w:link w:val="a7"/>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941577">
      <w:bodyDiv w:val="1"/>
      <w:marLeft w:val="0"/>
      <w:marRight w:val="0"/>
      <w:marTop w:val="0"/>
      <w:marBottom w:val="0"/>
      <w:divBdr>
        <w:top w:val="none" w:sz="0" w:space="0" w:color="auto"/>
        <w:left w:val="none" w:sz="0" w:space="0" w:color="auto"/>
        <w:bottom w:val="none" w:sz="0" w:space="0" w:color="auto"/>
        <w:right w:val="none" w:sz="0" w:space="0" w:color="auto"/>
      </w:divBdr>
    </w:div>
    <w:div w:id="1143960032">
      <w:bodyDiv w:val="1"/>
      <w:marLeft w:val="0"/>
      <w:marRight w:val="0"/>
      <w:marTop w:val="0"/>
      <w:marBottom w:val="0"/>
      <w:divBdr>
        <w:top w:val="none" w:sz="0" w:space="0" w:color="auto"/>
        <w:left w:val="none" w:sz="0" w:space="0" w:color="auto"/>
        <w:bottom w:val="none" w:sz="0" w:space="0" w:color="auto"/>
        <w:right w:val="none" w:sz="0" w:space="0" w:color="auto"/>
      </w:divBdr>
    </w:div>
    <w:div w:id="210726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image" Target="media/image1.png"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header" Target="header2.xml" Id="rId14" /><Relationship Type="http://schemas.openxmlformats.org/officeDocument/2006/relationships/image" Target="/media/image5.png" Id="R16c7c61ef93c4c88" /><Relationship Type="http://schemas.openxmlformats.org/officeDocument/2006/relationships/image" Target="/media/image6.png" Id="Red9fe8fcfb9f49f1" /><Relationship Type="http://schemas.openxmlformats.org/officeDocument/2006/relationships/image" Target="/media/image7.png" Id="Rdd2ae40794e54f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CMT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全國高級中等學校專業群科107年專題暨創意製作競賽</dc:title>
  <dc:subject/>
  <dc:creator>88</dc:creator>
  <keywords/>
  <dc:description/>
  <lastModifiedBy>黃奕慶</lastModifiedBy>
  <revision>46</revision>
  <dcterms:created xsi:type="dcterms:W3CDTF">2019-05-13T15:06:00.0000000Z</dcterms:created>
  <dcterms:modified xsi:type="dcterms:W3CDTF">2019-05-13T15:26:26.2715074Z</dcterms:modified>
</coreProperties>
</file>