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B0290C" w14:textId="12162637" w:rsidR="006017B5" w:rsidRPr="006017B5" w:rsidRDefault="00DD27D0" w:rsidP="00601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bookmarkStart w:id="0" w:name="_GoBack"/>
      <w:r w:rsidR="006017B5" w:rsidRPr="006017B5">
        <w:rPr>
          <w:rFonts w:ascii="Times New Roman" w:eastAsia="Times New Roman" w:hAnsi="Times New Roman" w:cs="Times New Roman"/>
          <w:sz w:val="24"/>
          <w:szCs w:val="24"/>
        </w:rPr>
        <w:t>We often think Ayurveda and modern science are totally different —</w:t>
      </w:r>
      <w:r w:rsidR="006017B5" w:rsidRPr="006017B5">
        <w:rPr>
          <w:rFonts w:ascii="Times New Roman" w:eastAsia="Times New Roman" w:hAnsi="Times New Roman" w:cs="Times New Roman"/>
          <w:sz w:val="24"/>
          <w:szCs w:val="24"/>
        </w:rPr>
        <w:br/>
        <w:t>but actually, they complete each other.</w:t>
      </w:r>
      <w:r w:rsidR="006017B5" w:rsidRPr="006017B5">
        <w:rPr>
          <w:rFonts w:ascii="Times New Roman" w:eastAsia="Times New Roman" w:hAnsi="Times New Roman" w:cs="Times New Roman"/>
          <w:sz w:val="24"/>
          <w:szCs w:val="24"/>
        </w:rPr>
        <w:br/>
        <w:t xml:space="preserve">Together, they bridge </w:t>
      </w:r>
      <w:r w:rsidR="006017B5" w:rsidRPr="006017B5">
        <w:rPr>
          <w:rFonts w:ascii="Times New Roman" w:eastAsia="Times New Roman" w:hAnsi="Times New Roman" w:cs="Times New Roman"/>
          <w:i/>
          <w:iCs/>
          <w:sz w:val="24"/>
          <w:szCs w:val="24"/>
        </w:rPr>
        <w:t>tradition and science</w:t>
      </w:r>
      <w:r w:rsidR="006017B5" w:rsidRPr="006017B5">
        <w:rPr>
          <w:rFonts w:ascii="Times New Roman" w:eastAsia="Times New Roman" w:hAnsi="Times New Roman" w:cs="Times New Roman"/>
          <w:sz w:val="24"/>
          <w:szCs w:val="24"/>
        </w:rPr>
        <w:t>.</w:t>
      </w:r>
      <w:r w:rsidR="006017B5" w:rsidRPr="006017B5">
        <w:rPr>
          <w:rFonts w:ascii="Times New Roman" w:eastAsia="Times New Roman" w:hAnsi="Times New Roman" w:cs="Times New Roman"/>
          <w:sz w:val="24"/>
          <w:szCs w:val="24"/>
        </w:rPr>
        <w:br/>
        <w:t xml:space="preserve">Ayurveda tells the </w:t>
      </w:r>
      <w:r w:rsidR="006017B5" w:rsidRPr="006017B5">
        <w:rPr>
          <w:rFonts w:ascii="Times New Roman" w:eastAsia="Times New Roman" w:hAnsi="Times New Roman" w:cs="Times New Roman"/>
          <w:i/>
          <w:iCs/>
          <w:sz w:val="24"/>
          <w:szCs w:val="24"/>
        </w:rPr>
        <w:t>why</w:t>
      </w:r>
      <w:r w:rsidR="006017B5" w:rsidRPr="006017B5">
        <w:rPr>
          <w:rFonts w:ascii="Times New Roman" w:eastAsia="Times New Roman" w:hAnsi="Times New Roman" w:cs="Times New Roman"/>
          <w:sz w:val="24"/>
          <w:szCs w:val="24"/>
        </w:rPr>
        <w:t xml:space="preserve"> and the </w:t>
      </w:r>
      <w:r w:rsidR="006017B5" w:rsidRPr="006017B5">
        <w:rPr>
          <w:rFonts w:ascii="Times New Roman" w:eastAsia="Times New Roman" w:hAnsi="Times New Roman" w:cs="Times New Roman"/>
          <w:i/>
          <w:iCs/>
          <w:sz w:val="24"/>
          <w:szCs w:val="24"/>
        </w:rPr>
        <w:t>tendency</w:t>
      </w:r>
      <w:r w:rsidR="006017B5" w:rsidRPr="006017B5">
        <w:rPr>
          <w:rFonts w:ascii="Times New Roman" w:eastAsia="Times New Roman" w:hAnsi="Times New Roman" w:cs="Times New Roman"/>
          <w:sz w:val="24"/>
          <w:szCs w:val="24"/>
        </w:rPr>
        <w:t>.</w:t>
      </w:r>
      <w:r w:rsidR="006017B5" w:rsidRPr="006017B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="00675852">
        <w:rPr>
          <w:rFonts w:ascii="Times New Roman" w:eastAsia="Times New Roman" w:hAnsi="Times New Roman" w:cs="Times New Roman"/>
          <w:sz w:val="24"/>
          <w:szCs w:val="24"/>
        </w:rPr>
        <w:t>InBody</w:t>
      </w:r>
      <w:proofErr w:type="spellEnd"/>
      <w:r w:rsidR="006758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017B5" w:rsidRPr="006017B5">
        <w:rPr>
          <w:rFonts w:ascii="Times New Roman" w:eastAsia="Times New Roman" w:hAnsi="Times New Roman" w:cs="Times New Roman"/>
          <w:sz w:val="24"/>
          <w:szCs w:val="24"/>
        </w:rPr>
        <w:t xml:space="preserve">BCA tells the </w:t>
      </w:r>
      <w:r w:rsidR="006017B5" w:rsidRPr="006017B5">
        <w:rPr>
          <w:rFonts w:ascii="Times New Roman" w:eastAsia="Times New Roman" w:hAnsi="Times New Roman" w:cs="Times New Roman"/>
          <w:i/>
          <w:iCs/>
          <w:sz w:val="24"/>
          <w:szCs w:val="24"/>
        </w:rPr>
        <w:t>how much</w:t>
      </w:r>
      <w:r w:rsidR="006017B5" w:rsidRPr="006017B5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="006017B5" w:rsidRPr="006017B5">
        <w:rPr>
          <w:rFonts w:ascii="Times New Roman" w:eastAsia="Times New Roman" w:hAnsi="Times New Roman" w:cs="Times New Roman"/>
          <w:i/>
          <w:iCs/>
          <w:sz w:val="24"/>
          <w:szCs w:val="24"/>
        </w:rPr>
        <w:t>where</w:t>
      </w:r>
      <w:r w:rsidR="006017B5" w:rsidRPr="006017B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02388F4" w14:textId="070C095E" w:rsidR="006017B5" w:rsidRPr="006017B5" w:rsidRDefault="006017B5" w:rsidP="00601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7B5">
        <w:rPr>
          <w:rFonts w:ascii="Segoe UI Emoji" w:eastAsia="Times New Roman" w:hAnsi="Segoe UI Emoji" w:cs="Segoe UI Emoji"/>
          <w:sz w:val="24"/>
          <w:szCs w:val="24"/>
        </w:rPr>
        <w:t>✨</w:t>
      </w:r>
      <w:r w:rsidRPr="006017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17B5">
        <w:rPr>
          <w:rFonts w:ascii="Times New Roman" w:eastAsia="Times New Roman" w:hAnsi="Times New Roman" w:cs="Times New Roman"/>
          <w:b/>
          <w:bCs/>
          <w:sz w:val="24"/>
          <w:szCs w:val="24"/>
        </w:rPr>
        <w:t>Vata</w:t>
      </w:r>
      <w:proofErr w:type="spellEnd"/>
      <w:r w:rsidRPr="006017B5">
        <w:rPr>
          <w:rFonts w:ascii="Times New Roman" w:eastAsia="Times New Roman" w:hAnsi="Times New Roman" w:cs="Times New Roman"/>
          <w:b/>
          <w:bCs/>
          <w:sz w:val="24"/>
          <w:szCs w:val="24"/>
        </w:rPr>
        <w:t>-dominant:</w:t>
      </w:r>
      <w:r w:rsidRPr="006017B5">
        <w:rPr>
          <w:rFonts w:ascii="Times New Roman" w:eastAsia="Times New Roman" w:hAnsi="Times New Roman" w:cs="Times New Roman"/>
          <w:sz w:val="24"/>
          <w:szCs w:val="24"/>
        </w:rPr>
        <w:br/>
        <w:t>Naturally slim, with an irregular appetite.</w:t>
      </w:r>
      <w:r w:rsidRPr="006017B5">
        <w:rPr>
          <w:rFonts w:ascii="Times New Roman" w:eastAsia="Times New Roman" w:hAnsi="Times New Roman" w:cs="Times New Roman"/>
          <w:sz w:val="24"/>
          <w:szCs w:val="24"/>
        </w:rPr>
        <w:br/>
        <w:t xml:space="preserve">On </w:t>
      </w:r>
      <w:proofErr w:type="spellStart"/>
      <w:r w:rsidR="00775BBE">
        <w:rPr>
          <w:rFonts w:ascii="Times New Roman" w:eastAsia="Times New Roman" w:hAnsi="Times New Roman" w:cs="Times New Roman"/>
          <w:sz w:val="24"/>
          <w:szCs w:val="24"/>
        </w:rPr>
        <w:t>InBody</w:t>
      </w:r>
      <w:proofErr w:type="spellEnd"/>
      <w:r w:rsidR="00775B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17B5">
        <w:rPr>
          <w:rFonts w:ascii="Times New Roman" w:eastAsia="Times New Roman" w:hAnsi="Times New Roman" w:cs="Times New Roman"/>
          <w:sz w:val="24"/>
          <w:szCs w:val="24"/>
        </w:rPr>
        <w:t xml:space="preserve">BCA, you’ll see </w:t>
      </w:r>
      <w:r w:rsidRPr="006017B5">
        <w:rPr>
          <w:rFonts w:ascii="Times New Roman" w:eastAsia="Times New Roman" w:hAnsi="Times New Roman" w:cs="Times New Roman"/>
          <w:i/>
          <w:iCs/>
          <w:sz w:val="24"/>
          <w:szCs w:val="24"/>
        </w:rPr>
        <w:t>lower muscle mass</w:t>
      </w:r>
      <w:r w:rsidRPr="006017B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017B5">
        <w:rPr>
          <w:rFonts w:ascii="Times New Roman" w:eastAsia="Times New Roman" w:hAnsi="Times New Roman" w:cs="Times New Roman"/>
          <w:i/>
          <w:iCs/>
          <w:sz w:val="24"/>
          <w:szCs w:val="24"/>
        </w:rPr>
        <w:t>lower fat</w:t>
      </w:r>
      <w:r w:rsidRPr="006017B5">
        <w:rPr>
          <w:rFonts w:ascii="Times New Roman" w:eastAsia="Times New Roman" w:hAnsi="Times New Roman" w:cs="Times New Roman"/>
          <w:sz w:val="24"/>
          <w:szCs w:val="24"/>
        </w:rPr>
        <w:t xml:space="preserve">, sometimes a </w:t>
      </w:r>
      <w:r w:rsidRPr="006017B5">
        <w:rPr>
          <w:rFonts w:ascii="Times New Roman" w:eastAsia="Times New Roman" w:hAnsi="Times New Roman" w:cs="Times New Roman"/>
          <w:i/>
          <w:iCs/>
          <w:sz w:val="24"/>
          <w:szCs w:val="24"/>
        </w:rPr>
        <w:t>lower phase angle</w:t>
      </w:r>
      <w:r w:rsidRPr="006017B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017B5">
        <w:rPr>
          <w:rFonts w:ascii="Times New Roman" w:eastAsia="Times New Roman" w:hAnsi="Times New Roman" w:cs="Times New Roman"/>
          <w:sz w:val="24"/>
          <w:szCs w:val="24"/>
        </w:rPr>
        <w:br/>
        <w:t xml:space="preserve">Their risk zone? </w:t>
      </w:r>
      <w:r w:rsidRPr="006017B5">
        <w:rPr>
          <w:rFonts w:ascii="Times New Roman" w:eastAsia="Times New Roman" w:hAnsi="Times New Roman" w:cs="Times New Roman"/>
          <w:i/>
          <w:iCs/>
          <w:sz w:val="24"/>
          <w:szCs w:val="24"/>
        </w:rPr>
        <w:t>Sarcopenia, low hydration, and fatigue.</w:t>
      </w:r>
    </w:p>
    <w:p w14:paraId="0E49B915" w14:textId="77777777" w:rsidR="006017B5" w:rsidRPr="006017B5" w:rsidRDefault="006017B5" w:rsidP="00601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7B5">
        <w:rPr>
          <w:rFonts w:ascii="Segoe UI Emoji" w:eastAsia="Times New Roman" w:hAnsi="Segoe UI Emoji" w:cs="Segoe UI Emoji"/>
          <w:sz w:val="24"/>
          <w:szCs w:val="24"/>
        </w:rPr>
        <w:t>🔥</w:t>
      </w:r>
      <w:r w:rsidRPr="006017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17B5">
        <w:rPr>
          <w:rFonts w:ascii="Times New Roman" w:eastAsia="Times New Roman" w:hAnsi="Times New Roman" w:cs="Times New Roman"/>
          <w:b/>
          <w:bCs/>
          <w:sz w:val="24"/>
          <w:szCs w:val="24"/>
        </w:rPr>
        <w:t>Pitta-dominant:</w:t>
      </w:r>
      <w:r w:rsidRPr="006017B5">
        <w:rPr>
          <w:rFonts w:ascii="Times New Roman" w:eastAsia="Times New Roman" w:hAnsi="Times New Roman" w:cs="Times New Roman"/>
          <w:sz w:val="24"/>
          <w:szCs w:val="24"/>
        </w:rPr>
        <w:br/>
        <w:t>Moderate or athletic build, strong metabolism.</w:t>
      </w:r>
      <w:r w:rsidRPr="006017B5">
        <w:rPr>
          <w:rFonts w:ascii="Times New Roman" w:eastAsia="Times New Roman" w:hAnsi="Times New Roman" w:cs="Times New Roman"/>
          <w:sz w:val="24"/>
          <w:szCs w:val="24"/>
        </w:rPr>
        <w:br/>
        <w:t xml:space="preserve">Their BCA shows a </w:t>
      </w:r>
      <w:r w:rsidRPr="006017B5">
        <w:rPr>
          <w:rFonts w:ascii="Times New Roman" w:eastAsia="Times New Roman" w:hAnsi="Times New Roman" w:cs="Times New Roman"/>
          <w:i/>
          <w:iCs/>
          <w:sz w:val="24"/>
          <w:szCs w:val="24"/>
        </w:rPr>
        <w:t>balanced muscle-to-fat ratio</w:t>
      </w:r>
      <w:r w:rsidRPr="006017B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017B5">
        <w:rPr>
          <w:rFonts w:ascii="Times New Roman" w:eastAsia="Times New Roman" w:hAnsi="Times New Roman" w:cs="Times New Roman"/>
          <w:i/>
          <w:iCs/>
          <w:sz w:val="24"/>
          <w:szCs w:val="24"/>
        </w:rPr>
        <w:t>normal or high BMR</w:t>
      </w:r>
      <w:r w:rsidRPr="006017B5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6017B5">
        <w:rPr>
          <w:rFonts w:ascii="Times New Roman" w:eastAsia="Times New Roman" w:hAnsi="Times New Roman" w:cs="Times New Roman"/>
          <w:i/>
          <w:iCs/>
          <w:sz w:val="24"/>
          <w:szCs w:val="24"/>
        </w:rPr>
        <w:t>stable water balance</w:t>
      </w:r>
      <w:r w:rsidRPr="006017B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017B5">
        <w:rPr>
          <w:rFonts w:ascii="Times New Roman" w:eastAsia="Times New Roman" w:hAnsi="Times New Roman" w:cs="Times New Roman"/>
          <w:sz w:val="24"/>
          <w:szCs w:val="24"/>
        </w:rPr>
        <w:br/>
        <w:t xml:space="preserve">Risk zone? </w:t>
      </w:r>
      <w:r w:rsidRPr="006017B5">
        <w:rPr>
          <w:rFonts w:ascii="Times New Roman" w:eastAsia="Times New Roman" w:hAnsi="Times New Roman" w:cs="Times New Roman"/>
          <w:i/>
          <w:iCs/>
          <w:sz w:val="24"/>
          <w:szCs w:val="24"/>
        </w:rPr>
        <w:t>Central fat under stress</w:t>
      </w:r>
      <w:r w:rsidRPr="006017B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017B5">
        <w:rPr>
          <w:rFonts w:ascii="Times New Roman" w:eastAsia="Times New Roman" w:hAnsi="Times New Roman" w:cs="Times New Roman"/>
          <w:i/>
          <w:iCs/>
          <w:sz w:val="24"/>
          <w:szCs w:val="24"/>
        </w:rPr>
        <w:t>acidity issues.</w:t>
      </w:r>
    </w:p>
    <w:p w14:paraId="3D4E1633" w14:textId="77777777" w:rsidR="006017B5" w:rsidRPr="006017B5" w:rsidRDefault="006017B5" w:rsidP="00601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7B5">
        <w:rPr>
          <w:rFonts w:ascii="Segoe UI Emoji" w:eastAsia="Times New Roman" w:hAnsi="Segoe UI Emoji" w:cs="Segoe UI Emoji"/>
          <w:sz w:val="24"/>
          <w:szCs w:val="24"/>
        </w:rPr>
        <w:t>🌿</w:t>
      </w:r>
      <w:r w:rsidRPr="006017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17B5">
        <w:rPr>
          <w:rFonts w:ascii="Times New Roman" w:eastAsia="Times New Roman" w:hAnsi="Times New Roman" w:cs="Times New Roman"/>
          <w:b/>
          <w:bCs/>
          <w:sz w:val="24"/>
          <w:szCs w:val="24"/>
        </w:rPr>
        <w:t>Kapha</w:t>
      </w:r>
      <w:proofErr w:type="spellEnd"/>
      <w:r w:rsidRPr="006017B5">
        <w:rPr>
          <w:rFonts w:ascii="Times New Roman" w:eastAsia="Times New Roman" w:hAnsi="Times New Roman" w:cs="Times New Roman"/>
          <w:b/>
          <w:bCs/>
          <w:sz w:val="24"/>
          <w:szCs w:val="24"/>
        </w:rPr>
        <w:t>-dominant:</w:t>
      </w:r>
      <w:r w:rsidRPr="006017B5">
        <w:rPr>
          <w:rFonts w:ascii="Times New Roman" w:eastAsia="Times New Roman" w:hAnsi="Times New Roman" w:cs="Times New Roman"/>
          <w:sz w:val="24"/>
          <w:szCs w:val="24"/>
        </w:rPr>
        <w:br/>
        <w:t>Broad frame, steady energy, but easy fat gain.</w:t>
      </w:r>
      <w:r w:rsidRPr="006017B5">
        <w:rPr>
          <w:rFonts w:ascii="Times New Roman" w:eastAsia="Times New Roman" w:hAnsi="Times New Roman" w:cs="Times New Roman"/>
          <w:sz w:val="24"/>
          <w:szCs w:val="24"/>
        </w:rPr>
        <w:br/>
        <w:t xml:space="preserve">Their BCA often shows </w:t>
      </w:r>
      <w:r w:rsidRPr="006017B5">
        <w:rPr>
          <w:rFonts w:ascii="Times New Roman" w:eastAsia="Times New Roman" w:hAnsi="Times New Roman" w:cs="Times New Roman"/>
          <w:i/>
          <w:iCs/>
          <w:sz w:val="24"/>
          <w:szCs w:val="24"/>
        </w:rPr>
        <w:t>higher fat %</w:t>
      </w:r>
      <w:r w:rsidRPr="006017B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017B5">
        <w:rPr>
          <w:rFonts w:ascii="Times New Roman" w:eastAsia="Times New Roman" w:hAnsi="Times New Roman" w:cs="Times New Roman"/>
          <w:i/>
          <w:iCs/>
          <w:sz w:val="24"/>
          <w:szCs w:val="24"/>
        </w:rPr>
        <w:t>higher visceral fat score</w:t>
      </w:r>
      <w:r w:rsidRPr="006017B5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r w:rsidRPr="006017B5">
        <w:rPr>
          <w:rFonts w:ascii="Times New Roman" w:eastAsia="Times New Roman" w:hAnsi="Times New Roman" w:cs="Times New Roman"/>
          <w:i/>
          <w:iCs/>
          <w:sz w:val="24"/>
          <w:szCs w:val="24"/>
        </w:rPr>
        <w:t>more water retention.</w:t>
      </w:r>
      <w:r w:rsidRPr="006017B5">
        <w:rPr>
          <w:rFonts w:ascii="Times New Roman" w:eastAsia="Times New Roman" w:hAnsi="Times New Roman" w:cs="Times New Roman"/>
          <w:sz w:val="24"/>
          <w:szCs w:val="24"/>
        </w:rPr>
        <w:br/>
        <w:t xml:space="preserve">Risk zone? </w:t>
      </w:r>
      <w:r w:rsidRPr="006017B5">
        <w:rPr>
          <w:rFonts w:ascii="Times New Roman" w:eastAsia="Times New Roman" w:hAnsi="Times New Roman" w:cs="Times New Roman"/>
          <w:i/>
          <w:iCs/>
          <w:sz w:val="24"/>
          <w:szCs w:val="24"/>
        </w:rPr>
        <w:t>Obesity, sluggish metabolism, and fluid retention.</w:t>
      </w:r>
    </w:p>
    <w:p w14:paraId="77B66583" w14:textId="77777777" w:rsidR="006017B5" w:rsidRPr="006017B5" w:rsidRDefault="006017B5" w:rsidP="00601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7B5">
        <w:rPr>
          <w:rFonts w:ascii="Segoe UI Emoji" w:eastAsia="Times New Roman" w:hAnsi="Segoe UI Emoji" w:cs="Segoe UI Emoji"/>
          <w:sz w:val="24"/>
          <w:szCs w:val="24"/>
        </w:rPr>
        <w:t>👩</w:t>
      </w:r>
      <w:r w:rsidRPr="006017B5">
        <w:rPr>
          <w:rFonts w:ascii="Times New Roman" w:eastAsia="Times New Roman" w:hAnsi="Times New Roman" w:cs="Times New Roman"/>
          <w:sz w:val="24"/>
          <w:szCs w:val="24"/>
        </w:rPr>
        <w:t>‍</w:t>
      </w:r>
      <w:r w:rsidRPr="006017B5">
        <w:rPr>
          <w:rFonts w:ascii="Segoe UI Emoji" w:eastAsia="Times New Roman" w:hAnsi="Segoe UI Emoji" w:cs="Segoe UI Emoji"/>
          <w:sz w:val="24"/>
          <w:szCs w:val="24"/>
        </w:rPr>
        <w:t>⚕️</w:t>
      </w:r>
      <w:r w:rsidRPr="006017B5">
        <w:rPr>
          <w:rFonts w:ascii="Times New Roman" w:eastAsia="Times New Roman" w:hAnsi="Times New Roman" w:cs="Times New Roman"/>
          <w:sz w:val="24"/>
          <w:szCs w:val="24"/>
        </w:rPr>
        <w:t xml:space="preserve"> You (closing tone — calm and confident):</w:t>
      </w:r>
      <w:r w:rsidRPr="006017B5">
        <w:rPr>
          <w:rFonts w:ascii="Times New Roman" w:eastAsia="Times New Roman" w:hAnsi="Times New Roman" w:cs="Times New Roman"/>
          <w:sz w:val="24"/>
          <w:szCs w:val="24"/>
        </w:rPr>
        <w:br/>
        <w:t xml:space="preserve">So Ayurveda explains </w:t>
      </w:r>
      <w:r w:rsidRPr="006017B5">
        <w:rPr>
          <w:rFonts w:ascii="Times New Roman" w:eastAsia="Times New Roman" w:hAnsi="Times New Roman" w:cs="Times New Roman"/>
          <w:i/>
          <w:iCs/>
          <w:sz w:val="24"/>
          <w:szCs w:val="24"/>
        </w:rPr>
        <w:t>why</w:t>
      </w:r>
      <w:r w:rsidRPr="006017B5">
        <w:rPr>
          <w:rFonts w:ascii="Times New Roman" w:eastAsia="Times New Roman" w:hAnsi="Times New Roman" w:cs="Times New Roman"/>
          <w:sz w:val="24"/>
          <w:szCs w:val="24"/>
        </w:rPr>
        <w:t xml:space="preserve"> your body behaves a certain way,</w:t>
      </w:r>
      <w:r w:rsidRPr="006017B5">
        <w:rPr>
          <w:rFonts w:ascii="Times New Roman" w:eastAsia="Times New Roman" w:hAnsi="Times New Roman" w:cs="Times New Roman"/>
          <w:sz w:val="24"/>
          <w:szCs w:val="24"/>
        </w:rPr>
        <w:br/>
        <w:t xml:space="preserve">and BCA shows </w:t>
      </w:r>
      <w:r w:rsidRPr="006017B5">
        <w:rPr>
          <w:rFonts w:ascii="Times New Roman" w:eastAsia="Times New Roman" w:hAnsi="Times New Roman" w:cs="Times New Roman"/>
          <w:i/>
          <w:iCs/>
          <w:sz w:val="24"/>
          <w:szCs w:val="24"/>
        </w:rPr>
        <w:t>how much and where</w:t>
      </w:r>
      <w:r w:rsidRPr="006017B5">
        <w:rPr>
          <w:rFonts w:ascii="Times New Roman" w:eastAsia="Times New Roman" w:hAnsi="Times New Roman" w:cs="Times New Roman"/>
          <w:sz w:val="24"/>
          <w:szCs w:val="24"/>
        </w:rPr>
        <w:t xml:space="preserve"> those changes happen.</w:t>
      </w:r>
      <w:r w:rsidRPr="006017B5">
        <w:rPr>
          <w:rFonts w:ascii="Times New Roman" w:eastAsia="Times New Roman" w:hAnsi="Times New Roman" w:cs="Times New Roman"/>
          <w:sz w:val="24"/>
          <w:szCs w:val="24"/>
        </w:rPr>
        <w:br/>
        <w:t xml:space="preserve">Together, they help you know your body — </w:t>
      </w:r>
      <w:r w:rsidRPr="006017B5">
        <w:rPr>
          <w:rFonts w:ascii="Times New Roman" w:eastAsia="Times New Roman" w:hAnsi="Times New Roman" w:cs="Times New Roman"/>
          <w:i/>
          <w:iCs/>
          <w:sz w:val="24"/>
          <w:szCs w:val="24"/>
        </w:rPr>
        <w:t>both inside and out.</w:t>
      </w:r>
    </w:p>
    <w:bookmarkEnd w:id="0"/>
    <w:p w14:paraId="79251B54" w14:textId="41C067FC" w:rsidR="0014692E" w:rsidRPr="007513AB" w:rsidRDefault="0014692E" w:rsidP="007513AB"/>
    <w:sectPr w:rsidR="0014692E" w:rsidRPr="007513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352"/>
    <w:rsid w:val="0014692E"/>
    <w:rsid w:val="00436F8A"/>
    <w:rsid w:val="006017B5"/>
    <w:rsid w:val="00675852"/>
    <w:rsid w:val="006A3465"/>
    <w:rsid w:val="007513AB"/>
    <w:rsid w:val="00775BBE"/>
    <w:rsid w:val="008505F8"/>
    <w:rsid w:val="00911A49"/>
    <w:rsid w:val="00942CB9"/>
    <w:rsid w:val="00B0099D"/>
    <w:rsid w:val="00C026ED"/>
    <w:rsid w:val="00DD27D0"/>
    <w:rsid w:val="00E059E5"/>
    <w:rsid w:val="00EE0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E3398"/>
  <w15:chartTrackingRefBased/>
  <w15:docId w15:val="{6C64B8FF-7F6F-4E64-A58E-AAA8FFCE2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E03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E0352"/>
    <w:rPr>
      <w:b/>
      <w:bCs/>
    </w:rPr>
  </w:style>
  <w:style w:type="character" w:styleId="Emphasis">
    <w:name w:val="Emphasis"/>
    <w:basedOn w:val="DefaultParagraphFont"/>
    <w:uiPriority w:val="20"/>
    <w:qFormat/>
    <w:rsid w:val="00EE035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65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5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a080657-3426-4774-821e-73c75b3ebcef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3D42C5E06049C0418F6BA80E4DDD693D" ma:contentTypeVersion="9" ma:contentTypeDescription="새 문서를 만듭니다." ma:contentTypeScope="" ma:versionID="a33c55b37ed932d8239f123990090fbc">
  <xsd:schema xmlns:xsd="http://www.w3.org/2001/XMLSchema" xmlns:xs="http://www.w3.org/2001/XMLSchema" xmlns:p="http://schemas.microsoft.com/office/2006/metadata/properties" xmlns:ns3="ca080657-3426-4774-821e-73c75b3ebcef" targetNamespace="http://schemas.microsoft.com/office/2006/metadata/properties" ma:root="true" ma:fieldsID="9b33494d755f020ec006b08e3de3c3a4" ns3:_="">
    <xsd:import namespace="ca080657-3426-4774-821e-73c75b3ebce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080657-3426-4774-821e-73c75b3ebce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810435C-2C6C-4417-B0E4-47CD16869D3A}">
  <ds:schemaRefs>
    <ds:schemaRef ds:uri="http://schemas.microsoft.com/office/2006/metadata/properties"/>
    <ds:schemaRef ds:uri="http://purl.org/dc/elements/1.1/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purl.org/dc/dcmitype/"/>
    <ds:schemaRef ds:uri="http://schemas.microsoft.com/office/infopath/2007/PartnerControls"/>
    <ds:schemaRef ds:uri="ca080657-3426-4774-821e-73c75b3ebcef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F755D220-6818-40ED-A0CB-F71E3B85AC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a080657-3426-4774-821e-73c75b3ebc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31FC0A2-DC8B-4039-AA30-E21912546DA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1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Shrutika Khedekar</dc:creator>
  <cp:keywords/>
  <dc:description/>
  <cp:lastModifiedBy>Shrutika Khedekar</cp:lastModifiedBy>
  <cp:revision>12</cp:revision>
  <dcterms:created xsi:type="dcterms:W3CDTF">2025-10-27T08:29:00Z</dcterms:created>
  <dcterms:modified xsi:type="dcterms:W3CDTF">2025-10-28T19:55:00Z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0x0101003D42C5E06049C0418F6BA80E4DDD693D</vt:lpwstr>
  </property>
</Properties>
</file>