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A7F3D" w14:textId="2D9D74D8" w:rsidR="007C2D58" w:rsidRDefault="007C2D58">
      <w:pPr>
        <w:rPr>
          <w:rFonts w:eastAsia="DejaVu Sans"/>
          <w:b/>
          <w:caps/>
          <w:color w:val="000000"/>
          <w:kern w:val="2"/>
          <w:sz w:val="28"/>
          <w:szCs w:val="28"/>
          <w:lang w:eastAsia="hi-IN" w:bidi="hi-IN"/>
        </w:rPr>
      </w:pPr>
    </w:p>
    <w:p w14:paraId="10E852BB" w14:textId="14F9958A" w:rsidR="00E46C0F" w:rsidRPr="00C25BA4" w:rsidRDefault="00E46C0F" w:rsidP="00E46C0F">
      <w:pPr>
        <w:pStyle w:val="aff0"/>
        <w:rPr>
          <w:rFonts w:eastAsia="DejaVu Sans"/>
          <w:kern w:val="2"/>
          <w:lang w:eastAsia="hi-IN" w:bidi="hi-IN"/>
        </w:rPr>
      </w:pPr>
      <w:r w:rsidRPr="00261BFA">
        <w:rPr>
          <w:rFonts w:eastAsia="DejaVu Sans"/>
          <w:kern w:val="2"/>
          <w:lang w:eastAsia="hi-IN" w:bidi="hi-IN"/>
        </w:rPr>
        <w:lastRenderedPageBreak/>
        <w:t>РЕФЕРАТ</w:t>
      </w:r>
    </w:p>
    <w:p w14:paraId="3BBA9458" w14:textId="3AD50CCE" w:rsidR="00E46C0F" w:rsidRPr="00102D75" w:rsidRDefault="00E46C0F" w:rsidP="001B7D78">
      <w:pPr>
        <w:pStyle w:val="1-"/>
      </w:pPr>
      <w:r w:rsidRPr="00102D75">
        <w:t xml:space="preserve">Отчет о научно-исследовательской работе бакалавра: </w:t>
      </w:r>
      <w:r w:rsidR="007F290E">
        <w:t>2</w:t>
      </w:r>
      <w:r w:rsidR="00C61B1D">
        <w:t>7</w:t>
      </w:r>
      <w:r w:rsidRPr="00102D75">
        <w:t xml:space="preserve">с., </w:t>
      </w:r>
      <w:r w:rsidR="007F290E">
        <w:t>13</w:t>
      </w:r>
      <w:r w:rsidRPr="00102D75">
        <w:t xml:space="preserve"> рисун</w:t>
      </w:r>
      <w:r w:rsidR="001B7D78">
        <w:t>к</w:t>
      </w:r>
      <w:r w:rsidR="007F290E">
        <w:t>ов</w:t>
      </w:r>
      <w:r w:rsidRPr="00102D75">
        <w:t xml:space="preserve">, </w:t>
      </w:r>
      <w:r w:rsidR="007F290E">
        <w:t>2</w:t>
      </w:r>
      <w:r w:rsidRPr="00102D75">
        <w:t xml:space="preserve"> табли</w:t>
      </w:r>
      <w:r w:rsidR="007F290E">
        <w:t>цы</w:t>
      </w:r>
      <w:r w:rsidRPr="00102D75">
        <w:t xml:space="preserve">, </w:t>
      </w:r>
      <w:r w:rsidR="001B7D78">
        <w:t>1</w:t>
      </w:r>
      <w:r w:rsidR="007F290E">
        <w:t>3</w:t>
      </w:r>
      <w:r w:rsidRPr="00102D75">
        <w:t xml:space="preserve"> источников.</w:t>
      </w:r>
    </w:p>
    <w:p w14:paraId="3034F1D5" w14:textId="11D4A8AB" w:rsidR="00DF57A0" w:rsidRPr="0049086A" w:rsidRDefault="00DF57A0" w:rsidP="00DF57A0">
      <w:pPr>
        <w:pStyle w:val="aff4"/>
      </w:pPr>
      <w:r>
        <w:t xml:space="preserve">сверточная нейронная сеть, </w:t>
      </w:r>
      <w:r w:rsidR="00590E61">
        <w:t>классификация</w:t>
      </w:r>
      <w:r w:rsidR="00590E61" w:rsidRPr="00590E61">
        <w:t xml:space="preserve">, </w:t>
      </w:r>
      <w:r>
        <w:t>машинное обучение,</w:t>
      </w:r>
      <w:r w:rsidR="00590E61" w:rsidRPr="00590E61">
        <w:t xml:space="preserve"> </w:t>
      </w:r>
      <w:r>
        <w:t>функция потерь, алгоритм оптимизации, калибровка, АУГМЕНТАЦИЯ ДАННЫХ, нормализация данных</w:t>
      </w:r>
    </w:p>
    <w:p w14:paraId="7A2E3FEF" w14:textId="77777777" w:rsidR="00DF57A0" w:rsidRDefault="00DF57A0" w:rsidP="00DF57A0">
      <w:pPr>
        <w:pStyle w:val="1-"/>
      </w:pPr>
      <w:r>
        <w:t>Работа посвящена исследованию методов улучшения качества обучения нейронных сетей в задачах компь</w:t>
      </w:r>
      <w:r w:rsidRPr="00C3116C">
        <w:t>ю</w:t>
      </w:r>
      <w:r>
        <w:t>терного зрения.</w:t>
      </w:r>
    </w:p>
    <w:p w14:paraId="5B579F92" w14:textId="77777777" w:rsidR="00DF57A0" w:rsidRDefault="00DF57A0" w:rsidP="00DF57A0">
      <w:pPr>
        <w:pStyle w:val="1-"/>
      </w:pPr>
      <w:r w:rsidRPr="00D16B0E">
        <w:t xml:space="preserve">Значительная часть работы уделена </w:t>
      </w:r>
      <w:r>
        <w:t>теоретическим основам представленных в ней методов.</w:t>
      </w:r>
    </w:p>
    <w:p w14:paraId="33A036C9" w14:textId="4084CD0E" w:rsidR="00E87733" w:rsidRDefault="00822470" w:rsidP="00DF57A0">
      <w:pPr>
        <w:pStyle w:val="1-"/>
      </w:pPr>
      <w:r>
        <w:t>Работа</w:t>
      </w:r>
      <w:r w:rsidR="00E87733" w:rsidRPr="00E87733">
        <w:t xml:space="preserve"> включает подготовку данных и нейросети к обучению, а также практическое применение и сравнение различных методов. В работе рассматриваются способы повышения точности модели в процессе обучения, а также изучаются различные архитектуры нейронных сетей.</w:t>
      </w:r>
    </w:p>
    <w:p w14:paraId="3179842A" w14:textId="738E3D96" w:rsidR="00DF57A0" w:rsidRDefault="00822470" w:rsidP="00DF57A0">
      <w:pPr>
        <w:pStyle w:val="1-"/>
      </w:pPr>
      <w:r>
        <w:t>Рассмотрены некоторые задачи</w:t>
      </w:r>
      <w:r w:rsidR="00DF57A0">
        <w:t xml:space="preserve"> компь</w:t>
      </w:r>
      <w:r w:rsidR="00DF57A0" w:rsidRPr="00C3116C">
        <w:t>ю</w:t>
      </w:r>
      <w:r w:rsidR="00DF57A0">
        <w:t xml:space="preserve">терного зрения, а также </w:t>
      </w:r>
      <w:r>
        <w:t>подходы к их решению</w:t>
      </w:r>
      <w:r w:rsidR="00DF57A0">
        <w:t>.</w:t>
      </w:r>
    </w:p>
    <w:p w14:paraId="747433F4" w14:textId="77777777" w:rsidR="007E4FD7" w:rsidRDefault="00E46C0F">
      <w:pPr>
        <w:rPr>
          <w:szCs w:val="28"/>
        </w:rPr>
      </w:pPr>
      <w:r w:rsidRPr="00102D75">
        <w:rPr>
          <w:szCs w:val="28"/>
        </w:rPr>
        <w:br w:type="page"/>
      </w:r>
    </w:p>
    <w:p w14:paraId="28FA209C" w14:textId="77777777" w:rsidR="00A96BC6" w:rsidRDefault="007E4FD7" w:rsidP="00516202">
      <w:pPr>
        <w:pStyle w:val="12"/>
        <w:rPr>
          <w:szCs w:val="22"/>
        </w:rPr>
      </w:pPr>
      <w:r w:rsidRPr="00440819">
        <w:rPr>
          <w:b/>
        </w:rPr>
        <w:lastRenderedPageBreak/>
        <w:t>СОДЕРЖАНИЕ</w:t>
      </w:r>
      <w:r>
        <w:rPr>
          <w:szCs w:val="22"/>
        </w:rPr>
        <w:fldChar w:fldCharType="begin"/>
      </w:r>
      <w:r>
        <w:instrText>TOC</w:instrText>
      </w:r>
      <w:r w:rsidRPr="00CA40FC">
        <w:instrText xml:space="preserve"> \</w:instrText>
      </w:r>
      <w:r>
        <w:instrText>o</w:instrText>
      </w:r>
      <w:r w:rsidRPr="00CA40FC">
        <w:instrText xml:space="preserve"> "1-1" \</w:instrText>
      </w:r>
      <w:r>
        <w:instrText>h</w:instrText>
      </w:r>
      <w:r w:rsidRPr="00CA40FC">
        <w:instrText xml:space="preserve"> \</w:instrText>
      </w:r>
      <w:r>
        <w:instrText>z</w:instrText>
      </w:r>
      <w:r w:rsidRPr="00CA40FC">
        <w:instrText xml:space="preserve"> \</w:instrText>
      </w:r>
      <w:r>
        <w:instrText>u</w:instrText>
      </w:r>
      <w:r w:rsidRPr="00CA40FC">
        <w:instrText xml:space="preserve"> \</w:instrText>
      </w:r>
      <w:r>
        <w:instrText>t</w:instrText>
      </w:r>
      <w:r w:rsidRPr="00CA40FC">
        <w:instrText xml:space="preserve"> "Заголовок 2;1" </w:instrText>
      </w:r>
      <w:r>
        <w:rPr>
          <w:szCs w:val="22"/>
        </w:rPr>
        <w:fldChar w:fldCharType="separate"/>
      </w:r>
    </w:p>
    <w:sdt>
      <w:sdtPr>
        <w:rPr>
          <w:rFonts w:eastAsiaTheme="minorEastAsia"/>
          <w:noProof w:val="0"/>
          <w:lang w:eastAsia="ru-RU"/>
        </w:rPr>
        <w:id w:val="-1650971077"/>
        <w:docPartObj>
          <w:docPartGallery w:val="Table of Contents"/>
          <w:docPartUnique/>
        </w:docPartObj>
      </w:sdtPr>
      <w:sdtContent>
        <w:p w14:paraId="728AAC4C" w14:textId="1C0AD32E" w:rsidR="00B80782" w:rsidRDefault="00A96BC6">
          <w:pPr>
            <w:pStyle w:val="12"/>
            <w:rPr>
              <w:rFonts w:asciiTheme="minorHAnsi" w:eastAsiaTheme="minorEastAsia" w:hAnsiTheme="minorHAnsi" w:cstheme="minorBidi"/>
              <w:kern w:val="2"/>
              <w:sz w:val="22"/>
              <w:szCs w:val="22"/>
              <w:lang w:eastAsia="ru-RU"/>
              <w14:ligatures w14:val="standardContextual"/>
            </w:rPr>
          </w:pPr>
          <w:r>
            <w:fldChar w:fldCharType="begin"/>
          </w:r>
          <w:r>
            <w:instrText xml:space="preserve"> TOC \o "1-4" \h \z \u </w:instrText>
          </w:r>
          <w:r>
            <w:fldChar w:fldCharType="separate"/>
          </w:r>
          <w:hyperlink w:anchor="_Toc186139029" w:history="1">
            <w:r w:rsidR="00B80782" w:rsidRPr="00FA4A4A">
              <w:rPr>
                <w:rStyle w:val="af"/>
              </w:rPr>
              <w:t>В</w:t>
            </w:r>
            <w:r w:rsidR="00B80782">
              <w:rPr>
                <w:rStyle w:val="af"/>
              </w:rPr>
              <w:t>ведение</w:t>
            </w:r>
            <w:r w:rsidR="00B80782">
              <w:rPr>
                <w:webHidden/>
              </w:rPr>
              <w:tab/>
            </w:r>
            <w:r w:rsidR="00B80782">
              <w:rPr>
                <w:webHidden/>
              </w:rPr>
              <w:fldChar w:fldCharType="begin"/>
            </w:r>
            <w:r w:rsidR="00B80782">
              <w:rPr>
                <w:webHidden/>
              </w:rPr>
              <w:instrText xml:space="preserve"> PAGEREF _Toc186139029 \h </w:instrText>
            </w:r>
            <w:r w:rsidR="00B80782">
              <w:rPr>
                <w:webHidden/>
              </w:rPr>
            </w:r>
            <w:r w:rsidR="00B80782">
              <w:rPr>
                <w:webHidden/>
              </w:rPr>
              <w:fldChar w:fldCharType="separate"/>
            </w:r>
            <w:r w:rsidR="00D00F08">
              <w:rPr>
                <w:webHidden/>
              </w:rPr>
              <w:t>4</w:t>
            </w:r>
            <w:r w:rsidR="00B80782">
              <w:rPr>
                <w:webHidden/>
              </w:rPr>
              <w:fldChar w:fldCharType="end"/>
            </w:r>
          </w:hyperlink>
        </w:p>
        <w:p w14:paraId="4D00C19B" w14:textId="221DE49D" w:rsidR="00B80782" w:rsidRDefault="00B80782">
          <w:pPr>
            <w:pStyle w:val="12"/>
            <w:rPr>
              <w:rFonts w:asciiTheme="minorHAnsi" w:eastAsiaTheme="minorEastAsia" w:hAnsiTheme="minorHAnsi" w:cstheme="minorBidi"/>
              <w:kern w:val="2"/>
              <w:sz w:val="22"/>
              <w:szCs w:val="22"/>
              <w:lang w:eastAsia="ru-RU"/>
              <w14:ligatures w14:val="standardContextual"/>
            </w:rPr>
          </w:pPr>
          <w:hyperlink w:anchor="_Toc186139030" w:history="1">
            <w:r w:rsidRPr="00FA4A4A">
              <w:rPr>
                <w:rStyle w:val="af"/>
              </w:rPr>
              <w:t>1 Основные понятия работы</w:t>
            </w:r>
            <w:r>
              <w:rPr>
                <w:webHidden/>
              </w:rPr>
              <w:tab/>
            </w:r>
            <w:r>
              <w:rPr>
                <w:webHidden/>
              </w:rPr>
              <w:fldChar w:fldCharType="begin"/>
            </w:r>
            <w:r>
              <w:rPr>
                <w:webHidden/>
              </w:rPr>
              <w:instrText xml:space="preserve"> PAGEREF _Toc186139030 \h </w:instrText>
            </w:r>
            <w:r>
              <w:rPr>
                <w:webHidden/>
              </w:rPr>
            </w:r>
            <w:r>
              <w:rPr>
                <w:webHidden/>
              </w:rPr>
              <w:fldChar w:fldCharType="separate"/>
            </w:r>
            <w:r w:rsidR="00D00F08">
              <w:rPr>
                <w:webHidden/>
              </w:rPr>
              <w:t>5</w:t>
            </w:r>
            <w:r>
              <w:rPr>
                <w:webHidden/>
              </w:rPr>
              <w:fldChar w:fldCharType="end"/>
            </w:r>
          </w:hyperlink>
        </w:p>
        <w:p w14:paraId="3110387E" w14:textId="4FEADB2A" w:rsidR="00B80782" w:rsidRDefault="00B80782">
          <w:pPr>
            <w:pStyle w:val="22"/>
            <w:rPr>
              <w:rFonts w:asciiTheme="minorHAnsi" w:hAnsiTheme="minorHAnsi"/>
              <w:noProof/>
              <w:kern w:val="2"/>
              <w:sz w:val="22"/>
              <w:lang w:eastAsia="ru-RU"/>
              <w14:ligatures w14:val="standardContextual"/>
            </w:rPr>
          </w:pPr>
          <w:hyperlink w:anchor="_Toc186139031" w:history="1">
            <w:r w:rsidRPr="00FA4A4A">
              <w:rPr>
                <w:rStyle w:val="af"/>
                <w:noProof/>
              </w:rPr>
              <w:t>1.1 Нейронные сети</w:t>
            </w:r>
            <w:r>
              <w:rPr>
                <w:noProof/>
                <w:webHidden/>
              </w:rPr>
              <w:tab/>
            </w:r>
            <w:r>
              <w:rPr>
                <w:noProof/>
                <w:webHidden/>
              </w:rPr>
              <w:fldChar w:fldCharType="begin"/>
            </w:r>
            <w:r>
              <w:rPr>
                <w:noProof/>
                <w:webHidden/>
              </w:rPr>
              <w:instrText xml:space="preserve"> PAGEREF _Toc186139031 \h </w:instrText>
            </w:r>
            <w:r>
              <w:rPr>
                <w:noProof/>
                <w:webHidden/>
              </w:rPr>
            </w:r>
            <w:r>
              <w:rPr>
                <w:noProof/>
                <w:webHidden/>
              </w:rPr>
              <w:fldChar w:fldCharType="separate"/>
            </w:r>
            <w:r w:rsidR="00D00F08">
              <w:rPr>
                <w:noProof/>
                <w:webHidden/>
              </w:rPr>
              <w:t>5</w:t>
            </w:r>
            <w:r>
              <w:rPr>
                <w:noProof/>
                <w:webHidden/>
              </w:rPr>
              <w:fldChar w:fldCharType="end"/>
            </w:r>
          </w:hyperlink>
        </w:p>
        <w:p w14:paraId="565403CD" w14:textId="5235E221" w:rsidR="00B80782" w:rsidRDefault="00B80782">
          <w:pPr>
            <w:pStyle w:val="22"/>
            <w:rPr>
              <w:rFonts w:asciiTheme="minorHAnsi" w:hAnsiTheme="minorHAnsi"/>
              <w:noProof/>
              <w:kern w:val="2"/>
              <w:sz w:val="22"/>
              <w:lang w:eastAsia="ru-RU"/>
              <w14:ligatures w14:val="standardContextual"/>
            </w:rPr>
          </w:pPr>
          <w:hyperlink w:anchor="_Toc186139032" w:history="1">
            <w:r w:rsidRPr="00FA4A4A">
              <w:rPr>
                <w:rStyle w:val="af"/>
                <w:noProof/>
                <w:lang w:val="en-US"/>
              </w:rPr>
              <w:t>1.2</w:t>
            </w:r>
            <w:r w:rsidRPr="00FA4A4A">
              <w:rPr>
                <w:rStyle w:val="af"/>
                <w:noProof/>
              </w:rPr>
              <w:t xml:space="preserve"> Сверточные нейронные сети</w:t>
            </w:r>
            <w:r>
              <w:rPr>
                <w:noProof/>
                <w:webHidden/>
              </w:rPr>
              <w:tab/>
            </w:r>
            <w:r>
              <w:rPr>
                <w:noProof/>
                <w:webHidden/>
              </w:rPr>
              <w:fldChar w:fldCharType="begin"/>
            </w:r>
            <w:r>
              <w:rPr>
                <w:noProof/>
                <w:webHidden/>
              </w:rPr>
              <w:instrText xml:space="preserve"> PAGEREF _Toc186139032 \h </w:instrText>
            </w:r>
            <w:r>
              <w:rPr>
                <w:noProof/>
                <w:webHidden/>
              </w:rPr>
            </w:r>
            <w:r>
              <w:rPr>
                <w:noProof/>
                <w:webHidden/>
              </w:rPr>
              <w:fldChar w:fldCharType="separate"/>
            </w:r>
            <w:r w:rsidR="00D00F08">
              <w:rPr>
                <w:noProof/>
                <w:webHidden/>
              </w:rPr>
              <w:t>6</w:t>
            </w:r>
            <w:r>
              <w:rPr>
                <w:noProof/>
                <w:webHidden/>
              </w:rPr>
              <w:fldChar w:fldCharType="end"/>
            </w:r>
          </w:hyperlink>
        </w:p>
        <w:p w14:paraId="7022BAFE" w14:textId="09F02508" w:rsidR="00B80782" w:rsidRDefault="00B80782">
          <w:pPr>
            <w:pStyle w:val="22"/>
            <w:rPr>
              <w:rFonts w:asciiTheme="minorHAnsi" w:hAnsiTheme="minorHAnsi"/>
              <w:noProof/>
              <w:kern w:val="2"/>
              <w:sz w:val="22"/>
              <w:lang w:eastAsia="ru-RU"/>
              <w14:ligatures w14:val="standardContextual"/>
            </w:rPr>
          </w:pPr>
          <w:hyperlink w:anchor="_Toc186139033" w:history="1">
            <w:r w:rsidRPr="00FA4A4A">
              <w:rPr>
                <w:rStyle w:val="af"/>
                <w:bCs/>
                <w:noProof/>
              </w:rPr>
              <w:t xml:space="preserve">1.3 </w:t>
            </w:r>
            <w:r w:rsidR="00E00F00" w:rsidRPr="00E00F00">
              <w:rPr>
                <w:rStyle w:val="af"/>
                <w:bCs/>
                <w:noProof/>
              </w:rPr>
              <w:t>Проблематика обучения нейросети</w:t>
            </w:r>
            <w:r>
              <w:rPr>
                <w:noProof/>
                <w:webHidden/>
              </w:rPr>
              <w:tab/>
            </w:r>
            <w:r>
              <w:rPr>
                <w:noProof/>
                <w:webHidden/>
              </w:rPr>
              <w:fldChar w:fldCharType="begin"/>
            </w:r>
            <w:r>
              <w:rPr>
                <w:noProof/>
                <w:webHidden/>
              </w:rPr>
              <w:instrText xml:space="preserve"> PAGEREF _Toc186139033 \h </w:instrText>
            </w:r>
            <w:r>
              <w:rPr>
                <w:noProof/>
                <w:webHidden/>
              </w:rPr>
            </w:r>
            <w:r>
              <w:rPr>
                <w:noProof/>
                <w:webHidden/>
              </w:rPr>
              <w:fldChar w:fldCharType="separate"/>
            </w:r>
            <w:r w:rsidR="00D00F08">
              <w:rPr>
                <w:noProof/>
                <w:webHidden/>
              </w:rPr>
              <w:t>8</w:t>
            </w:r>
            <w:r>
              <w:rPr>
                <w:noProof/>
                <w:webHidden/>
              </w:rPr>
              <w:fldChar w:fldCharType="end"/>
            </w:r>
          </w:hyperlink>
        </w:p>
        <w:p w14:paraId="7F6C9536" w14:textId="34550ED3" w:rsidR="00B80782" w:rsidRDefault="00B80782">
          <w:pPr>
            <w:pStyle w:val="12"/>
            <w:rPr>
              <w:rFonts w:asciiTheme="minorHAnsi" w:eastAsiaTheme="minorEastAsia" w:hAnsiTheme="minorHAnsi" w:cstheme="minorBidi"/>
              <w:kern w:val="2"/>
              <w:sz w:val="22"/>
              <w:szCs w:val="22"/>
              <w:lang w:eastAsia="ru-RU"/>
              <w14:ligatures w14:val="standardContextual"/>
            </w:rPr>
          </w:pPr>
          <w:hyperlink w:anchor="_Toc186139034" w:history="1">
            <w:r w:rsidRPr="00FA4A4A">
              <w:rPr>
                <w:rStyle w:val="af"/>
              </w:rPr>
              <w:t>2</w:t>
            </w:r>
            <w:r w:rsidRPr="00FA4A4A">
              <w:rPr>
                <w:rStyle w:val="af"/>
                <w:bCs/>
              </w:rPr>
              <w:t xml:space="preserve"> Методы до начала обучения нейронной сети</w:t>
            </w:r>
            <w:r>
              <w:rPr>
                <w:webHidden/>
              </w:rPr>
              <w:tab/>
            </w:r>
            <w:r>
              <w:rPr>
                <w:webHidden/>
              </w:rPr>
              <w:fldChar w:fldCharType="begin"/>
            </w:r>
            <w:r>
              <w:rPr>
                <w:webHidden/>
              </w:rPr>
              <w:instrText xml:space="preserve"> PAGEREF _Toc186139034 \h </w:instrText>
            </w:r>
            <w:r>
              <w:rPr>
                <w:webHidden/>
              </w:rPr>
            </w:r>
            <w:r>
              <w:rPr>
                <w:webHidden/>
              </w:rPr>
              <w:fldChar w:fldCharType="separate"/>
            </w:r>
            <w:r w:rsidR="00D00F08">
              <w:rPr>
                <w:webHidden/>
              </w:rPr>
              <w:t>10</w:t>
            </w:r>
            <w:r>
              <w:rPr>
                <w:webHidden/>
              </w:rPr>
              <w:fldChar w:fldCharType="end"/>
            </w:r>
          </w:hyperlink>
        </w:p>
        <w:p w14:paraId="03A52B09" w14:textId="6727159A" w:rsidR="00B80782" w:rsidRDefault="00B80782">
          <w:pPr>
            <w:pStyle w:val="22"/>
            <w:rPr>
              <w:rFonts w:asciiTheme="minorHAnsi" w:hAnsiTheme="minorHAnsi"/>
              <w:noProof/>
              <w:kern w:val="2"/>
              <w:sz w:val="22"/>
              <w:lang w:eastAsia="ru-RU"/>
              <w14:ligatures w14:val="standardContextual"/>
            </w:rPr>
          </w:pPr>
          <w:hyperlink w:anchor="_Toc186139035" w:history="1">
            <w:r w:rsidRPr="00FA4A4A">
              <w:rPr>
                <w:rStyle w:val="af"/>
                <w:noProof/>
              </w:rPr>
              <w:t>2.1</w:t>
            </w:r>
            <w:r w:rsidRPr="00FA4A4A">
              <w:rPr>
                <w:rStyle w:val="af"/>
                <w:bCs/>
                <w:noProof/>
              </w:rPr>
              <w:t xml:space="preserve"> Нормализация батчей</w:t>
            </w:r>
            <w:r>
              <w:rPr>
                <w:noProof/>
                <w:webHidden/>
              </w:rPr>
              <w:tab/>
            </w:r>
            <w:r>
              <w:rPr>
                <w:noProof/>
                <w:webHidden/>
              </w:rPr>
              <w:fldChar w:fldCharType="begin"/>
            </w:r>
            <w:r>
              <w:rPr>
                <w:noProof/>
                <w:webHidden/>
              </w:rPr>
              <w:instrText xml:space="preserve"> PAGEREF _Toc186139035 \h </w:instrText>
            </w:r>
            <w:r>
              <w:rPr>
                <w:noProof/>
                <w:webHidden/>
              </w:rPr>
            </w:r>
            <w:r>
              <w:rPr>
                <w:noProof/>
                <w:webHidden/>
              </w:rPr>
              <w:fldChar w:fldCharType="separate"/>
            </w:r>
            <w:r w:rsidR="00D00F08">
              <w:rPr>
                <w:noProof/>
                <w:webHidden/>
              </w:rPr>
              <w:t>10</w:t>
            </w:r>
            <w:r>
              <w:rPr>
                <w:noProof/>
                <w:webHidden/>
              </w:rPr>
              <w:fldChar w:fldCharType="end"/>
            </w:r>
          </w:hyperlink>
        </w:p>
        <w:p w14:paraId="7270B9D4" w14:textId="50150100" w:rsidR="00B80782" w:rsidRDefault="00B80782">
          <w:pPr>
            <w:pStyle w:val="22"/>
            <w:rPr>
              <w:rFonts w:asciiTheme="minorHAnsi" w:hAnsiTheme="minorHAnsi"/>
              <w:noProof/>
              <w:kern w:val="2"/>
              <w:sz w:val="22"/>
              <w:lang w:eastAsia="ru-RU"/>
              <w14:ligatures w14:val="standardContextual"/>
            </w:rPr>
          </w:pPr>
          <w:hyperlink w:anchor="_Toc186139036" w:history="1">
            <w:r w:rsidRPr="00FA4A4A">
              <w:rPr>
                <w:rStyle w:val="af"/>
                <w:noProof/>
              </w:rPr>
              <w:t>2.2 Аугментация данных</w:t>
            </w:r>
            <w:r>
              <w:rPr>
                <w:noProof/>
                <w:webHidden/>
              </w:rPr>
              <w:tab/>
            </w:r>
            <w:r>
              <w:rPr>
                <w:noProof/>
                <w:webHidden/>
              </w:rPr>
              <w:fldChar w:fldCharType="begin"/>
            </w:r>
            <w:r>
              <w:rPr>
                <w:noProof/>
                <w:webHidden/>
              </w:rPr>
              <w:instrText xml:space="preserve"> PAGEREF _Toc186139036 \h </w:instrText>
            </w:r>
            <w:r>
              <w:rPr>
                <w:noProof/>
                <w:webHidden/>
              </w:rPr>
            </w:r>
            <w:r>
              <w:rPr>
                <w:noProof/>
                <w:webHidden/>
              </w:rPr>
              <w:fldChar w:fldCharType="separate"/>
            </w:r>
            <w:r w:rsidR="00D00F08">
              <w:rPr>
                <w:noProof/>
                <w:webHidden/>
              </w:rPr>
              <w:t>11</w:t>
            </w:r>
            <w:r>
              <w:rPr>
                <w:noProof/>
                <w:webHidden/>
              </w:rPr>
              <w:fldChar w:fldCharType="end"/>
            </w:r>
          </w:hyperlink>
        </w:p>
        <w:p w14:paraId="6995F7BE" w14:textId="79C9D672" w:rsidR="00B80782" w:rsidRDefault="00B80782">
          <w:pPr>
            <w:pStyle w:val="22"/>
            <w:rPr>
              <w:rFonts w:asciiTheme="minorHAnsi" w:hAnsiTheme="minorHAnsi"/>
              <w:noProof/>
              <w:kern w:val="2"/>
              <w:sz w:val="22"/>
              <w:lang w:eastAsia="ru-RU"/>
              <w14:ligatures w14:val="standardContextual"/>
            </w:rPr>
          </w:pPr>
          <w:hyperlink w:anchor="_Toc186139037" w:history="1">
            <w:r w:rsidRPr="00FA4A4A">
              <w:rPr>
                <w:rStyle w:val="af"/>
                <w:noProof/>
                <w:lang w:val="en-US"/>
              </w:rPr>
              <w:t>2.3 Data Echoing</w:t>
            </w:r>
            <w:r>
              <w:rPr>
                <w:noProof/>
                <w:webHidden/>
              </w:rPr>
              <w:tab/>
            </w:r>
            <w:r>
              <w:rPr>
                <w:noProof/>
                <w:webHidden/>
              </w:rPr>
              <w:fldChar w:fldCharType="begin"/>
            </w:r>
            <w:r>
              <w:rPr>
                <w:noProof/>
                <w:webHidden/>
              </w:rPr>
              <w:instrText xml:space="preserve"> PAGEREF _Toc186139037 \h </w:instrText>
            </w:r>
            <w:r>
              <w:rPr>
                <w:noProof/>
                <w:webHidden/>
              </w:rPr>
            </w:r>
            <w:r>
              <w:rPr>
                <w:noProof/>
                <w:webHidden/>
              </w:rPr>
              <w:fldChar w:fldCharType="separate"/>
            </w:r>
            <w:r w:rsidR="00D00F08">
              <w:rPr>
                <w:noProof/>
                <w:webHidden/>
              </w:rPr>
              <w:t>12</w:t>
            </w:r>
            <w:r>
              <w:rPr>
                <w:noProof/>
                <w:webHidden/>
              </w:rPr>
              <w:fldChar w:fldCharType="end"/>
            </w:r>
          </w:hyperlink>
        </w:p>
        <w:p w14:paraId="394E2C6F" w14:textId="3651410C" w:rsidR="00B80782" w:rsidRDefault="00B80782">
          <w:pPr>
            <w:pStyle w:val="22"/>
            <w:rPr>
              <w:rFonts w:asciiTheme="minorHAnsi" w:hAnsiTheme="minorHAnsi"/>
              <w:noProof/>
              <w:kern w:val="2"/>
              <w:sz w:val="22"/>
              <w:lang w:eastAsia="ru-RU"/>
              <w14:ligatures w14:val="standardContextual"/>
            </w:rPr>
          </w:pPr>
          <w:hyperlink w:anchor="_Toc186139038" w:history="1">
            <w:r w:rsidRPr="00FA4A4A">
              <w:rPr>
                <w:rStyle w:val="af"/>
                <w:noProof/>
                <w:lang w:val="en-US"/>
              </w:rPr>
              <w:t>2.4 N-Shot</w:t>
            </w:r>
            <w:r>
              <w:rPr>
                <w:noProof/>
                <w:webHidden/>
              </w:rPr>
              <w:tab/>
            </w:r>
            <w:r>
              <w:rPr>
                <w:noProof/>
                <w:webHidden/>
              </w:rPr>
              <w:fldChar w:fldCharType="begin"/>
            </w:r>
            <w:r>
              <w:rPr>
                <w:noProof/>
                <w:webHidden/>
              </w:rPr>
              <w:instrText xml:space="preserve"> PAGEREF _Toc186139038 \h </w:instrText>
            </w:r>
            <w:r>
              <w:rPr>
                <w:noProof/>
                <w:webHidden/>
              </w:rPr>
            </w:r>
            <w:r>
              <w:rPr>
                <w:noProof/>
                <w:webHidden/>
              </w:rPr>
              <w:fldChar w:fldCharType="separate"/>
            </w:r>
            <w:r w:rsidR="00D00F08">
              <w:rPr>
                <w:noProof/>
                <w:webHidden/>
              </w:rPr>
              <w:t>14</w:t>
            </w:r>
            <w:r>
              <w:rPr>
                <w:noProof/>
                <w:webHidden/>
              </w:rPr>
              <w:fldChar w:fldCharType="end"/>
            </w:r>
          </w:hyperlink>
        </w:p>
        <w:p w14:paraId="070B7432" w14:textId="3B080D67" w:rsidR="00B80782" w:rsidRDefault="00B80782">
          <w:pPr>
            <w:pStyle w:val="12"/>
            <w:rPr>
              <w:rFonts w:asciiTheme="minorHAnsi" w:eastAsiaTheme="minorEastAsia" w:hAnsiTheme="minorHAnsi" w:cstheme="minorBidi"/>
              <w:kern w:val="2"/>
              <w:sz w:val="22"/>
              <w:szCs w:val="22"/>
              <w:lang w:eastAsia="ru-RU"/>
              <w14:ligatures w14:val="standardContextual"/>
            </w:rPr>
          </w:pPr>
          <w:hyperlink w:anchor="_Toc186139039" w:history="1">
            <w:r w:rsidRPr="00FA4A4A">
              <w:rPr>
                <w:rStyle w:val="af"/>
              </w:rPr>
              <w:t>3 Методы улучшения самого процесса обучения</w:t>
            </w:r>
            <w:r>
              <w:rPr>
                <w:webHidden/>
              </w:rPr>
              <w:tab/>
            </w:r>
            <w:r>
              <w:rPr>
                <w:webHidden/>
              </w:rPr>
              <w:fldChar w:fldCharType="begin"/>
            </w:r>
            <w:r>
              <w:rPr>
                <w:webHidden/>
              </w:rPr>
              <w:instrText xml:space="preserve"> PAGEREF _Toc186139039 \h </w:instrText>
            </w:r>
            <w:r>
              <w:rPr>
                <w:webHidden/>
              </w:rPr>
            </w:r>
            <w:r>
              <w:rPr>
                <w:webHidden/>
              </w:rPr>
              <w:fldChar w:fldCharType="separate"/>
            </w:r>
            <w:r w:rsidR="00D00F08">
              <w:rPr>
                <w:webHidden/>
              </w:rPr>
              <w:t>17</w:t>
            </w:r>
            <w:r>
              <w:rPr>
                <w:webHidden/>
              </w:rPr>
              <w:fldChar w:fldCharType="end"/>
            </w:r>
          </w:hyperlink>
        </w:p>
        <w:p w14:paraId="5D755BC8" w14:textId="239A611C" w:rsidR="00B80782" w:rsidRDefault="00B80782">
          <w:pPr>
            <w:pStyle w:val="22"/>
            <w:rPr>
              <w:rFonts w:asciiTheme="minorHAnsi" w:hAnsiTheme="minorHAnsi"/>
              <w:noProof/>
              <w:kern w:val="2"/>
              <w:sz w:val="22"/>
              <w:lang w:eastAsia="ru-RU"/>
              <w14:ligatures w14:val="standardContextual"/>
            </w:rPr>
          </w:pPr>
          <w:hyperlink w:anchor="_Toc186139040" w:history="1">
            <w:r w:rsidRPr="00FA4A4A">
              <w:rPr>
                <w:rStyle w:val="af"/>
                <w:noProof/>
              </w:rPr>
              <w:t>3.1 Функции потерь</w:t>
            </w:r>
            <w:r>
              <w:rPr>
                <w:noProof/>
                <w:webHidden/>
              </w:rPr>
              <w:tab/>
            </w:r>
            <w:r>
              <w:rPr>
                <w:noProof/>
                <w:webHidden/>
              </w:rPr>
              <w:fldChar w:fldCharType="begin"/>
            </w:r>
            <w:r>
              <w:rPr>
                <w:noProof/>
                <w:webHidden/>
              </w:rPr>
              <w:instrText xml:space="preserve"> PAGEREF _Toc186139040 \h </w:instrText>
            </w:r>
            <w:r>
              <w:rPr>
                <w:noProof/>
                <w:webHidden/>
              </w:rPr>
            </w:r>
            <w:r>
              <w:rPr>
                <w:noProof/>
                <w:webHidden/>
              </w:rPr>
              <w:fldChar w:fldCharType="separate"/>
            </w:r>
            <w:r w:rsidR="00D00F08">
              <w:rPr>
                <w:noProof/>
                <w:webHidden/>
              </w:rPr>
              <w:t>17</w:t>
            </w:r>
            <w:r>
              <w:rPr>
                <w:noProof/>
                <w:webHidden/>
              </w:rPr>
              <w:fldChar w:fldCharType="end"/>
            </w:r>
          </w:hyperlink>
        </w:p>
        <w:p w14:paraId="7A4EFBA4" w14:textId="41EB8B84" w:rsidR="00B80782" w:rsidRDefault="00B80782">
          <w:pPr>
            <w:pStyle w:val="22"/>
            <w:rPr>
              <w:rFonts w:asciiTheme="minorHAnsi" w:hAnsiTheme="minorHAnsi"/>
              <w:noProof/>
              <w:kern w:val="2"/>
              <w:sz w:val="22"/>
              <w:lang w:eastAsia="ru-RU"/>
              <w14:ligatures w14:val="standardContextual"/>
            </w:rPr>
          </w:pPr>
          <w:hyperlink w:anchor="_Toc186139041" w:history="1">
            <w:r w:rsidRPr="00FA4A4A">
              <w:rPr>
                <w:rStyle w:val="af"/>
                <w:noProof/>
              </w:rPr>
              <w:t>3.2 Оптимизаторы</w:t>
            </w:r>
            <w:r>
              <w:rPr>
                <w:noProof/>
                <w:webHidden/>
              </w:rPr>
              <w:tab/>
            </w:r>
            <w:r>
              <w:rPr>
                <w:noProof/>
                <w:webHidden/>
              </w:rPr>
              <w:fldChar w:fldCharType="begin"/>
            </w:r>
            <w:r>
              <w:rPr>
                <w:noProof/>
                <w:webHidden/>
              </w:rPr>
              <w:instrText xml:space="preserve"> PAGEREF _Toc186139041 \h </w:instrText>
            </w:r>
            <w:r>
              <w:rPr>
                <w:noProof/>
                <w:webHidden/>
              </w:rPr>
            </w:r>
            <w:r>
              <w:rPr>
                <w:noProof/>
                <w:webHidden/>
              </w:rPr>
              <w:fldChar w:fldCharType="separate"/>
            </w:r>
            <w:r w:rsidR="00D00F08">
              <w:rPr>
                <w:noProof/>
                <w:webHidden/>
              </w:rPr>
              <w:t>17</w:t>
            </w:r>
            <w:r>
              <w:rPr>
                <w:noProof/>
                <w:webHidden/>
              </w:rPr>
              <w:fldChar w:fldCharType="end"/>
            </w:r>
          </w:hyperlink>
        </w:p>
        <w:p w14:paraId="4318C9AD" w14:textId="2AA31B9C" w:rsidR="00B80782" w:rsidRDefault="00B80782">
          <w:pPr>
            <w:pStyle w:val="22"/>
            <w:rPr>
              <w:rFonts w:asciiTheme="minorHAnsi" w:hAnsiTheme="minorHAnsi"/>
              <w:noProof/>
              <w:kern w:val="2"/>
              <w:sz w:val="22"/>
              <w:lang w:eastAsia="ru-RU"/>
              <w14:ligatures w14:val="standardContextual"/>
            </w:rPr>
          </w:pPr>
          <w:hyperlink w:anchor="_Toc186139042" w:history="1">
            <w:r w:rsidRPr="00FA4A4A">
              <w:rPr>
                <w:rStyle w:val="af"/>
                <w:noProof/>
              </w:rPr>
              <w:t>3.3 Подбор гиперпараметров</w:t>
            </w:r>
            <w:r>
              <w:rPr>
                <w:noProof/>
                <w:webHidden/>
              </w:rPr>
              <w:tab/>
            </w:r>
            <w:r>
              <w:rPr>
                <w:noProof/>
                <w:webHidden/>
              </w:rPr>
              <w:fldChar w:fldCharType="begin"/>
            </w:r>
            <w:r>
              <w:rPr>
                <w:noProof/>
                <w:webHidden/>
              </w:rPr>
              <w:instrText xml:space="preserve"> PAGEREF _Toc186139042 \h </w:instrText>
            </w:r>
            <w:r>
              <w:rPr>
                <w:noProof/>
                <w:webHidden/>
              </w:rPr>
            </w:r>
            <w:r>
              <w:rPr>
                <w:noProof/>
                <w:webHidden/>
              </w:rPr>
              <w:fldChar w:fldCharType="separate"/>
            </w:r>
            <w:r w:rsidR="00D00F08">
              <w:rPr>
                <w:noProof/>
                <w:webHidden/>
              </w:rPr>
              <w:t>19</w:t>
            </w:r>
            <w:r>
              <w:rPr>
                <w:noProof/>
                <w:webHidden/>
              </w:rPr>
              <w:fldChar w:fldCharType="end"/>
            </w:r>
          </w:hyperlink>
        </w:p>
        <w:p w14:paraId="28FDB882" w14:textId="5EEDDA67" w:rsidR="00B80782" w:rsidRDefault="00B80782">
          <w:pPr>
            <w:pStyle w:val="12"/>
            <w:rPr>
              <w:rFonts w:asciiTheme="minorHAnsi" w:eastAsiaTheme="minorEastAsia" w:hAnsiTheme="minorHAnsi" w:cstheme="minorBidi"/>
              <w:kern w:val="2"/>
              <w:sz w:val="22"/>
              <w:szCs w:val="22"/>
              <w:lang w:eastAsia="ru-RU"/>
              <w14:ligatures w14:val="standardContextual"/>
            </w:rPr>
          </w:pPr>
          <w:hyperlink w:anchor="_Toc186139043" w:history="1">
            <w:r w:rsidRPr="00FA4A4A">
              <w:rPr>
                <w:rStyle w:val="af"/>
              </w:rPr>
              <w:t>4. Методы после обучения</w:t>
            </w:r>
            <w:r>
              <w:rPr>
                <w:webHidden/>
              </w:rPr>
              <w:tab/>
            </w:r>
            <w:r>
              <w:rPr>
                <w:webHidden/>
              </w:rPr>
              <w:fldChar w:fldCharType="begin"/>
            </w:r>
            <w:r>
              <w:rPr>
                <w:webHidden/>
              </w:rPr>
              <w:instrText xml:space="preserve"> PAGEREF _Toc186139043 \h </w:instrText>
            </w:r>
            <w:r>
              <w:rPr>
                <w:webHidden/>
              </w:rPr>
            </w:r>
            <w:r>
              <w:rPr>
                <w:webHidden/>
              </w:rPr>
              <w:fldChar w:fldCharType="separate"/>
            </w:r>
            <w:r w:rsidR="00D00F08">
              <w:rPr>
                <w:webHidden/>
              </w:rPr>
              <w:t>21</w:t>
            </w:r>
            <w:r>
              <w:rPr>
                <w:webHidden/>
              </w:rPr>
              <w:fldChar w:fldCharType="end"/>
            </w:r>
          </w:hyperlink>
        </w:p>
        <w:p w14:paraId="289C11B8" w14:textId="71E50DA0" w:rsidR="00B80782" w:rsidRDefault="00B80782">
          <w:pPr>
            <w:pStyle w:val="22"/>
            <w:rPr>
              <w:rFonts w:asciiTheme="minorHAnsi" w:hAnsiTheme="minorHAnsi"/>
              <w:noProof/>
              <w:kern w:val="2"/>
              <w:sz w:val="22"/>
              <w:lang w:eastAsia="ru-RU"/>
              <w14:ligatures w14:val="standardContextual"/>
            </w:rPr>
          </w:pPr>
          <w:hyperlink w:anchor="_Toc186139044" w:history="1">
            <w:r w:rsidRPr="00FA4A4A">
              <w:rPr>
                <w:rStyle w:val="af"/>
                <w:noProof/>
              </w:rPr>
              <w:t>4.1 Калибровка</w:t>
            </w:r>
            <w:r>
              <w:rPr>
                <w:noProof/>
                <w:webHidden/>
              </w:rPr>
              <w:tab/>
            </w:r>
            <w:r>
              <w:rPr>
                <w:noProof/>
                <w:webHidden/>
              </w:rPr>
              <w:fldChar w:fldCharType="begin"/>
            </w:r>
            <w:r>
              <w:rPr>
                <w:noProof/>
                <w:webHidden/>
              </w:rPr>
              <w:instrText xml:space="preserve"> PAGEREF _Toc186139044 \h </w:instrText>
            </w:r>
            <w:r>
              <w:rPr>
                <w:noProof/>
                <w:webHidden/>
              </w:rPr>
            </w:r>
            <w:r>
              <w:rPr>
                <w:noProof/>
                <w:webHidden/>
              </w:rPr>
              <w:fldChar w:fldCharType="separate"/>
            </w:r>
            <w:r w:rsidR="00D00F08">
              <w:rPr>
                <w:noProof/>
                <w:webHidden/>
              </w:rPr>
              <w:t>21</w:t>
            </w:r>
            <w:r>
              <w:rPr>
                <w:noProof/>
                <w:webHidden/>
              </w:rPr>
              <w:fldChar w:fldCharType="end"/>
            </w:r>
          </w:hyperlink>
        </w:p>
        <w:p w14:paraId="0660860E" w14:textId="2E50F80F" w:rsidR="00B80782" w:rsidRDefault="00B80782">
          <w:pPr>
            <w:pStyle w:val="22"/>
            <w:rPr>
              <w:rFonts w:asciiTheme="minorHAnsi" w:hAnsiTheme="minorHAnsi"/>
              <w:noProof/>
              <w:kern w:val="2"/>
              <w:sz w:val="22"/>
              <w:lang w:eastAsia="ru-RU"/>
              <w14:ligatures w14:val="standardContextual"/>
            </w:rPr>
          </w:pPr>
          <w:hyperlink w:anchor="_Toc186139045" w:history="1">
            <w:r w:rsidRPr="00FA4A4A">
              <w:rPr>
                <w:rStyle w:val="af"/>
                <w:noProof/>
              </w:rPr>
              <w:t xml:space="preserve">4.2 </w:t>
            </w:r>
            <w:r w:rsidRPr="00FA4A4A">
              <w:rPr>
                <w:rStyle w:val="af"/>
                <w:noProof/>
                <w:lang w:val="en-US"/>
              </w:rPr>
              <w:t>Transfer</w:t>
            </w:r>
            <w:r w:rsidRPr="00FA4A4A">
              <w:rPr>
                <w:rStyle w:val="af"/>
                <w:noProof/>
              </w:rPr>
              <w:t xml:space="preserve"> </w:t>
            </w:r>
            <w:r w:rsidRPr="00FA4A4A">
              <w:rPr>
                <w:rStyle w:val="af"/>
                <w:noProof/>
                <w:lang w:val="en-US"/>
              </w:rPr>
              <w:t>learning</w:t>
            </w:r>
            <w:r>
              <w:rPr>
                <w:noProof/>
                <w:webHidden/>
              </w:rPr>
              <w:tab/>
            </w:r>
            <w:r>
              <w:rPr>
                <w:noProof/>
                <w:webHidden/>
              </w:rPr>
              <w:fldChar w:fldCharType="begin"/>
            </w:r>
            <w:r>
              <w:rPr>
                <w:noProof/>
                <w:webHidden/>
              </w:rPr>
              <w:instrText xml:space="preserve"> PAGEREF _Toc186139045 \h </w:instrText>
            </w:r>
            <w:r>
              <w:rPr>
                <w:noProof/>
                <w:webHidden/>
              </w:rPr>
            </w:r>
            <w:r>
              <w:rPr>
                <w:noProof/>
                <w:webHidden/>
              </w:rPr>
              <w:fldChar w:fldCharType="separate"/>
            </w:r>
            <w:r w:rsidR="00D00F08">
              <w:rPr>
                <w:noProof/>
                <w:webHidden/>
              </w:rPr>
              <w:t>22</w:t>
            </w:r>
            <w:r>
              <w:rPr>
                <w:noProof/>
                <w:webHidden/>
              </w:rPr>
              <w:fldChar w:fldCharType="end"/>
            </w:r>
          </w:hyperlink>
        </w:p>
        <w:p w14:paraId="40038221" w14:textId="56F25837" w:rsidR="00B80782" w:rsidRDefault="00B80782">
          <w:pPr>
            <w:pStyle w:val="12"/>
            <w:rPr>
              <w:rFonts w:asciiTheme="minorHAnsi" w:eastAsiaTheme="minorEastAsia" w:hAnsiTheme="minorHAnsi" w:cstheme="minorBidi"/>
              <w:kern w:val="2"/>
              <w:sz w:val="22"/>
              <w:szCs w:val="22"/>
              <w:lang w:eastAsia="ru-RU"/>
              <w14:ligatures w14:val="standardContextual"/>
            </w:rPr>
          </w:pPr>
          <w:hyperlink w:anchor="_Toc186139046" w:history="1">
            <w:r w:rsidRPr="00FA4A4A">
              <w:rPr>
                <w:rStyle w:val="af"/>
              </w:rPr>
              <w:t>Заключение</w:t>
            </w:r>
            <w:r>
              <w:rPr>
                <w:webHidden/>
              </w:rPr>
              <w:tab/>
            </w:r>
            <w:r>
              <w:rPr>
                <w:webHidden/>
              </w:rPr>
              <w:fldChar w:fldCharType="begin"/>
            </w:r>
            <w:r>
              <w:rPr>
                <w:webHidden/>
              </w:rPr>
              <w:instrText xml:space="preserve"> PAGEREF _Toc186139046 \h </w:instrText>
            </w:r>
            <w:r>
              <w:rPr>
                <w:webHidden/>
              </w:rPr>
            </w:r>
            <w:r>
              <w:rPr>
                <w:webHidden/>
              </w:rPr>
              <w:fldChar w:fldCharType="separate"/>
            </w:r>
            <w:r w:rsidR="00D00F08">
              <w:rPr>
                <w:webHidden/>
              </w:rPr>
              <w:t>24</w:t>
            </w:r>
            <w:r>
              <w:rPr>
                <w:webHidden/>
              </w:rPr>
              <w:fldChar w:fldCharType="end"/>
            </w:r>
          </w:hyperlink>
        </w:p>
        <w:p w14:paraId="61A40AEC" w14:textId="693CCB71" w:rsidR="00B80782" w:rsidRDefault="00B80782">
          <w:pPr>
            <w:pStyle w:val="12"/>
            <w:rPr>
              <w:rFonts w:asciiTheme="minorHAnsi" w:eastAsiaTheme="minorEastAsia" w:hAnsiTheme="minorHAnsi" w:cstheme="minorBidi"/>
              <w:kern w:val="2"/>
              <w:sz w:val="22"/>
              <w:szCs w:val="22"/>
              <w:lang w:eastAsia="ru-RU"/>
              <w14:ligatures w14:val="standardContextual"/>
            </w:rPr>
          </w:pPr>
          <w:hyperlink w:anchor="_Toc186139047" w:history="1">
            <w:r w:rsidRPr="00FA4A4A">
              <w:rPr>
                <w:rStyle w:val="af"/>
              </w:rPr>
              <w:t>С</w:t>
            </w:r>
            <w:r>
              <w:rPr>
                <w:rStyle w:val="af"/>
              </w:rPr>
              <w:t>писок использованных источников</w:t>
            </w:r>
            <w:r>
              <w:rPr>
                <w:webHidden/>
              </w:rPr>
              <w:tab/>
            </w:r>
            <w:r>
              <w:rPr>
                <w:webHidden/>
              </w:rPr>
              <w:fldChar w:fldCharType="begin"/>
            </w:r>
            <w:r>
              <w:rPr>
                <w:webHidden/>
              </w:rPr>
              <w:instrText xml:space="preserve"> PAGEREF _Toc186139047 \h </w:instrText>
            </w:r>
            <w:r>
              <w:rPr>
                <w:webHidden/>
              </w:rPr>
            </w:r>
            <w:r>
              <w:rPr>
                <w:webHidden/>
              </w:rPr>
              <w:fldChar w:fldCharType="separate"/>
            </w:r>
            <w:r w:rsidR="00D00F08">
              <w:rPr>
                <w:webHidden/>
              </w:rPr>
              <w:t>25</w:t>
            </w:r>
            <w:r>
              <w:rPr>
                <w:webHidden/>
              </w:rPr>
              <w:fldChar w:fldCharType="end"/>
            </w:r>
          </w:hyperlink>
        </w:p>
        <w:p w14:paraId="040E710A" w14:textId="6D43DEE4" w:rsidR="00A96BC6" w:rsidRDefault="00A96BC6" w:rsidP="00A96BC6">
          <w:pPr>
            <w:pStyle w:val="1-"/>
            <w:ind w:firstLine="0"/>
            <w:rPr>
              <w:i/>
              <w:iCs/>
            </w:rPr>
          </w:pPr>
          <w:r>
            <w:rPr>
              <w:rFonts w:eastAsiaTheme="majorEastAsia"/>
              <w:lang w:eastAsia="en-US"/>
            </w:rPr>
            <w:fldChar w:fldCharType="end"/>
          </w:r>
        </w:p>
      </w:sdtContent>
    </w:sdt>
    <w:p w14:paraId="3913449B" w14:textId="77777777" w:rsidR="007E4FD7" w:rsidRDefault="007E4FD7" w:rsidP="00A96BC6">
      <w:pPr>
        <w:jc w:val="center"/>
        <w:rPr>
          <w:rFonts w:ascii="Calibri" w:hAnsi="Calibri"/>
          <w:noProof/>
          <w:sz w:val="22"/>
        </w:rPr>
      </w:pPr>
    </w:p>
    <w:p w14:paraId="333BBC16" w14:textId="77777777" w:rsidR="00F24234" w:rsidRDefault="007E4FD7" w:rsidP="00F24234">
      <w:pPr>
        <w:pStyle w:val="afc"/>
      </w:pPr>
      <w:r>
        <w:lastRenderedPageBreak/>
        <w:fldChar w:fldCharType="end"/>
      </w:r>
      <w:bookmarkStart w:id="0" w:name="_Toc39996486"/>
      <w:r w:rsidR="00F24234" w:rsidRPr="00F24234">
        <w:t xml:space="preserve"> </w:t>
      </w:r>
      <w:bookmarkStart w:id="1" w:name="_Toc186139029"/>
      <w:r w:rsidR="00F24234" w:rsidRPr="00FA0D45">
        <w:t>ВВЕДЕНИЕ</w:t>
      </w:r>
      <w:bookmarkEnd w:id="0"/>
      <w:bookmarkEnd w:id="1"/>
    </w:p>
    <w:p w14:paraId="4A553D75" w14:textId="5E7FAF23" w:rsidR="00DF57A0" w:rsidRPr="00DF57A0" w:rsidRDefault="00DF57A0" w:rsidP="00DF57A0">
      <w:pPr>
        <w:pStyle w:val="1-"/>
      </w:pPr>
      <w:r w:rsidRPr="00DF57A0">
        <w:t xml:space="preserve">На сегодняшний день </w:t>
      </w:r>
      <w:r w:rsidR="00EB2F94">
        <w:t xml:space="preserve">человек в самых разных областях своей жизни способен найти применение </w:t>
      </w:r>
      <w:r w:rsidRPr="00DF57A0">
        <w:t>машинно</w:t>
      </w:r>
      <w:r w:rsidR="00EB2F94">
        <w:t xml:space="preserve">му </w:t>
      </w:r>
      <w:r w:rsidRPr="00DF57A0">
        <w:t>обучени</w:t>
      </w:r>
      <w:r w:rsidR="00EB2F94">
        <w:t>ю</w:t>
      </w:r>
      <w:r w:rsidRPr="00DF57A0">
        <w:t xml:space="preserve">, в частности </w:t>
      </w:r>
      <w:r w:rsidR="00EB2F94">
        <w:t xml:space="preserve">такой его отрасли, как </w:t>
      </w:r>
      <w:r w:rsidRPr="00DF57A0">
        <w:t xml:space="preserve">компьютерное зрение. Сверточные сети, </w:t>
      </w:r>
      <w:r w:rsidR="00EB2F94" w:rsidRPr="00DF57A0">
        <w:t xml:space="preserve">также </w:t>
      </w:r>
      <w:r w:rsidRPr="00DF57A0">
        <w:t>известные</w:t>
      </w:r>
      <w:r w:rsidR="00590E61">
        <w:t xml:space="preserve"> </w:t>
      </w:r>
      <w:r w:rsidRPr="00DF57A0">
        <w:t>как сверточные нейронные сети или CNN (СНС), представляют собой специализированный тип нейронных сетей для обработки данных, наиболее часто используемых в задачах компьютерного зрения.</w:t>
      </w:r>
    </w:p>
    <w:p w14:paraId="43238097" w14:textId="55584195" w:rsidR="00DF57A0" w:rsidRPr="00DF57A0" w:rsidRDefault="00DF57A0" w:rsidP="00DF57A0">
      <w:pPr>
        <w:pStyle w:val="1-"/>
      </w:pPr>
      <w:r w:rsidRPr="00DF57A0">
        <w:t xml:space="preserve">Сверточные сети </w:t>
      </w:r>
      <w:r w:rsidR="00145E64">
        <w:t xml:space="preserve">– </w:t>
      </w:r>
      <w:r w:rsidRPr="00DF57A0">
        <w:t xml:space="preserve">это нейронные сети, которые вместо обычного умножения матриц </w:t>
      </w:r>
      <w:r w:rsidR="00EB2F94">
        <w:t>как минимум в</w:t>
      </w:r>
      <w:r w:rsidRPr="00DF57A0">
        <w:t xml:space="preserve"> одном из своих слоев</w:t>
      </w:r>
      <w:r w:rsidR="00145E64">
        <w:t xml:space="preserve"> </w:t>
      </w:r>
      <w:r w:rsidRPr="00DF57A0">
        <w:t>используют математическую операцию, известную как свертка [1]. Одной из главных проблем применения СНС является трудоемкий процесс обучения.</w:t>
      </w:r>
    </w:p>
    <w:p w14:paraId="44090329" w14:textId="30987270" w:rsidR="00DF57A0" w:rsidRPr="00DF57A0" w:rsidRDefault="00E00F00" w:rsidP="00E00F00">
      <w:pPr>
        <w:pStyle w:val="1-"/>
        <w:ind w:firstLine="708"/>
      </w:pPr>
      <w:r>
        <w:t xml:space="preserve">Целью </w:t>
      </w:r>
      <w:r w:rsidR="00DF57A0" w:rsidRPr="00DF57A0">
        <w:t>настоящей работ</w:t>
      </w:r>
      <w:r>
        <w:t xml:space="preserve">ы является приведение </w:t>
      </w:r>
      <w:r w:rsidR="00DF57A0" w:rsidRPr="00DF57A0">
        <w:t>метод</w:t>
      </w:r>
      <w:r>
        <w:t xml:space="preserve">ов </w:t>
      </w:r>
      <w:r w:rsidR="00DF57A0" w:rsidRPr="00DF57A0">
        <w:t xml:space="preserve">улучшения </w:t>
      </w:r>
      <w:r>
        <w:t xml:space="preserve">скорости и </w:t>
      </w:r>
      <w:r w:rsidR="00DF57A0" w:rsidRPr="00DF57A0">
        <w:t>качества обучения нейронных сетей. </w:t>
      </w:r>
    </w:p>
    <w:p w14:paraId="363BFDF2" w14:textId="22B2F718" w:rsidR="00DF57A0" w:rsidRDefault="00DF57A0" w:rsidP="00DF57A0">
      <w:pPr>
        <w:pStyle w:val="1-"/>
      </w:pPr>
      <w:r w:rsidRPr="00DF57A0">
        <w:t xml:space="preserve">Данная работа содержит </w:t>
      </w:r>
      <w:r>
        <w:t>4 главы.</w:t>
      </w:r>
    </w:p>
    <w:p w14:paraId="119604AC" w14:textId="303DFFEC" w:rsidR="00BE64D4" w:rsidRDefault="00BE64D4" w:rsidP="00DF57A0">
      <w:pPr>
        <w:pStyle w:val="1-"/>
      </w:pPr>
      <w:r>
        <w:t>В первой главе рассмотрены основные понятия, необходимые для работы с нейросетями.</w:t>
      </w:r>
    </w:p>
    <w:p w14:paraId="4EAE2BBB" w14:textId="62586150" w:rsidR="00BE64D4" w:rsidRDefault="00BE64D4" w:rsidP="00DF57A0">
      <w:pPr>
        <w:pStyle w:val="1-"/>
      </w:pPr>
      <w:r>
        <w:t>Во второй главе приведены методы для повышения качества результатов работы нейросети до начала процесса обучения.</w:t>
      </w:r>
    </w:p>
    <w:p w14:paraId="0B4DE4BE" w14:textId="0DA33A9A" w:rsidR="00BE64D4" w:rsidRDefault="00BE64D4" w:rsidP="00DF57A0">
      <w:pPr>
        <w:pStyle w:val="1-"/>
      </w:pPr>
      <w:r>
        <w:t xml:space="preserve"> В третьей главе представлены примеры техник, позволяющих ускорить само обучение нейросети. </w:t>
      </w:r>
    </w:p>
    <w:p w14:paraId="4302BD05" w14:textId="1BFAC0CB" w:rsidR="00BE64D4" w:rsidRPr="00DF57A0" w:rsidRDefault="00BE64D4" w:rsidP="00DF57A0">
      <w:pPr>
        <w:pStyle w:val="1-"/>
      </w:pPr>
      <w:r>
        <w:t>В четвертой главе рассмотрены способы корректировки ответов модели и использовать ее знания для последующих схожих задач.</w:t>
      </w:r>
    </w:p>
    <w:p w14:paraId="74C271C5" w14:textId="77777777" w:rsidR="007E4FD7" w:rsidRPr="007E4FD7" w:rsidRDefault="00F24234" w:rsidP="00F24234">
      <w:pPr>
        <w:pStyle w:val="1-"/>
        <w:rPr>
          <w:rFonts w:eastAsia="Times New Roman"/>
        </w:rPr>
      </w:pPr>
      <w:r>
        <w:br w:type="page"/>
      </w:r>
    </w:p>
    <w:p w14:paraId="629398C3" w14:textId="77777777" w:rsidR="006F380D" w:rsidRDefault="003E07DE" w:rsidP="007E4FD7">
      <w:pPr>
        <w:pStyle w:val="1"/>
        <w:tabs>
          <w:tab w:val="left" w:pos="5954"/>
        </w:tabs>
      </w:pPr>
      <w:bookmarkStart w:id="2" w:name="_Toc186139030"/>
      <w:r>
        <w:lastRenderedPageBreak/>
        <w:t>Основные понятия работы</w:t>
      </w:r>
      <w:bookmarkEnd w:id="2"/>
    </w:p>
    <w:p w14:paraId="535856F7" w14:textId="191C438D" w:rsidR="006F380D" w:rsidRDefault="00DF57A0" w:rsidP="006F380D">
      <w:pPr>
        <w:pStyle w:val="2"/>
      </w:pPr>
      <w:bookmarkStart w:id="3" w:name="_Toc186139031"/>
      <w:r>
        <w:t>Нейронные сети</w:t>
      </w:r>
      <w:bookmarkEnd w:id="3"/>
    </w:p>
    <w:p w14:paraId="38377B90" w14:textId="48A1CF86" w:rsidR="0011136D" w:rsidRDefault="00DF57A0" w:rsidP="00BA03B5">
      <w:pPr>
        <w:pStyle w:val="1-"/>
      </w:pPr>
      <w:r w:rsidRPr="00DF57A0">
        <w:t>В машинно</w:t>
      </w:r>
      <w:r w:rsidR="00EB2F94">
        <w:t xml:space="preserve">м </w:t>
      </w:r>
      <w:r w:rsidRPr="00DF57A0">
        <w:t>обучени</w:t>
      </w:r>
      <w:r w:rsidR="00143626">
        <w:t>и</w:t>
      </w:r>
      <w:r w:rsidRPr="00DF57A0">
        <w:t xml:space="preserve"> искусственные нейронные сети (ИНС)</w:t>
      </w:r>
      <w:r w:rsidR="00EB2F94" w:rsidRPr="00EB2F94">
        <w:t> играют ключевую роль в разработке передовых ИИ-систем</w:t>
      </w:r>
      <w:r w:rsidRPr="00DF57A0">
        <w:t xml:space="preserve">. </w:t>
      </w:r>
      <w:r w:rsidR="00EB2F94" w:rsidRPr="00EB2F94">
        <w:t>Вдохновленные биологическими нейронными сетями мозга, эти вычислительные структуры, особенно свёрточные нейросети, имитируют работу мозга через иерархию слоев обработки.</w:t>
      </w:r>
      <w:r w:rsidR="00EB2F94">
        <w:t xml:space="preserve"> </w:t>
      </w:r>
      <w:r w:rsidR="001A1DAA">
        <w:t xml:space="preserve">ИНС </w:t>
      </w:r>
      <w:r w:rsidRPr="00DF57A0">
        <w:t>моделирует функционирование мозга</w:t>
      </w:r>
      <w:r w:rsidR="001C7FB1">
        <w:t xml:space="preserve"> и реализует принцип глубокого обучения</w:t>
      </w:r>
      <w:r w:rsidRPr="00DF57A0">
        <w:t xml:space="preserve">, </w:t>
      </w:r>
      <w:r w:rsidR="004D3E2F">
        <w:t xml:space="preserve">благодаря чему </w:t>
      </w:r>
      <w:r w:rsidR="001A1DAA">
        <w:t>ИНС</w:t>
      </w:r>
      <w:r w:rsidR="002C7702">
        <w:t xml:space="preserve"> </w:t>
      </w:r>
      <w:r w:rsidRPr="00DF57A0">
        <w:t>способ</w:t>
      </w:r>
      <w:r w:rsidR="002C7702">
        <w:t xml:space="preserve">на </w:t>
      </w:r>
      <w:r w:rsidRPr="00DF57A0">
        <w:t xml:space="preserve">обучаться методам представления данных на абстрактных уровнях. </w:t>
      </w:r>
    </w:p>
    <w:p w14:paraId="438C0254" w14:textId="55136CBD" w:rsidR="0011136D" w:rsidRDefault="00DF57A0" w:rsidP="00DF57A0">
      <w:pPr>
        <w:jc w:val="center"/>
      </w:pPr>
      <w:r>
        <w:rPr>
          <w:noProof/>
          <w:color w:val="000000"/>
          <w:sz w:val="28"/>
          <w:szCs w:val="28"/>
          <w:bdr w:val="none" w:sz="0" w:space="0" w:color="auto" w:frame="1"/>
        </w:rPr>
        <w:drawing>
          <wp:inline distT="0" distB="0" distL="0" distR="0" wp14:anchorId="1FB50023" wp14:editId="7EAEE9D9">
            <wp:extent cx="5324475" cy="2909848"/>
            <wp:effectExtent l="0" t="0" r="0" b="0"/>
            <wp:docPr id="6830943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1199" cy="2918988"/>
                    </a:xfrm>
                    <a:prstGeom prst="rect">
                      <a:avLst/>
                    </a:prstGeom>
                    <a:noFill/>
                    <a:ln>
                      <a:noFill/>
                    </a:ln>
                  </pic:spPr>
                </pic:pic>
              </a:graphicData>
            </a:graphic>
          </wp:inline>
        </w:drawing>
      </w:r>
    </w:p>
    <w:p w14:paraId="6D422123" w14:textId="47DC1A32" w:rsidR="0011136D" w:rsidRDefault="0011136D" w:rsidP="0011136D">
      <w:pPr>
        <w:pStyle w:val="-"/>
      </w:pPr>
      <w:r>
        <w:t xml:space="preserve">Рисунок 1 </w:t>
      </w:r>
      <w:bookmarkStart w:id="4" w:name="_Hlk186135497"/>
      <w:r>
        <w:t xml:space="preserve">– </w:t>
      </w:r>
      <w:bookmarkEnd w:id="4"/>
      <w:r w:rsidR="00590E61">
        <w:t>Принцип работы б</w:t>
      </w:r>
      <w:r w:rsidR="00DF57A0" w:rsidRPr="00DF57A0">
        <w:t>иологическ</w:t>
      </w:r>
      <w:r w:rsidR="00590E61">
        <w:t xml:space="preserve">ой </w:t>
      </w:r>
      <w:r w:rsidR="00DF57A0" w:rsidRPr="00DF57A0">
        <w:t>нейронн</w:t>
      </w:r>
      <w:r w:rsidR="00590E61">
        <w:t xml:space="preserve">ой </w:t>
      </w:r>
      <w:r w:rsidR="00DF57A0" w:rsidRPr="00DF57A0">
        <w:t>сет</w:t>
      </w:r>
      <w:r w:rsidR="00590E61">
        <w:t xml:space="preserve">и </w:t>
      </w:r>
      <w:r w:rsidR="00DF57A0" w:rsidRPr="00DF57A0">
        <w:t>человека [</w:t>
      </w:r>
      <w:r w:rsidR="00377724">
        <w:t>2</w:t>
      </w:r>
      <w:r w:rsidR="00DF57A0" w:rsidRPr="00DF57A0">
        <w:t>]</w:t>
      </w:r>
    </w:p>
    <w:p w14:paraId="37531103" w14:textId="7261F0D4" w:rsidR="00674AC7" w:rsidRPr="00DF57A0" w:rsidRDefault="00DF57A0" w:rsidP="00DF57A0">
      <w:pPr>
        <w:pStyle w:val="1-"/>
      </w:pPr>
      <w:r w:rsidRPr="00DF57A0">
        <w:t xml:space="preserve">На рисунке 1 </w:t>
      </w:r>
      <w:r w:rsidR="002C7702">
        <w:t xml:space="preserve">представлено </w:t>
      </w:r>
      <w:r w:rsidR="00590E61">
        <w:t>воспроизв</w:t>
      </w:r>
      <w:r w:rsidR="002C7702">
        <w:t xml:space="preserve">едение </w:t>
      </w:r>
      <w:r w:rsidRPr="00DF57A0">
        <w:t>архитектур</w:t>
      </w:r>
      <w:r w:rsidR="002C7702">
        <w:t xml:space="preserve">ы </w:t>
      </w:r>
      <w:r w:rsidRPr="00DF57A0">
        <w:t xml:space="preserve">человеческого мозга. </w:t>
      </w:r>
      <w:r w:rsidR="002C7702">
        <w:t xml:space="preserve">Структура </w:t>
      </w:r>
      <w:r w:rsidRPr="00DF57A0">
        <w:t xml:space="preserve">состоит из </w:t>
      </w:r>
      <w:r w:rsidR="00377724">
        <w:t xml:space="preserve">сети </w:t>
      </w:r>
      <w:r w:rsidRPr="00DF57A0">
        <w:t xml:space="preserve">нейронов, каждый </w:t>
      </w:r>
      <w:r w:rsidR="002C7702">
        <w:t xml:space="preserve">из которых </w:t>
      </w:r>
      <w:r w:rsidRPr="00DF57A0">
        <w:t>имеет центральное тело клетки</w:t>
      </w:r>
      <w:r w:rsidR="00590E61">
        <w:t xml:space="preserve"> (</w:t>
      </w:r>
      <w:r w:rsidRPr="00DF57A0">
        <w:t>сом</w:t>
      </w:r>
      <w:r w:rsidR="0028179B">
        <w:t>у</w:t>
      </w:r>
      <w:r w:rsidR="00590E61">
        <w:t>)</w:t>
      </w:r>
      <w:r w:rsidRPr="00DF57A0">
        <w:t>, содержащее ядро, и отростки</w:t>
      </w:r>
      <w:r w:rsidR="00C46B67" w:rsidRPr="00C46B67">
        <w:t xml:space="preserve">: </w:t>
      </w:r>
      <w:r w:rsidRPr="00DF57A0">
        <w:t>аксон</w:t>
      </w:r>
      <w:r w:rsidR="00C46B67">
        <w:t xml:space="preserve">ы </w:t>
      </w:r>
      <w:r w:rsidRPr="00DF57A0">
        <w:t>и дендрит</w:t>
      </w:r>
      <w:r w:rsidR="00C46B67">
        <w:t>ы</w:t>
      </w:r>
      <w:r w:rsidR="00377724">
        <w:t>, стоит отметить, что нейроны связаны друг с другом</w:t>
      </w:r>
      <w:r w:rsidRPr="00DF57A0">
        <w:t xml:space="preserve">. </w:t>
      </w:r>
      <w:r w:rsidR="00377724">
        <w:t>Перечисленные</w:t>
      </w:r>
      <w:r w:rsidRPr="00DF57A0">
        <w:t xml:space="preserve"> компоненты </w:t>
      </w:r>
      <w:r w:rsidR="00640527">
        <w:t xml:space="preserve">также </w:t>
      </w:r>
      <w:r w:rsidRPr="00DF57A0">
        <w:t xml:space="preserve">имеют </w:t>
      </w:r>
      <w:r w:rsidR="00377724">
        <w:t xml:space="preserve">свои </w:t>
      </w:r>
      <w:r w:rsidRPr="00DF57A0">
        <w:t xml:space="preserve">аналоги в </w:t>
      </w:r>
      <w:r w:rsidR="00640527">
        <w:t>ИНС</w:t>
      </w:r>
      <w:r w:rsidRPr="00DF57A0">
        <w:t xml:space="preserve">.  </w:t>
      </w:r>
      <w:r w:rsidR="00F57F31">
        <w:t>Как и в</w:t>
      </w:r>
      <w:r w:rsidR="00674AC7" w:rsidRPr="00674AC7">
        <w:t xml:space="preserve"> биологическ</w:t>
      </w:r>
      <w:r w:rsidR="00F57F31">
        <w:t xml:space="preserve">их </w:t>
      </w:r>
      <w:r w:rsidR="00674AC7" w:rsidRPr="00674AC7">
        <w:t>система</w:t>
      </w:r>
      <w:r w:rsidR="00F57F31">
        <w:t>х</w:t>
      </w:r>
      <w:r w:rsidR="00674AC7" w:rsidRPr="00674AC7">
        <w:t>, где дендриты принимают сигналы, тело нейрона их обрабатывает, а аксон передает другим нейронам,</w:t>
      </w:r>
      <w:r w:rsidR="00674065">
        <w:t xml:space="preserve"> </w:t>
      </w:r>
      <w:r w:rsidR="00F57F31">
        <w:t>так и в</w:t>
      </w:r>
      <w:r w:rsidR="00674AC7" w:rsidRPr="00674AC7">
        <w:t xml:space="preserve"> ИНС </w:t>
      </w:r>
      <w:r w:rsidR="00F57F31">
        <w:t xml:space="preserve">нейроны </w:t>
      </w:r>
      <w:r w:rsidR="00674AC7" w:rsidRPr="00674AC7">
        <w:t>получают данные, обрабатывают их с помощью математических расчетов и функций активации, а затем передают результат дальше.</w:t>
      </w:r>
    </w:p>
    <w:p w14:paraId="02A29F82" w14:textId="719A265E" w:rsidR="003A1089" w:rsidRDefault="00DF57A0" w:rsidP="00DF57A0">
      <w:pPr>
        <w:pStyle w:val="1-"/>
        <w:jc w:val="center"/>
      </w:pPr>
      <w:r>
        <w:rPr>
          <w:noProof/>
          <w:color w:val="000000"/>
          <w:bdr w:val="none" w:sz="0" w:space="0" w:color="auto" w:frame="1"/>
        </w:rPr>
        <w:lastRenderedPageBreak/>
        <w:drawing>
          <wp:inline distT="0" distB="0" distL="0" distR="0" wp14:anchorId="549CAA07" wp14:editId="0A1014B9">
            <wp:extent cx="5169388" cy="3114675"/>
            <wp:effectExtent l="0" t="0" r="0" b="0"/>
            <wp:docPr id="78818390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0147" cy="3121158"/>
                    </a:xfrm>
                    <a:prstGeom prst="rect">
                      <a:avLst/>
                    </a:prstGeom>
                    <a:noFill/>
                    <a:ln>
                      <a:noFill/>
                    </a:ln>
                  </pic:spPr>
                </pic:pic>
              </a:graphicData>
            </a:graphic>
          </wp:inline>
        </w:drawing>
      </w:r>
    </w:p>
    <w:p w14:paraId="5B1F53C9" w14:textId="6ACAF1D9" w:rsidR="00114455" w:rsidRPr="00DF57A0" w:rsidRDefault="003A1089" w:rsidP="00C46B67">
      <w:pPr>
        <w:pStyle w:val="-"/>
      </w:pPr>
      <w:r>
        <w:t xml:space="preserve">Рисунок 2 – </w:t>
      </w:r>
      <w:r w:rsidR="00640527">
        <w:t>ИНС</w:t>
      </w:r>
      <w:r w:rsidR="00DF57A0" w:rsidRPr="00DF57A0">
        <w:t xml:space="preserve">, </w:t>
      </w:r>
      <w:r w:rsidR="00640527">
        <w:t>чьей основой является</w:t>
      </w:r>
      <w:r w:rsidR="00DF57A0" w:rsidRPr="00DF57A0">
        <w:t xml:space="preserve"> биологическ</w:t>
      </w:r>
      <w:r w:rsidR="00640527">
        <w:t xml:space="preserve">ая </w:t>
      </w:r>
      <w:r w:rsidR="00DF57A0" w:rsidRPr="00DF57A0">
        <w:t>структур</w:t>
      </w:r>
      <w:r w:rsidR="00640527">
        <w:t xml:space="preserve">а </w:t>
      </w:r>
      <w:r w:rsidR="00DF57A0" w:rsidRPr="00DF57A0">
        <w:t>[</w:t>
      </w:r>
      <w:r w:rsidR="00791792">
        <w:t>2</w:t>
      </w:r>
      <w:r w:rsidR="00DF57A0" w:rsidRPr="00DF57A0">
        <w:t>]</w:t>
      </w:r>
    </w:p>
    <w:p w14:paraId="7C478FB8" w14:textId="0D32DF85" w:rsidR="006F380D" w:rsidRDefault="00DF57A0" w:rsidP="003E07DE">
      <w:pPr>
        <w:pStyle w:val="2"/>
        <w:rPr>
          <w:lang w:val="en-US"/>
        </w:rPr>
      </w:pPr>
      <w:bookmarkStart w:id="5" w:name="_Toc186139032"/>
      <w:r w:rsidRPr="00DF57A0">
        <w:t>Сверточные нейронные сети</w:t>
      </w:r>
      <w:bookmarkEnd w:id="5"/>
    </w:p>
    <w:p w14:paraId="0B1985F1" w14:textId="5F1ED191" w:rsidR="00DF57A0" w:rsidRPr="00DF57A0" w:rsidRDefault="00EA756E" w:rsidP="00DF57A0">
      <w:pPr>
        <w:pStyle w:val="1-"/>
      </w:pPr>
      <w:r>
        <w:t>С</w:t>
      </w:r>
      <w:r w:rsidRPr="00DF57A0">
        <w:t>верточные нейронные сети (СНС) или же convolutional neural network (CNN)</w:t>
      </w:r>
      <w:r>
        <w:t xml:space="preserve"> являются о</w:t>
      </w:r>
      <w:r w:rsidR="00DF57A0" w:rsidRPr="00DF57A0">
        <w:t>дним</w:t>
      </w:r>
      <w:r>
        <w:t xml:space="preserve">и </w:t>
      </w:r>
      <w:r w:rsidR="00DF57A0" w:rsidRPr="00DF57A0">
        <w:t xml:space="preserve">из наиболее </w:t>
      </w:r>
      <w:r w:rsidR="00475619">
        <w:t>известных и применяемых</w:t>
      </w:r>
      <w:r w:rsidR="00DF57A0" w:rsidRPr="00DF57A0">
        <w:t xml:space="preserve"> видов нейронных сетей. В основе CNN лежит такая операция, как свертка. </w:t>
      </w:r>
    </w:p>
    <w:p w14:paraId="6D342A1E" w14:textId="459F5F73" w:rsidR="00DF57A0" w:rsidRPr="00DF57A0" w:rsidRDefault="00377C6B" w:rsidP="00DF57A0">
      <w:pPr>
        <w:pStyle w:val="1-"/>
      </w:pPr>
      <w:r>
        <w:t>К</w:t>
      </w:r>
      <w:r w:rsidRPr="00674AC7">
        <w:t xml:space="preserve">лючевую роль в работе свёрточных нейронных сетей </w:t>
      </w:r>
      <w:r>
        <w:t>играют с</w:t>
      </w:r>
      <w:r w:rsidR="00674AC7" w:rsidRPr="00674AC7">
        <w:t xml:space="preserve">верточные слои, </w:t>
      </w:r>
      <w:r>
        <w:t xml:space="preserve">они </w:t>
      </w:r>
      <w:r w:rsidR="00674AC7" w:rsidRPr="00674AC7">
        <w:t>позволя</w:t>
      </w:r>
      <w:r>
        <w:t xml:space="preserve">ют </w:t>
      </w:r>
      <w:r w:rsidR="00674AC7" w:rsidRPr="00674AC7">
        <w:t>обнаруживать характеристики на входных изображениях с помощью фильтров (ядер). Эти фильтры “скользят” по изображению, выполняя операцию свертки,</w:t>
      </w:r>
      <w:r w:rsidR="00674AC7">
        <w:t xml:space="preserve"> </w:t>
      </w:r>
      <w:r w:rsidR="00DF57A0" w:rsidRPr="00DF57A0">
        <w:t>включа</w:t>
      </w:r>
      <w:r w:rsidR="008C4AE0">
        <w:t>ющую</w:t>
      </w:r>
      <w:r w:rsidR="00DF57A0" w:rsidRPr="00DF57A0">
        <w:t xml:space="preserve"> умножение или суммирование значений между фильтром и изображением. </w:t>
      </w:r>
      <w:r w:rsidR="00674AC7">
        <w:t>Р</w:t>
      </w:r>
      <w:r w:rsidR="00674AC7" w:rsidRPr="00674AC7">
        <w:t xml:space="preserve">езультат – карты признаков, представляющие упрощенные и более глубокие представления исходного изображения, </w:t>
      </w:r>
      <w:r w:rsidR="00674AC7">
        <w:t xml:space="preserve">с помощью которых можно </w:t>
      </w:r>
      <w:r w:rsidR="00674AC7" w:rsidRPr="00674AC7">
        <w:t>выяв</w:t>
      </w:r>
      <w:r w:rsidR="00674AC7">
        <w:t xml:space="preserve">ить </w:t>
      </w:r>
      <w:r w:rsidR="00674AC7" w:rsidRPr="00674AC7">
        <w:t xml:space="preserve">ключевые атрибуты, такие как края, текстуры и узоры. Эти карты признаков служат входными данными для последующих слоев сети, формируя иерархию визуальных характеристик, необходимую для решения задачи </w:t>
      </w:r>
      <w:r w:rsidR="00DF57A0" w:rsidRPr="00DF57A0">
        <w:t>[</w:t>
      </w:r>
      <w:r w:rsidR="00791792">
        <w:t>3</w:t>
      </w:r>
      <w:r w:rsidR="00DF57A0" w:rsidRPr="00DF57A0">
        <w:t>].</w:t>
      </w:r>
    </w:p>
    <w:p w14:paraId="21CB6150" w14:textId="2862AC0C" w:rsidR="007675B9" w:rsidRDefault="00DF57A0" w:rsidP="00DF57A0">
      <w:pPr>
        <w:pStyle w:val="1-"/>
      </w:pPr>
      <w:r>
        <w:rPr>
          <w:noProof/>
          <w:color w:val="000000"/>
          <w:bdr w:val="none" w:sz="0" w:space="0" w:color="auto" w:frame="1"/>
        </w:rPr>
        <w:lastRenderedPageBreak/>
        <w:drawing>
          <wp:inline distT="0" distB="0" distL="0" distR="0" wp14:anchorId="48DE102E" wp14:editId="450B7FD9">
            <wp:extent cx="4524375" cy="2809875"/>
            <wp:effectExtent l="0" t="0" r="0" b="0"/>
            <wp:docPr id="33911642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4375" cy="2809875"/>
                    </a:xfrm>
                    <a:prstGeom prst="rect">
                      <a:avLst/>
                    </a:prstGeom>
                    <a:noFill/>
                    <a:ln>
                      <a:noFill/>
                    </a:ln>
                  </pic:spPr>
                </pic:pic>
              </a:graphicData>
            </a:graphic>
          </wp:inline>
        </w:drawing>
      </w:r>
    </w:p>
    <w:p w14:paraId="12610BAA" w14:textId="69D30EF7" w:rsidR="007675B9" w:rsidRPr="004D5850" w:rsidRDefault="007675B9" w:rsidP="00DF57A0">
      <w:pPr>
        <w:pStyle w:val="-"/>
      </w:pPr>
      <w:r>
        <w:t xml:space="preserve">Рисунок </w:t>
      </w:r>
      <w:r w:rsidR="00DF57A0">
        <w:t>3</w:t>
      </w:r>
      <w:r>
        <w:t xml:space="preserve"> – </w:t>
      </w:r>
      <w:r w:rsidR="00652878">
        <w:t xml:space="preserve">Пример работы </w:t>
      </w:r>
      <w:r w:rsidR="00DF57A0" w:rsidRPr="00DF57A0">
        <w:t>свертки [</w:t>
      </w:r>
      <w:r w:rsidR="00791792">
        <w:t>3</w:t>
      </w:r>
      <w:r w:rsidR="00DF57A0" w:rsidRPr="00DF57A0">
        <w:t>]</w:t>
      </w:r>
    </w:p>
    <w:p w14:paraId="267091E9" w14:textId="3E746257" w:rsidR="00500B8B" w:rsidRDefault="00500B8B" w:rsidP="0095185F">
      <w:pPr>
        <w:pStyle w:val="1-"/>
      </w:pPr>
      <w:r>
        <w:t xml:space="preserve">Размер ядра свёртки задаёт глубину отображения выходных объектов. </w:t>
      </w:r>
      <w:r w:rsidR="00652878">
        <w:t>Чаще всего</w:t>
      </w:r>
      <w:r>
        <w:t xml:space="preserve"> применяют</w:t>
      </w:r>
      <w:r w:rsidR="00652878">
        <w:t xml:space="preserve"> </w:t>
      </w:r>
      <w:r>
        <w:t>ядра следующих размерностей:</w:t>
      </w:r>
    </w:p>
    <w:p w14:paraId="479A7022" w14:textId="77777777" w:rsidR="00500B8B" w:rsidRPr="00500B8B" w:rsidRDefault="00500B8B">
      <w:pPr>
        <w:pStyle w:val="1-"/>
        <w:numPr>
          <w:ilvl w:val="0"/>
          <w:numId w:val="5"/>
        </w:numPr>
      </w:pPr>
      <m:oMath>
        <m:r>
          <w:rPr>
            <w:rFonts w:ascii="Cambria Math" w:hAnsi="Cambria Math"/>
          </w:rPr>
          <m:t>(3 ×3)</m:t>
        </m:r>
      </m:oMath>
      <w:r>
        <w:rPr>
          <w:lang w:val="en-US"/>
        </w:rPr>
        <w:t>,</w:t>
      </w:r>
    </w:p>
    <w:p w14:paraId="0ACCB60D" w14:textId="77777777" w:rsidR="00500B8B" w:rsidRPr="00500B8B" w:rsidRDefault="00500B8B">
      <w:pPr>
        <w:pStyle w:val="1-"/>
        <w:numPr>
          <w:ilvl w:val="0"/>
          <w:numId w:val="5"/>
        </w:numPr>
      </w:pPr>
      <m:oMath>
        <m:r>
          <w:rPr>
            <w:rFonts w:ascii="Cambria Math" w:hAnsi="Cambria Math"/>
          </w:rPr>
          <m:t>(5 ×5)</m:t>
        </m:r>
      </m:oMath>
      <w:r>
        <w:rPr>
          <w:lang w:val="en-US"/>
        </w:rPr>
        <w:t>,</w:t>
      </w:r>
    </w:p>
    <w:p w14:paraId="6A70C133" w14:textId="77777777" w:rsidR="00500B8B" w:rsidRPr="00500B8B" w:rsidRDefault="00500B8B">
      <w:pPr>
        <w:pStyle w:val="1-"/>
        <w:numPr>
          <w:ilvl w:val="0"/>
          <w:numId w:val="5"/>
        </w:numPr>
      </w:pPr>
      <m:oMath>
        <m:r>
          <w:rPr>
            <w:rFonts w:ascii="Cambria Math" w:hAnsi="Cambria Math"/>
          </w:rPr>
          <m:t>(7 ×7)</m:t>
        </m:r>
      </m:oMath>
      <w:r>
        <w:rPr>
          <w:lang w:val="en-US"/>
        </w:rPr>
        <w:t>.</w:t>
      </w:r>
    </w:p>
    <w:p w14:paraId="02B0AF60" w14:textId="60215F74" w:rsidR="00500B8B" w:rsidRDefault="0095185F" w:rsidP="00DD0B40">
      <w:pPr>
        <w:pStyle w:val="1-"/>
        <w:ind w:firstLine="708"/>
      </w:pPr>
      <w:r>
        <w:t>Однако в ходе обычной операции свёртки карта признаков имеет меньшую размерность</w:t>
      </w:r>
      <w:r w:rsidR="00652878">
        <w:t xml:space="preserve">, по сравнению с </w:t>
      </w:r>
      <w:r>
        <w:t>исходн</w:t>
      </w:r>
      <w:r w:rsidR="00652878">
        <w:t xml:space="preserve">ым </w:t>
      </w:r>
      <w:r>
        <w:t>изображени</w:t>
      </w:r>
      <w:r w:rsidR="00652878">
        <w:t>ем</w:t>
      </w:r>
      <w:r>
        <w:t>. Чтобы избежать этого, применяют метод</w:t>
      </w:r>
      <w:r w:rsidR="00652878">
        <w:t xml:space="preserve"> под названием</w:t>
      </w:r>
      <w:r>
        <w:t xml:space="preserve"> </w:t>
      </w:r>
      <w:r>
        <w:rPr>
          <w:lang w:val="en-US"/>
        </w:rPr>
        <w:t>zero</w:t>
      </w:r>
      <w:r w:rsidRPr="0095185F">
        <w:t>-</w:t>
      </w:r>
      <w:r>
        <w:rPr>
          <w:lang w:val="en-US"/>
        </w:rPr>
        <w:t>padding</w:t>
      </w:r>
      <w:r>
        <w:t xml:space="preserve"> – заполнение нулями. В ходе его </w:t>
      </w:r>
      <w:r w:rsidR="00652878">
        <w:t xml:space="preserve">работы </w:t>
      </w:r>
      <w:r>
        <w:t xml:space="preserve">границы изображения дополняются нулями, что увеличивает размерность входного изображения с </w:t>
      </w:r>
      <m:oMath>
        <m:r>
          <w:rPr>
            <w:rFonts w:ascii="Cambria Math" w:hAnsi="Cambria Math"/>
          </w:rPr>
          <m:t>(</m:t>
        </m:r>
        <m:r>
          <w:rPr>
            <w:rFonts w:ascii="Cambria Math" w:hAnsi="Cambria Math"/>
            <w:lang w:val="en-US"/>
          </w:rPr>
          <m:t>m</m:t>
        </m:r>
        <m:r>
          <w:rPr>
            <w:rFonts w:ascii="Cambria Math" w:hAnsi="Cambria Math"/>
          </w:rPr>
          <m:t xml:space="preserve"> ×m)</m:t>
        </m:r>
      </m:oMath>
      <w:r w:rsidRPr="0095185F">
        <w:t xml:space="preserve"> </w:t>
      </w:r>
      <w:r>
        <w:t xml:space="preserve">до </w:t>
      </w:r>
      <m:oMath>
        <m:r>
          <w:rPr>
            <w:rFonts w:ascii="Cambria Math" w:hAnsi="Cambria Math"/>
          </w:rPr>
          <m:t>(</m:t>
        </m:r>
        <m:d>
          <m:dPr>
            <m:ctrlPr>
              <w:rPr>
                <w:rFonts w:ascii="Cambria Math" w:hAnsi="Cambria Math"/>
                <w:i/>
              </w:rPr>
            </m:ctrlPr>
          </m:dPr>
          <m:e>
            <m:r>
              <w:rPr>
                <w:rFonts w:ascii="Cambria Math" w:hAnsi="Cambria Math"/>
              </w:rPr>
              <m:t>m+2</m:t>
            </m:r>
          </m:e>
        </m:d>
        <m:r>
          <w:rPr>
            <w:rFonts w:ascii="Cambria Math" w:hAnsi="Cambria Math"/>
          </w:rPr>
          <m:t>×(m+2))</m:t>
        </m:r>
      </m:oMath>
      <w:r w:rsidR="00652878">
        <w:t xml:space="preserve"> и позволяет использовать свертку</w:t>
      </w:r>
      <w:r w:rsidRPr="0095185F">
        <w:t xml:space="preserve">. </w:t>
      </w:r>
    </w:p>
    <w:p w14:paraId="4F44B44A" w14:textId="77777777" w:rsidR="0095185F" w:rsidRDefault="0095185F" w:rsidP="0095185F">
      <w:r>
        <w:rPr>
          <w:noProof/>
        </w:rPr>
        <w:drawing>
          <wp:inline distT="0" distB="0" distL="0" distR="0" wp14:anchorId="4A02D1C5" wp14:editId="69365552">
            <wp:extent cx="5939790" cy="2430127"/>
            <wp:effectExtent l="1905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939790" cy="2430127"/>
                    </a:xfrm>
                    <a:prstGeom prst="rect">
                      <a:avLst/>
                    </a:prstGeom>
                    <a:noFill/>
                    <a:ln w="9525">
                      <a:noFill/>
                      <a:miter lim="800000"/>
                      <a:headEnd/>
                      <a:tailEnd/>
                    </a:ln>
                  </pic:spPr>
                </pic:pic>
              </a:graphicData>
            </a:graphic>
          </wp:inline>
        </w:drawing>
      </w:r>
    </w:p>
    <w:p w14:paraId="19C5607E" w14:textId="1B29860C" w:rsidR="0095185F" w:rsidRPr="00146FF0" w:rsidRDefault="0095185F" w:rsidP="0095185F">
      <w:pPr>
        <w:pStyle w:val="-"/>
      </w:pPr>
      <w:r>
        <w:lastRenderedPageBreak/>
        <w:t xml:space="preserve">Рисунок </w:t>
      </w:r>
      <w:r w:rsidR="00DD0B40">
        <w:t xml:space="preserve">4 </w:t>
      </w:r>
      <w:r>
        <w:t>–</w:t>
      </w:r>
      <w:r w:rsidR="00DD0B40">
        <w:t>З</w:t>
      </w:r>
      <w:r>
        <w:t>аполнени</w:t>
      </w:r>
      <w:r w:rsidR="00DD0B40">
        <w:t xml:space="preserve">е </w:t>
      </w:r>
      <w:r>
        <w:t>нулями</w:t>
      </w:r>
      <w:r w:rsidR="00146FF0" w:rsidRPr="00146FF0">
        <w:t xml:space="preserve"> [</w:t>
      </w:r>
      <w:r w:rsidR="00791792">
        <w:t>3</w:t>
      </w:r>
      <w:r w:rsidR="00146FF0" w:rsidRPr="00146FF0">
        <w:t>]</w:t>
      </w:r>
    </w:p>
    <w:p w14:paraId="21296466" w14:textId="5BBE3629" w:rsidR="00DD0B40" w:rsidRDefault="00DD0B40" w:rsidP="00DD0B40">
      <w:pPr>
        <w:ind w:firstLine="708"/>
        <w:rPr>
          <w:color w:val="000000"/>
          <w:sz w:val="28"/>
          <w:szCs w:val="28"/>
          <w:bdr w:val="none" w:sz="0" w:space="0" w:color="auto" w:frame="1"/>
        </w:rPr>
      </w:pPr>
      <w:r w:rsidRPr="00DD0B40">
        <w:rPr>
          <w:rFonts w:eastAsiaTheme="minorEastAsia"/>
          <w:sz w:val="28"/>
          <w:szCs w:val="28"/>
        </w:rPr>
        <w:t xml:space="preserve">Теперь, когда основные операции стали ясны, можно перейти к самой архитектуре </w:t>
      </w:r>
      <w:r w:rsidR="00652878">
        <w:rPr>
          <w:rFonts w:eastAsiaTheme="minorEastAsia"/>
          <w:sz w:val="28"/>
          <w:szCs w:val="28"/>
        </w:rPr>
        <w:t>СНС</w:t>
      </w:r>
      <w:r w:rsidRPr="00DD0B40">
        <w:rPr>
          <w:rFonts w:eastAsiaTheme="minorEastAsia"/>
          <w:sz w:val="28"/>
          <w:szCs w:val="28"/>
        </w:rPr>
        <w:t>.</w:t>
      </w:r>
      <w:r w:rsidRPr="00DD0B40">
        <w:rPr>
          <w:color w:val="000000"/>
          <w:sz w:val="28"/>
          <w:szCs w:val="28"/>
          <w:bdr w:val="none" w:sz="0" w:space="0" w:color="auto" w:frame="1"/>
        </w:rPr>
        <w:t xml:space="preserve"> </w:t>
      </w:r>
    </w:p>
    <w:p w14:paraId="45F1977B" w14:textId="549988FE" w:rsidR="00B13FEA" w:rsidRDefault="00DD0B40" w:rsidP="00DD0B40">
      <w:pPr>
        <w:ind w:firstLine="708"/>
        <w:jc w:val="center"/>
      </w:pPr>
      <w:r>
        <w:rPr>
          <w:noProof/>
          <w:color w:val="000000"/>
          <w:sz w:val="28"/>
          <w:szCs w:val="28"/>
          <w:bdr w:val="none" w:sz="0" w:space="0" w:color="auto" w:frame="1"/>
        </w:rPr>
        <w:drawing>
          <wp:inline distT="0" distB="0" distL="0" distR="0" wp14:anchorId="718ABD37" wp14:editId="75A182E3">
            <wp:extent cx="5400675" cy="2238375"/>
            <wp:effectExtent l="0" t="0" r="0" b="0"/>
            <wp:docPr id="43868652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675" cy="2238375"/>
                    </a:xfrm>
                    <a:prstGeom prst="rect">
                      <a:avLst/>
                    </a:prstGeom>
                    <a:noFill/>
                    <a:ln>
                      <a:noFill/>
                    </a:ln>
                  </pic:spPr>
                </pic:pic>
              </a:graphicData>
            </a:graphic>
          </wp:inline>
        </w:drawing>
      </w:r>
    </w:p>
    <w:p w14:paraId="604D2BEA" w14:textId="5B4216C1" w:rsidR="00B13FEA" w:rsidRDefault="00B13FEA" w:rsidP="005642AA">
      <w:pPr>
        <w:pStyle w:val="-"/>
      </w:pPr>
      <w:r>
        <w:t xml:space="preserve">Рисунок </w:t>
      </w:r>
      <w:r w:rsidR="005642AA" w:rsidRPr="005642AA">
        <w:t xml:space="preserve">5 – Архитектура </w:t>
      </w:r>
      <w:r w:rsidR="00652878">
        <w:t>СНС</w:t>
      </w:r>
      <w:r w:rsidR="005642AA" w:rsidRPr="005642AA">
        <w:t xml:space="preserve"> [</w:t>
      </w:r>
      <w:r w:rsidR="00791792">
        <w:t>2</w:t>
      </w:r>
      <w:r w:rsidR="005642AA" w:rsidRPr="005642AA">
        <w:t>]</w:t>
      </w:r>
    </w:p>
    <w:p w14:paraId="3910EC7A" w14:textId="56A6C4AF" w:rsidR="005642AA" w:rsidRPr="005642AA" w:rsidRDefault="003E5E5E" w:rsidP="005642AA">
      <w:pPr>
        <w:pStyle w:val="1-"/>
      </w:pPr>
      <w:r>
        <w:t>Пример архитектуры нейронной сети для решения задачи классификации представлен н</w:t>
      </w:r>
      <w:r w:rsidR="005642AA" w:rsidRPr="005642AA">
        <w:t xml:space="preserve">а рисунке 5. </w:t>
      </w:r>
      <w:r w:rsidR="006A3B3C">
        <w:t>После з</w:t>
      </w:r>
      <w:r w:rsidR="003E6FE9">
        <w:t>апуска</w:t>
      </w:r>
      <w:r w:rsidR="006A3B3C">
        <w:t xml:space="preserve"> </w:t>
      </w:r>
      <w:r w:rsidR="005642AA" w:rsidRPr="005642AA">
        <w:t>входно</w:t>
      </w:r>
      <w:r w:rsidR="006A3B3C">
        <w:t xml:space="preserve">го </w:t>
      </w:r>
      <w:r w:rsidR="005642AA" w:rsidRPr="005642AA">
        <w:t>изображени</w:t>
      </w:r>
      <w:r w:rsidR="006A3B3C">
        <w:t>я</w:t>
      </w:r>
      <w:r w:rsidR="005642AA" w:rsidRPr="005642AA">
        <w:t xml:space="preserve">, </w:t>
      </w:r>
      <w:r w:rsidR="00652878">
        <w:t>в</w:t>
      </w:r>
      <w:r w:rsidR="006A3B3C">
        <w:t xml:space="preserve"> данном</w:t>
      </w:r>
      <w:r w:rsidR="00652878">
        <w:t xml:space="preserve"> примере</w:t>
      </w:r>
      <w:r w:rsidR="006A3B3C">
        <w:t xml:space="preserve"> </w:t>
      </w:r>
      <w:r w:rsidR="006A3B3C" w:rsidRPr="00115AE1">
        <w:t>–</w:t>
      </w:r>
      <w:r w:rsidR="006A3B3C">
        <w:t xml:space="preserve"> </w:t>
      </w:r>
      <w:r w:rsidR="005642AA" w:rsidRPr="005642AA">
        <w:t>зебр</w:t>
      </w:r>
      <w:r w:rsidR="006A3B3C">
        <w:t>ы</w:t>
      </w:r>
      <w:r w:rsidR="005642AA" w:rsidRPr="005642AA">
        <w:t xml:space="preserve">, сеть </w:t>
      </w:r>
      <w:r w:rsidR="00924C71">
        <w:t>приступает к</w:t>
      </w:r>
      <w:r w:rsidR="005642AA" w:rsidRPr="005642AA">
        <w:t xml:space="preserve"> </w:t>
      </w:r>
      <w:r w:rsidR="00652878">
        <w:t>обработк</w:t>
      </w:r>
      <w:r w:rsidR="00924C71">
        <w:t>е</w:t>
      </w:r>
      <w:r w:rsidR="005642AA" w:rsidRPr="005642AA">
        <w:t>,</w:t>
      </w:r>
      <w:r w:rsidR="00652878">
        <w:t xml:space="preserve"> </w:t>
      </w:r>
      <w:r w:rsidR="00924C71">
        <w:t>используя</w:t>
      </w:r>
      <w:r w:rsidR="00652878">
        <w:t xml:space="preserve"> </w:t>
      </w:r>
      <w:r w:rsidR="00924C71">
        <w:t>целый ряд</w:t>
      </w:r>
      <w:r w:rsidR="005642AA" w:rsidRPr="005642AA">
        <w:t> фильтров.</w:t>
      </w:r>
      <w:r w:rsidR="000153FD">
        <w:t xml:space="preserve"> </w:t>
      </w:r>
      <w:r w:rsidR="00FD533E">
        <w:t>Для получения нелинейности в модель вносится ф</w:t>
      </w:r>
      <w:r w:rsidR="005642AA" w:rsidRPr="005642AA">
        <w:t xml:space="preserve">ункция активации </w:t>
      </w:r>
      <w:r w:rsidR="00652878">
        <w:t>(</w:t>
      </w:r>
      <w:r w:rsidR="005642AA" w:rsidRPr="005642AA">
        <w:t>ReLU</w:t>
      </w:r>
      <w:r w:rsidR="00652878">
        <w:t>)</w:t>
      </w:r>
      <w:r w:rsidR="005642AA" w:rsidRPr="005642AA">
        <w:t xml:space="preserve">, </w:t>
      </w:r>
      <w:r w:rsidR="00FD533E">
        <w:t xml:space="preserve">это </w:t>
      </w:r>
      <w:r w:rsidR="005642AA" w:rsidRPr="005642AA">
        <w:t>позволяет </w:t>
      </w:r>
      <w:r w:rsidR="00FD533E">
        <w:t>СНС</w:t>
      </w:r>
      <w:r w:rsidR="000153FD">
        <w:t xml:space="preserve"> </w:t>
      </w:r>
      <w:r w:rsidR="00FD533E">
        <w:t xml:space="preserve">обрабатывать </w:t>
      </w:r>
      <w:r w:rsidR="005642AA" w:rsidRPr="005642AA">
        <w:t>более сложные</w:t>
      </w:r>
      <w:r w:rsidR="00FD533E">
        <w:t xml:space="preserve"> атрибуты данных</w:t>
      </w:r>
      <w:r w:rsidR="005642AA" w:rsidRPr="005642AA">
        <w:t>.</w:t>
      </w:r>
      <w:r w:rsidR="000153FD">
        <w:t xml:space="preserve"> </w:t>
      </w:r>
      <w:r w:rsidR="00FD533E">
        <w:t>Сл</w:t>
      </w:r>
      <w:r w:rsidR="005642AA" w:rsidRPr="005642AA">
        <w:t>едующие операции, к примеру, pooling, упроща</w:t>
      </w:r>
      <w:r w:rsidR="00652878">
        <w:t>ю</w:t>
      </w:r>
      <w:r w:rsidR="005642AA" w:rsidRPr="005642AA">
        <w:t xml:space="preserve">т </w:t>
      </w:r>
      <w:r w:rsidR="00FD533E">
        <w:t xml:space="preserve">изображение </w:t>
      </w:r>
      <w:r w:rsidR="005642AA" w:rsidRPr="005642AA">
        <w:t>и позволяет сохранить только важнейшие</w:t>
      </w:r>
      <w:r w:rsidR="00FD533E">
        <w:t xml:space="preserve"> параметры</w:t>
      </w:r>
      <w:r w:rsidR="004647E9">
        <w:t xml:space="preserve"> изображения</w:t>
      </w:r>
      <w:r w:rsidR="005642AA" w:rsidRPr="005642AA">
        <w:t>.</w:t>
      </w:r>
    </w:p>
    <w:p w14:paraId="63613812" w14:textId="682ADF5E" w:rsidR="00762D1B" w:rsidRDefault="00E00F00" w:rsidP="00762D1B">
      <w:pPr>
        <w:pStyle w:val="2"/>
        <w:rPr>
          <w:bCs/>
        </w:rPr>
      </w:pPr>
      <w:bookmarkStart w:id="6" w:name="_Toc186139033"/>
      <w:r>
        <w:rPr>
          <w:bCs/>
        </w:rPr>
        <w:t>Проблематика о</w:t>
      </w:r>
      <w:r w:rsidR="00887C67" w:rsidRPr="00887C67">
        <w:rPr>
          <w:bCs/>
        </w:rPr>
        <w:t>бучени</w:t>
      </w:r>
      <w:r>
        <w:rPr>
          <w:bCs/>
        </w:rPr>
        <w:t xml:space="preserve">я </w:t>
      </w:r>
      <w:r w:rsidR="00887C67" w:rsidRPr="00887C67">
        <w:rPr>
          <w:bCs/>
        </w:rPr>
        <w:t>нейросети</w:t>
      </w:r>
      <w:bookmarkEnd w:id="6"/>
      <w:r>
        <w:rPr>
          <w:bCs/>
        </w:rPr>
        <w:t xml:space="preserve"> </w:t>
      </w:r>
    </w:p>
    <w:p w14:paraId="211FE0AA" w14:textId="502BC6BC" w:rsidR="00612CC4" w:rsidRDefault="003336AC" w:rsidP="00612CC4">
      <w:pPr>
        <w:pStyle w:val="1-"/>
      </w:pPr>
      <w:r>
        <w:t>Тренировка – это итеративная настройка весов, именно с ее помощью происходит о</w:t>
      </w:r>
      <w:r w:rsidR="00612CC4">
        <w:t>бучение сверточных нейронных сетей</w:t>
      </w:r>
      <w:r w:rsidR="006A2924">
        <w:t xml:space="preserve">. </w:t>
      </w:r>
      <w:r w:rsidR="00B4673E">
        <w:t>Стоит отметить корректировку фильтров как у</w:t>
      </w:r>
      <w:r w:rsidR="00EA6155">
        <w:t>никальн</w:t>
      </w:r>
      <w:r w:rsidR="00B4673E">
        <w:t xml:space="preserve">ую </w:t>
      </w:r>
      <w:r w:rsidR="00EA6155">
        <w:t>особенность</w:t>
      </w:r>
      <w:r w:rsidR="00B4673E">
        <w:t xml:space="preserve"> </w:t>
      </w:r>
      <w:r w:rsidR="00EA6155">
        <w:t>обучения СНС</w:t>
      </w:r>
      <w:r w:rsidR="00B4673E">
        <w:t>. Фильтры, также называемые ядрами (</w:t>
      </w:r>
      <w:r w:rsidR="00B4673E">
        <w:rPr>
          <w:lang w:val="en-US"/>
        </w:rPr>
        <w:t>kernels</w:t>
      </w:r>
      <w:r w:rsidR="00B4673E" w:rsidRPr="00B4673E">
        <w:t>),</w:t>
      </w:r>
      <w:r w:rsidR="00612CC4">
        <w:t xml:space="preserve"> настраиваются для выявления самых значимых признаков входных изображений. Этот процесс включает два взаимосвязанных этапа: обратное распространение ошибки и градиентный спуск. </w:t>
      </w:r>
      <w:r w:rsidR="00EA6155">
        <w:t>Данные</w:t>
      </w:r>
      <w:r w:rsidR="00612CC4">
        <w:t xml:space="preserve"> методы позволяют сети эффективно оптимизировать свои внутренние параметры, улучшая способность к распознаванию сложных паттерн</w:t>
      </w:r>
      <w:r w:rsidR="004779A6">
        <w:t>ов</w:t>
      </w:r>
      <w:r w:rsidR="00612CC4">
        <w:t xml:space="preserve"> и деталей данных.</w:t>
      </w:r>
    </w:p>
    <w:p w14:paraId="4DC10031" w14:textId="50A22BF1" w:rsidR="00612CC4" w:rsidRDefault="004779A6" w:rsidP="00612CC4">
      <w:pPr>
        <w:pStyle w:val="1-"/>
      </w:pPr>
      <w:r>
        <w:t>К</w:t>
      </w:r>
      <w:r w:rsidR="00612CC4">
        <w:t>лючев</w:t>
      </w:r>
      <w:r>
        <w:t xml:space="preserve">ым </w:t>
      </w:r>
      <w:r w:rsidR="00612CC4">
        <w:t>преимуществ</w:t>
      </w:r>
      <w:r>
        <w:t xml:space="preserve">ом </w:t>
      </w:r>
      <w:r w:rsidR="00612CC4">
        <w:t>СНС является то</w:t>
      </w:r>
      <w:r w:rsidR="00EA1ED6">
        <w:t>т факт</w:t>
      </w:r>
      <w:r w:rsidR="00612CC4">
        <w:t>, что после обучения фильтры мо</w:t>
      </w:r>
      <w:r>
        <w:t xml:space="preserve">жно применять </w:t>
      </w:r>
      <w:r w:rsidR="00612CC4">
        <w:t xml:space="preserve">в любой части входных данных. Это делает </w:t>
      </w:r>
      <w:r>
        <w:t>СНС</w:t>
      </w:r>
      <w:r w:rsidR="00612CC4">
        <w:t xml:space="preserve"> </w:t>
      </w:r>
      <w:r w:rsidR="00612CC4">
        <w:lastRenderedPageBreak/>
        <w:t xml:space="preserve">особенно эффективными для анализа изображений, поскольку фильтр, обученный распознавать край, может идентифицировать этот же край в любом месте изображения. Эта особенность придаёт СНС большую гибкость и мощь в распознавании визуальных паттернов, что делает их </w:t>
      </w:r>
      <w:r w:rsidR="00EA1ED6">
        <w:t xml:space="preserve">полезным </w:t>
      </w:r>
      <w:r w:rsidR="00612CC4">
        <w:t xml:space="preserve">инструментом в различных </w:t>
      </w:r>
      <w:r w:rsidR="00EA1ED6">
        <w:t xml:space="preserve">задачах </w:t>
      </w:r>
      <w:r w:rsidR="00612CC4">
        <w:t>компьютерного зрения.</w:t>
      </w:r>
    </w:p>
    <w:p w14:paraId="32A36FFB" w14:textId="7C204DD2" w:rsidR="000153FD" w:rsidRDefault="00B91EAC" w:rsidP="00612CC4">
      <w:pPr>
        <w:pStyle w:val="1-"/>
      </w:pPr>
      <w:r>
        <w:t xml:space="preserve">Для того, чтобы </w:t>
      </w:r>
      <w:r w:rsidR="00AF1D59">
        <w:t>избежать проблемы переобучения, о которой поговорим чуть позже, применяются самые разные методы. Часто используют</w:t>
      </w:r>
      <w:r w:rsidR="00612CC4">
        <w:t xml:space="preserve"> обратно</w:t>
      </w:r>
      <w:r w:rsidR="00AF1D59">
        <w:t xml:space="preserve">е </w:t>
      </w:r>
      <w:r w:rsidR="00612CC4">
        <w:t>распространени</w:t>
      </w:r>
      <w:r w:rsidR="00AF1D59">
        <w:t xml:space="preserve">е ошибки </w:t>
      </w:r>
      <w:r w:rsidR="00612CC4">
        <w:t xml:space="preserve">в </w:t>
      </w:r>
      <w:r w:rsidR="005D4ED0">
        <w:t>комбинации</w:t>
      </w:r>
      <w:r w:rsidR="00612CC4">
        <w:t xml:space="preserve"> с градиентным спуском. </w:t>
      </w:r>
      <w:r w:rsidR="00AF1D59">
        <w:t>В свою очередь, с</w:t>
      </w:r>
      <w:r w:rsidR="00D30C30">
        <w:t>тратегии р</w:t>
      </w:r>
      <w:r w:rsidR="00612CC4">
        <w:t>егуляризаци</w:t>
      </w:r>
      <w:r w:rsidR="00D30C30">
        <w:t>и</w:t>
      </w:r>
      <w:r w:rsidR="00AF1D59">
        <w:t xml:space="preserve"> данных</w:t>
      </w:r>
      <w:r w:rsidR="00612CC4">
        <w:t xml:space="preserve">, </w:t>
      </w:r>
      <w:r w:rsidR="00D30C30">
        <w:t xml:space="preserve">к примеру, </w:t>
      </w:r>
      <w:r w:rsidR="000F198B">
        <w:t xml:space="preserve">dropout, метода, пропускающего определенную часть промежуточных нейронов при построении сети, а также </w:t>
      </w:r>
      <w:r w:rsidR="00612CC4">
        <w:t>L1</w:t>
      </w:r>
      <w:r w:rsidR="000F198B">
        <w:t xml:space="preserve"> и </w:t>
      </w:r>
      <w:r w:rsidR="00612CC4">
        <w:t>L2, обеспечива</w:t>
      </w:r>
      <w:r w:rsidR="00D30C30">
        <w:t xml:space="preserve">ют </w:t>
      </w:r>
      <w:r w:rsidR="00612CC4">
        <w:t xml:space="preserve">хорошую адаптацию сети к новым данным. </w:t>
      </w:r>
      <w:r w:rsidR="00592B57">
        <w:t>В процессе обучения нейронной сети необходимо т</w:t>
      </w:r>
      <w:r w:rsidR="00612CC4">
        <w:t>щательн</w:t>
      </w:r>
      <w:r w:rsidR="00592B57">
        <w:t xml:space="preserve">о </w:t>
      </w:r>
      <w:r w:rsidR="00612CC4">
        <w:t>настр</w:t>
      </w:r>
      <w:r w:rsidR="00592B57">
        <w:t xml:space="preserve">аивать </w:t>
      </w:r>
      <w:r w:rsidR="00612CC4">
        <w:t>вес</w:t>
      </w:r>
      <w:r w:rsidR="00592B57">
        <w:t xml:space="preserve">а </w:t>
      </w:r>
      <w:r w:rsidR="00612CC4">
        <w:t>сети с использованием этих методов</w:t>
      </w:r>
      <w:r w:rsidR="00B303D0">
        <w:t xml:space="preserve">, они помогут в </w:t>
      </w:r>
      <w:r w:rsidR="006A15B4">
        <w:t>корректно</w:t>
      </w:r>
      <w:r w:rsidR="00592B57">
        <w:t xml:space="preserve">й </w:t>
      </w:r>
      <w:r w:rsidR="00612CC4">
        <w:t>идентифи</w:t>
      </w:r>
      <w:r w:rsidR="00592B57">
        <w:t xml:space="preserve">кации и интерпретации </w:t>
      </w:r>
      <w:r w:rsidR="00612CC4">
        <w:t xml:space="preserve">визуальных данных. </w:t>
      </w:r>
      <w:r w:rsidR="00D30C30" w:rsidRPr="00D30C30">
        <w:t>Эти техники лежат в основе уникальных возможностей СНС в задачах компьютерного зрения, делая их незаменимыми инструментами в области искусственного интеллекта [2]</w:t>
      </w:r>
      <w:r w:rsidR="00D30C30">
        <w:t>.</w:t>
      </w:r>
    </w:p>
    <w:p w14:paraId="7AD9B2B7" w14:textId="535861F7" w:rsidR="00887C67" w:rsidRPr="00887C67" w:rsidRDefault="00D30C30" w:rsidP="00887C67">
      <w:pPr>
        <w:pStyle w:val="1-"/>
      </w:pPr>
      <w:r>
        <w:t>Опишем</w:t>
      </w:r>
      <w:r w:rsidR="00887C67" w:rsidRPr="00887C67">
        <w:t xml:space="preserve"> проблем</w:t>
      </w:r>
      <w:r>
        <w:t>ы</w:t>
      </w:r>
      <w:r w:rsidR="008F6977">
        <w:t>, встречаемы</w:t>
      </w:r>
      <w:r>
        <w:t>е</w:t>
      </w:r>
      <w:r w:rsidR="00887C67" w:rsidRPr="00887C67">
        <w:t xml:space="preserve"> при обучении нейронных сетей:</w:t>
      </w:r>
    </w:p>
    <w:p w14:paraId="0CAA1E7B" w14:textId="77777777" w:rsidR="00887C67" w:rsidRPr="00887C67" w:rsidRDefault="00887C67">
      <w:pPr>
        <w:pStyle w:val="1-"/>
        <w:numPr>
          <w:ilvl w:val="0"/>
          <w:numId w:val="6"/>
        </w:numPr>
      </w:pPr>
      <w:r w:rsidRPr="00887C67">
        <w:t>Недостаточный объем данных для обучения. </w:t>
      </w:r>
    </w:p>
    <w:p w14:paraId="755FFBDE" w14:textId="77777777" w:rsidR="00887C67" w:rsidRPr="00887C67" w:rsidRDefault="00887C67">
      <w:pPr>
        <w:pStyle w:val="1-"/>
        <w:numPr>
          <w:ilvl w:val="0"/>
          <w:numId w:val="6"/>
        </w:numPr>
      </w:pPr>
      <w:r w:rsidRPr="00887C67">
        <w:t>Недостаточное качество данных для обучения.</w:t>
      </w:r>
    </w:p>
    <w:p w14:paraId="7E4E73C6" w14:textId="77777777" w:rsidR="00887C67" w:rsidRPr="00887C67" w:rsidRDefault="00887C67">
      <w:pPr>
        <w:pStyle w:val="1-"/>
        <w:numPr>
          <w:ilvl w:val="0"/>
          <w:numId w:val="6"/>
        </w:numPr>
      </w:pPr>
      <w:r w:rsidRPr="00887C67">
        <w:t>Неподходящая под задачу архитектура сети.</w:t>
      </w:r>
    </w:p>
    <w:p w14:paraId="22BC6426" w14:textId="77777777" w:rsidR="00887C67" w:rsidRPr="00887C67" w:rsidRDefault="00887C67">
      <w:pPr>
        <w:pStyle w:val="1-"/>
        <w:numPr>
          <w:ilvl w:val="0"/>
          <w:numId w:val="6"/>
        </w:numPr>
      </w:pPr>
      <w:r w:rsidRPr="00887C67">
        <w:t>Переобучение сети. </w:t>
      </w:r>
    </w:p>
    <w:p w14:paraId="305ACAF7" w14:textId="77777777" w:rsidR="00887C67" w:rsidRPr="00887C67" w:rsidRDefault="00887C67">
      <w:pPr>
        <w:pStyle w:val="1-"/>
        <w:numPr>
          <w:ilvl w:val="0"/>
          <w:numId w:val="6"/>
        </w:numPr>
      </w:pPr>
      <w:r w:rsidRPr="00887C67">
        <w:t>Большие затраты времени или вычислительных ресурсов.</w:t>
      </w:r>
    </w:p>
    <w:p w14:paraId="2629324F" w14:textId="77777777" w:rsidR="00887C67" w:rsidRPr="00887C67" w:rsidRDefault="00887C67" w:rsidP="00887C67">
      <w:pPr>
        <w:pStyle w:val="1-"/>
      </w:pPr>
      <w:r w:rsidRPr="00887C67">
        <w:t xml:space="preserve">Остановимся подробнее на последнем пункте списка. Часто переобучение возникает при малом количестве данных для обучения и большом числе итераций. Нейронная сеть запоминает ответы на задачу, а не подходы к ее решению, из-за чего на тестовой выборке получается низкое качество ответов. </w:t>
      </w:r>
    </w:p>
    <w:p w14:paraId="116FEE32" w14:textId="77777777" w:rsidR="00887C67" w:rsidRPr="00887C67" w:rsidRDefault="00887C67" w:rsidP="00887C67">
      <w:pPr>
        <w:pStyle w:val="1-"/>
      </w:pPr>
    </w:p>
    <w:p w14:paraId="69C7887B" w14:textId="3B2A3967" w:rsidR="006F380D" w:rsidRDefault="008F6977" w:rsidP="008B35EA">
      <w:pPr>
        <w:pStyle w:val="1"/>
      </w:pPr>
      <w:bookmarkStart w:id="7" w:name="_Toc186139034"/>
      <w:r w:rsidRPr="008F6977">
        <w:rPr>
          <w:bCs/>
        </w:rPr>
        <w:lastRenderedPageBreak/>
        <w:t xml:space="preserve">Методы до </w:t>
      </w:r>
      <w:r>
        <w:rPr>
          <w:bCs/>
        </w:rPr>
        <w:t xml:space="preserve">начала </w:t>
      </w:r>
      <w:r w:rsidRPr="008F6977">
        <w:rPr>
          <w:bCs/>
        </w:rPr>
        <w:t>обучения нейронной сети</w:t>
      </w:r>
      <w:bookmarkEnd w:id="7"/>
    </w:p>
    <w:p w14:paraId="6FC6F045" w14:textId="313EC95C" w:rsidR="00115AE1" w:rsidRDefault="008F6977" w:rsidP="005926C0">
      <w:pPr>
        <w:pStyle w:val="2"/>
      </w:pPr>
      <w:bookmarkStart w:id="8" w:name="_Toc186139035"/>
      <w:r w:rsidRPr="00115AE1">
        <w:rPr>
          <w:bCs/>
        </w:rPr>
        <w:t>Нормализация батчей</w:t>
      </w:r>
      <w:bookmarkEnd w:id="8"/>
      <w:r w:rsidRPr="00115AE1">
        <w:rPr>
          <w:bCs/>
        </w:rPr>
        <w:t xml:space="preserve"> </w:t>
      </w:r>
    </w:p>
    <w:p w14:paraId="1B65E12F" w14:textId="77777777" w:rsidR="00115AE1" w:rsidRPr="008C579B" w:rsidRDefault="00115AE1" w:rsidP="00115AE1">
      <w:pPr>
        <w:pStyle w:val="1-"/>
      </w:pPr>
      <w:r w:rsidRPr="00115AE1">
        <w:t>Batch – небольшая подвыборка заданного размера из тестового и обучающего наборов. Использование батчей упрощает процесс обучения, т.к. позволяет считать градиент функции потерь только по заданной подвыборке, а не по всему объёму данных. Это значительно может ускорить вычисления, благодаря их распараллеливанию. Кроме того, очевидно, что данные в батче и в обучающей выборке в среднем будут принадлежать к одному семейству распределений.</w:t>
      </w:r>
      <w:r w:rsidRPr="00115AE1">
        <w:br/>
      </w:r>
      <w:r w:rsidRPr="00115AE1">
        <w:tab/>
        <w:t>Так как входные данные каждого слоя сети влияют все данные с предыдущих слоёв, то на глубоких скрытых слоях сеть становится очень чувствительной к любым изменениям распределения данных. Когда распределение входных данных всё же меняется, то происходит ковариационный сдвиг. Он заставляет нейронную сеть адаптироваться под новые входные данные, что может негативно сказываться на процессе обучения.</w:t>
      </w:r>
      <w:r w:rsidRPr="00115AE1">
        <w:br/>
      </w:r>
      <w:r w:rsidRPr="00115AE1">
        <w:tab/>
        <w:t>Одним из способов борьбы с ковариационным сдвигом является Batch нормализация. Идея состоит в том, чтобы нормализовать данные, поступающие на каждый слой и привести их к распределению с одними параметрами. Нормализовать будем по батчам, а не по всем входным данным.</w:t>
      </w:r>
      <w:r w:rsidRPr="00115AE1">
        <w:br/>
      </w:r>
      <w:r w:rsidRPr="00115AE1">
        <w:tab/>
      </w:r>
      <w:r>
        <w:t xml:space="preserve">Пусть </w:t>
      </w:r>
      <m:oMath>
        <m:sSup>
          <m:sSupPr>
            <m:ctrlPr>
              <w:rPr>
                <w:rFonts w:ascii="Cambria Math" w:hAnsi="Cambria Math"/>
                <w:i/>
                <w:lang w:val="en-US"/>
              </w:rPr>
            </m:ctrlPr>
          </m:sSupPr>
          <m:e>
            <m:r>
              <m:rPr>
                <m:sty m:val="p"/>
              </m:rPr>
              <w:rPr>
                <w:rFonts w:ascii="Cambria Math" w:hAnsi="Cambria Math"/>
                <w:lang w:val="en-US"/>
              </w:rPr>
              <m:t>γ</m:t>
            </m:r>
          </m:e>
          <m:sup>
            <m:d>
              <m:dPr>
                <m:ctrlPr>
                  <w:rPr>
                    <w:rFonts w:ascii="Cambria Math" w:hAnsi="Cambria Math"/>
                    <w:i/>
                    <w:lang w:val="en-US"/>
                  </w:rPr>
                </m:ctrlPr>
              </m:dPr>
              <m:e>
                <m:r>
                  <w:rPr>
                    <w:rFonts w:ascii="Cambria Math" w:hAnsi="Cambria Math"/>
                    <w:lang w:val="en-US"/>
                  </w:rPr>
                  <m:t>k</m:t>
                </m:r>
              </m:e>
            </m:d>
          </m:sup>
        </m:sSup>
        <m:r>
          <w:rPr>
            <w:rFonts w:ascii="Cambria Math" w:hAnsi="Cambria Math"/>
          </w:rPr>
          <m:t>=</m:t>
        </m:r>
        <m:rad>
          <m:radPr>
            <m:degHide m:val="1"/>
            <m:ctrlPr>
              <w:rPr>
                <w:rFonts w:ascii="Cambria Math" w:hAnsi="Cambria Math"/>
                <w:lang w:val="en-US"/>
              </w:rPr>
            </m:ctrlPr>
          </m:radPr>
          <m:deg>
            <m:ctrlPr>
              <w:rPr>
                <w:rFonts w:ascii="Cambria Math" w:hAnsi="Cambria Math"/>
                <w:i/>
                <w:lang w:val="en-US"/>
              </w:rPr>
            </m:ctrlPr>
          </m:deg>
          <m:e>
            <m:r>
              <w:rPr>
                <w:rFonts w:ascii="Cambria Math" w:hAnsi="Cambria Math"/>
                <w:lang w:val="en-US"/>
              </w:rPr>
              <m:t>Var</m:t>
            </m:r>
            <m:d>
              <m:dPr>
                <m:begChr m:val="["/>
                <m:endChr m:val="]"/>
                <m:ctrlPr>
                  <w:rPr>
                    <w:rFonts w:ascii="Cambria Math" w:hAnsi="Cambria Math"/>
                    <w:lang w:val="en-US"/>
                  </w:rPr>
                </m:ctrlPr>
              </m:dPr>
              <m:e>
                <m:sSup>
                  <m:sSupPr>
                    <m:ctrlPr>
                      <w:rPr>
                        <w:rFonts w:ascii="Cambria Math" w:hAnsi="Cambria Math"/>
                        <w:i/>
                        <w:lang w:val="en-US"/>
                      </w:rPr>
                    </m:ctrlPr>
                  </m:sSupPr>
                  <m:e>
                    <m:r>
                      <w:rPr>
                        <w:rFonts w:ascii="Cambria Math" w:hAnsi="Cambria Math"/>
                        <w:lang w:val="en-US"/>
                      </w:rPr>
                      <m:t>x</m:t>
                    </m:r>
                    <m:ctrlPr>
                      <w:rPr>
                        <w:rFonts w:ascii="Cambria Math" w:hAnsi="Cambria Math"/>
                        <w:lang w:val="en-US"/>
                      </w:rPr>
                    </m:ctrlPr>
                  </m:e>
                  <m:sup>
                    <m:d>
                      <m:dPr>
                        <m:ctrlPr>
                          <w:rPr>
                            <w:rFonts w:ascii="Cambria Math" w:hAnsi="Cambria Math"/>
                            <w:i/>
                            <w:lang w:val="en-US"/>
                          </w:rPr>
                        </m:ctrlPr>
                      </m:dPr>
                      <m:e>
                        <m:r>
                          <w:rPr>
                            <w:rFonts w:ascii="Cambria Math" w:hAnsi="Cambria Math"/>
                            <w:lang w:val="en-US"/>
                          </w:rPr>
                          <m:t>k</m:t>
                        </m:r>
                      </m:e>
                    </m:d>
                  </m:sup>
                </m:sSup>
                <m:ctrlPr>
                  <w:rPr>
                    <w:rFonts w:ascii="Cambria Math" w:hAnsi="Cambria Math"/>
                    <w:i/>
                    <w:lang w:val="en-US"/>
                  </w:rPr>
                </m:ctrlPr>
              </m:e>
            </m:d>
          </m:e>
        </m:rad>
      </m:oMath>
      <w:r w:rsidRPr="008C579B">
        <w:t xml:space="preserve">, </w:t>
      </w:r>
      <m:oMath>
        <m:sSup>
          <m:sSupPr>
            <m:ctrlPr>
              <w:rPr>
                <w:rFonts w:ascii="Cambria Math" w:hAnsi="Cambria Math"/>
                <w:i/>
                <w:lang w:val="en-US"/>
              </w:rPr>
            </m:ctrlPr>
          </m:sSupPr>
          <m:e>
            <m:r>
              <w:rPr>
                <w:rFonts w:ascii="Cambria Math" w:hAnsi="Cambria Math"/>
                <w:lang w:val="en-US"/>
              </w:rPr>
              <m:t>β</m:t>
            </m:r>
          </m:e>
          <m:sup>
            <m:d>
              <m:dPr>
                <m:ctrlPr>
                  <w:rPr>
                    <w:rFonts w:ascii="Cambria Math" w:hAnsi="Cambria Math"/>
                    <w:i/>
                    <w:lang w:val="en-US"/>
                  </w:rPr>
                </m:ctrlPr>
              </m:dPr>
              <m:e>
                <m:r>
                  <w:rPr>
                    <w:rFonts w:ascii="Cambria Math" w:hAnsi="Cambria Math"/>
                    <w:lang w:val="en-US"/>
                  </w:rPr>
                  <m:t>k</m:t>
                </m:r>
              </m:e>
            </m:d>
          </m:sup>
        </m:sSup>
        <m:r>
          <w:rPr>
            <w:rFonts w:ascii="Cambria Math" w:hAnsi="Cambria Math"/>
          </w:rPr>
          <m:t>=</m:t>
        </m:r>
        <m:r>
          <w:rPr>
            <w:rFonts w:ascii="Cambria Math" w:hAnsi="Cambria Math"/>
            <w:lang w:val="en-US"/>
          </w:rPr>
          <m:t>E</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x</m:t>
                </m:r>
              </m:e>
              <m:sup>
                <m:d>
                  <m:dPr>
                    <m:ctrlPr>
                      <w:rPr>
                        <w:rFonts w:ascii="Cambria Math" w:hAnsi="Cambria Math"/>
                        <w:i/>
                        <w:lang w:val="en-US"/>
                      </w:rPr>
                    </m:ctrlPr>
                  </m:dPr>
                  <m:e>
                    <m:r>
                      <w:rPr>
                        <w:rFonts w:ascii="Cambria Math" w:hAnsi="Cambria Math"/>
                        <w:lang w:val="en-US"/>
                      </w:rPr>
                      <m:t>k</m:t>
                    </m:r>
                  </m:e>
                </m:d>
              </m:sup>
            </m:sSup>
          </m:e>
        </m:d>
      </m:oMath>
      <w:r>
        <w:t>. На</w:t>
      </w:r>
      <w:r w:rsidRPr="008C579B">
        <w:t xml:space="preserve"> </w:t>
      </w:r>
      <w:r>
        <w:t>вход алгоритма пода</w:t>
      </w:r>
      <w:r w:rsidRPr="008C579B">
        <w:t>ю</w:t>
      </w:r>
      <w:r>
        <w:t xml:space="preserve">тся значения </w:t>
      </w:r>
      <w:r w:rsidRPr="008C579B">
        <w:rPr>
          <w:i/>
          <w:iCs/>
          <w:lang w:val="en-US"/>
        </w:rPr>
        <w:t>x</w:t>
      </w:r>
      <w:r w:rsidRPr="008C579B">
        <w:t xml:space="preserve"> </w:t>
      </w:r>
      <w:r>
        <w:t xml:space="preserve">батча </w:t>
      </w:r>
      <m:oMath>
        <m:r>
          <m:rPr>
            <m:scr m:val="script"/>
          </m:rPr>
          <w:rPr>
            <w:rFonts w:ascii="Cambria Math" w:hAnsi="Cambria Math"/>
          </w:rPr>
          <m:t>B=</m:t>
        </m:r>
        <m:d>
          <m:dPr>
            <m:begChr m:val="{"/>
            <m:endChr m:val="}"/>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x</m:t>
                </m:r>
                <m:ctrlPr>
                  <w:rPr>
                    <w:rFonts w:ascii="Cambria Math" w:hAnsi="Cambria Math"/>
                    <w:lang w:val="en-US"/>
                  </w:rPr>
                </m:ctrlPr>
              </m:e>
              <m:sub>
                <m:r>
                  <w:rPr>
                    <w:rFonts w:ascii="Cambria Math" w:hAnsi="Cambria Math"/>
                  </w:rPr>
                  <m:t>1</m:t>
                </m:r>
                <m:r>
                  <m:rPr>
                    <m:sty m:val="p"/>
                  </m:rPr>
                  <w:rPr>
                    <w:rFonts w:ascii="Cambria Math" w:hAnsi="Cambria Math"/>
                  </w:rPr>
                  <m:t>…</m:t>
                </m:r>
                <m:r>
                  <w:rPr>
                    <w:rFonts w:ascii="Cambria Math" w:hAnsi="Cambria Math"/>
                    <w:lang w:val="en-US"/>
                  </w:rPr>
                  <m:t>m</m:t>
                </m:r>
              </m:sub>
            </m:sSub>
            <m:ctrlPr>
              <w:rPr>
                <w:rFonts w:ascii="Cambria Math" w:hAnsi="Cambria Math"/>
                <w:i/>
                <w:lang w:val="en-US"/>
              </w:rPr>
            </m:ctrlPr>
          </m:e>
        </m:d>
      </m:oMath>
      <w:r>
        <w:t>. Параметры</w:t>
      </w:r>
      <w:r w:rsidRPr="008C579B">
        <w:t xml:space="preserve">, </w:t>
      </w:r>
      <w:r>
        <w:t>которые</w:t>
      </w:r>
      <w:r w:rsidRPr="008C579B">
        <w:t xml:space="preserve"> </w:t>
      </w:r>
      <w:r>
        <w:t>модель</w:t>
      </w:r>
      <w:r w:rsidRPr="008C579B">
        <w:t xml:space="preserve"> </w:t>
      </w:r>
      <w:r>
        <w:t>должна определить</w:t>
      </w:r>
      <w:r>
        <w:rPr>
          <w:lang w:val="en-US"/>
        </w:rPr>
        <w:t xml:space="preserve">: </w:t>
      </w:r>
      <m:oMath>
        <m:r>
          <m:rPr>
            <m:sty m:val="p"/>
          </m:rPr>
          <w:rPr>
            <w:rFonts w:ascii="Cambria Math" w:hAnsi="Cambria Math"/>
            <w:lang w:val="en-US"/>
          </w:rPr>
          <m:t>γ</m:t>
        </m:r>
        <m:r>
          <w:rPr>
            <w:rFonts w:ascii="Cambria Math" w:hAnsi="Cambria Math"/>
            <w:lang w:val="en-US"/>
          </w:rPr>
          <m:t xml:space="preserve">, </m:t>
        </m:r>
        <m:r>
          <m:rPr>
            <m:sty m:val="p"/>
          </m:rPr>
          <w:rPr>
            <w:rFonts w:ascii="Cambria Math" w:hAnsi="Cambria Math"/>
            <w:lang w:val="en-US"/>
          </w:rPr>
          <m:t>β</m:t>
        </m:r>
      </m:oMath>
      <w:r>
        <w:t>.</w:t>
      </w:r>
    </w:p>
    <w:p w14:paraId="2E7C98A0" w14:textId="77777777" w:rsidR="00115AE1" w:rsidRPr="008C579B" w:rsidRDefault="00000000">
      <w:pPr>
        <w:pStyle w:val="1-"/>
        <w:numPr>
          <w:ilvl w:val="6"/>
          <w:numId w:val="4"/>
        </w:numPr>
      </w:pPr>
      <m:oMath>
        <m:sSub>
          <m:sSubPr>
            <m:ctrlPr>
              <w:rPr>
                <w:rFonts w:ascii="Cambria Math" w:hAnsi="Cambria Math"/>
                <w:i/>
                <w:lang w:val="en-US"/>
              </w:rPr>
            </m:ctrlPr>
          </m:sSubPr>
          <m:e>
            <m:r>
              <m:rPr>
                <m:sty m:val="p"/>
              </m:rPr>
              <w:rPr>
                <w:rFonts w:ascii="Cambria Math" w:hAnsi="Cambria Math"/>
                <w:lang w:val="en-US"/>
              </w:rPr>
              <m:t>μ</m:t>
            </m:r>
          </m:e>
          <m:sub>
            <m:r>
              <m:rPr>
                <m:scr m:val="script"/>
              </m:rPr>
              <w:rPr>
                <w:rFonts w:ascii="Cambria Math" w:hAnsi="Cambria Math"/>
              </w:rPr>
              <m:t>B</m:t>
            </m:r>
          </m:sub>
        </m:sSub>
        <m:r>
          <m:rPr>
            <m:sty m:val="p"/>
          </m:rPr>
          <w:rPr>
            <w:rFonts w:ascii="Cambria Math" w:hAnsi="Cambria Math"/>
          </w:rPr>
          <m:t>←</m:t>
        </m:r>
        <m:f>
          <m:fPr>
            <m:ctrlPr>
              <w:rPr>
                <w:rFonts w:ascii="Cambria Math" w:hAnsi="Cambria Math"/>
                <w:lang w:val="en-US"/>
              </w:rPr>
            </m:ctrlPr>
          </m:fPr>
          <m:num>
            <m:r>
              <w:rPr>
                <w:rFonts w:ascii="Cambria Math" w:hAnsi="Cambria Math"/>
              </w:rPr>
              <m:t>1</m:t>
            </m:r>
            <m:ctrlPr>
              <w:rPr>
                <w:rFonts w:ascii="Cambria Math" w:hAnsi="Cambria Math"/>
                <w:i/>
                <w:lang w:val="en-US"/>
              </w:rPr>
            </m:ctrlPr>
          </m:num>
          <m:den>
            <m:r>
              <w:rPr>
                <w:rFonts w:ascii="Cambria Math" w:hAnsi="Cambria Math"/>
                <w:lang w:val="en-US"/>
              </w:rPr>
              <m:t>m</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m:t>
            </m:r>
            <m:r>
              <w:rPr>
                <w:rFonts w:ascii="Cambria Math" w:hAnsi="Cambria Math"/>
              </w:rPr>
              <m:t>=1</m:t>
            </m:r>
            <m:ctrlPr>
              <w:rPr>
                <w:rFonts w:ascii="Cambria Math" w:hAnsi="Cambria Math"/>
                <w:i/>
                <w:lang w:val="en-US"/>
              </w:rPr>
            </m:ctrlPr>
          </m:sub>
          <m:sup>
            <m:r>
              <w:rPr>
                <w:rFonts w:ascii="Cambria Math" w:hAnsi="Cambria Math"/>
                <w:lang w:val="en-US"/>
              </w:rPr>
              <m:t>m</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ctrlPr>
              <w:rPr>
                <w:rFonts w:ascii="Cambria Math" w:hAnsi="Cambria Math"/>
                <w:i/>
                <w:lang w:val="en-US"/>
              </w:rPr>
            </m:ctrlPr>
          </m:e>
        </m:nary>
      </m:oMath>
      <w:r w:rsidR="00115AE1" w:rsidRPr="008C579B">
        <w:t xml:space="preserve">  - </w:t>
      </w:r>
      <w:r w:rsidR="00115AE1">
        <w:t>среднее батча</w:t>
      </w:r>
    </w:p>
    <w:p w14:paraId="7CF7EFB6" w14:textId="77777777" w:rsidR="00115AE1" w:rsidRPr="008C579B" w:rsidRDefault="00000000">
      <w:pPr>
        <w:pStyle w:val="1-"/>
        <w:numPr>
          <w:ilvl w:val="6"/>
          <w:numId w:val="4"/>
        </w:numPr>
      </w:pPr>
      <m:oMath>
        <m:sSubSup>
          <m:sSubSupPr>
            <m:ctrlPr>
              <w:rPr>
                <w:rFonts w:ascii="Cambria Math" w:hAnsi="Cambria Math"/>
                <w:i/>
                <w:lang w:val="en-US"/>
              </w:rPr>
            </m:ctrlPr>
          </m:sSubSupPr>
          <m:e>
            <m:r>
              <m:rPr>
                <m:sty m:val="p"/>
              </m:rPr>
              <w:rPr>
                <w:rFonts w:ascii="Cambria Math" w:hAnsi="Cambria Math"/>
                <w:lang w:val="en-US"/>
              </w:rPr>
              <m:t>σ</m:t>
            </m:r>
          </m:e>
          <m:sub>
            <m:r>
              <m:rPr>
                <m:scr m:val="script"/>
              </m:rPr>
              <w:rPr>
                <w:rFonts w:ascii="Cambria Math" w:hAnsi="Cambria Math"/>
              </w:rPr>
              <m:t>B</m:t>
            </m:r>
          </m:sub>
          <m:sup>
            <m:r>
              <w:rPr>
                <w:rFonts w:ascii="Cambria Math" w:hAnsi="Cambria Math"/>
              </w:rPr>
              <m:t>2</m:t>
            </m:r>
          </m:sup>
        </m:sSubSup>
        <m:r>
          <m:rPr>
            <m:sty m:val="p"/>
          </m:rPr>
          <w:rPr>
            <w:rFonts w:ascii="Cambria Math" w:hAnsi="Cambria Math"/>
          </w:rPr>
          <m:t>←</m:t>
        </m:r>
        <m:f>
          <m:fPr>
            <m:ctrlPr>
              <w:rPr>
                <w:rFonts w:ascii="Cambria Math" w:hAnsi="Cambria Math"/>
                <w:lang w:val="en-US"/>
              </w:rPr>
            </m:ctrlPr>
          </m:fPr>
          <m:num>
            <m:r>
              <w:rPr>
                <w:rFonts w:ascii="Cambria Math" w:hAnsi="Cambria Math"/>
              </w:rPr>
              <m:t>1</m:t>
            </m:r>
            <m:ctrlPr>
              <w:rPr>
                <w:rFonts w:ascii="Cambria Math" w:hAnsi="Cambria Math"/>
                <w:i/>
                <w:lang w:val="en-US"/>
              </w:rPr>
            </m:ctrlPr>
          </m:num>
          <m:den>
            <m:r>
              <w:rPr>
                <w:rFonts w:ascii="Cambria Math" w:hAnsi="Cambria Math"/>
                <w:lang w:val="en-US"/>
              </w:rPr>
              <m:t>m</m:t>
            </m:r>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i</m:t>
            </m:r>
            <m:r>
              <w:rPr>
                <w:rFonts w:ascii="Cambria Math" w:hAnsi="Cambria Math"/>
              </w:rPr>
              <m:t>=1</m:t>
            </m:r>
            <m:ctrlPr>
              <w:rPr>
                <w:rFonts w:ascii="Cambria Math" w:hAnsi="Cambria Math"/>
                <w:i/>
                <w:lang w:val="en-US"/>
              </w:rPr>
            </m:ctrlPr>
          </m:sub>
          <m:sup>
            <m:r>
              <w:rPr>
                <w:rFonts w:ascii="Cambria Math" w:hAnsi="Cambria Math"/>
                <w:lang w:val="en-US"/>
              </w:rPr>
              <m:t>m</m:t>
            </m:r>
            <m:ctrlPr>
              <w:rPr>
                <w:rFonts w:ascii="Cambria Math" w:hAnsi="Cambria Math"/>
                <w:i/>
                <w:lang w:val="en-US"/>
              </w:rPr>
            </m:ctrlP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m:rPr>
                            <m:sty m:val="p"/>
                          </m:rPr>
                          <w:rPr>
                            <w:rFonts w:ascii="Cambria Math" w:hAnsi="Cambria Math"/>
                            <w:lang w:val="en-US"/>
                          </w:rPr>
                          <m:t>μ</m:t>
                        </m:r>
                      </m:e>
                      <m:sub>
                        <m:r>
                          <m:rPr>
                            <m:scr m:val="script"/>
                          </m:rPr>
                          <w:rPr>
                            <w:rFonts w:ascii="Cambria Math" w:hAnsi="Cambria Math"/>
                          </w:rPr>
                          <m:t>B</m:t>
                        </m:r>
                      </m:sub>
                    </m:sSub>
                  </m:e>
                </m:d>
                <m:ctrlPr>
                  <w:rPr>
                    <w:rFonts w:ascii="Cambria Math" w:hAnsi="Cambria Math"/>
                    <w:lang w:val="en-US"/>
                  </w:rPr>
                </m:ctrlPr>
              </m:e>
              <m:sup>
                <m:r>
                  <w:rPr>
                    <w:rFonts w:ascii="Cambria Math" w:hAnsi="Cambria Math"/>
                  </w:rPr>
                  <m:t>2</m:t>
                </m:r>
              </m:sup>
            </m:sSup>
            <m:r>
              <w:rPr>
                <w:rFonts w:ascii="Cambria Math" w:hAnsi="Cambria Math"/>
              </w:rPr>
              <m:t xml:space="preserve"> </m:t>
            </m:r>
          </m:e>
        </m:nary>
      </m:oMath>
      <w:r w:rsidR="00115AE1">
        <w:t>- дисперсия батча</w:t>
      </w:r>
    </w:p>
    <w:p w14:paraId="4EB42528" w14:textId="77777777" w:rsidR="00115AE1" w:rsidRPr="008C579B" w:rsidRDefault="00115AE1">
      <w:pPr>
        <w:pStyle w:val="1-"/>
        <w:numPr>
          <w:ilvl w:val="6"/>
          <w:numId w:val="4"/>
        </w:numPr>
      </w:pPr>
      <m:oMath>
        <m:r>
          <m:rPr>
            <m:lit/>
          </m:rPr>
          <w:rPr>
            <w:rFonts w:ascii="Cambria Math" w:hAnsi="Cambria Math"/>
          </w:rPr>
          <m:t>(</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x</m:t>
                </m:r>
                <m:ctrlPr>
                  <w:rPr>
                    <w:rFonts w:ascii="Cambria Math" w:hAnsi="Cambria Math"/>
                    <w:lang w:val="en-US"/>
                  </w:rPr>
                </m:ctrlPr>
              </m:e>
              <m:sub>
                <m:r>
                  <w:rPr>
                    <w:rFonts w:ascii="Cambria Math" w:hAnsi="Cambria Math"/>
                    <w:lang w:val="en-US"/>
                  </w:rPr>
                  <m:t>i</m:t>
                </m:r>
              </m:sub>
            </m:sSub>
          </m:e>
        </m:acc>
        <m:r>
          <m:rPr>
            <m:sty m:val="p"/>
          </m:rPr>
          <w:rPr>
            <w:rFonts w:ascii="Cambria Math" w:hAnsi="Cambria Math"/>
          </w:rPr>
          <m:t>←</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m:rPr>
                    <m:sty m:val="p"/>
                  </m:rPr>
                  <w:rPr>
                    <w:rFonts w:ascii="Cambria Math" w:hAnsi="Cambria Math"/>
                    <w:lang w:val="en-US"/>
                  </w:rPr>
                  <m:t>μ</m:t>
                </m:r>
              </m:e>
              <m:sub>
                <m:r>
                  <m:rPr>
                    <m:scr m:val="script"/>
                  </m:rPr>
                  <w:rPr>
                    <w:rFonts w:ascii="Cambria Math" w:hAnsi="Cambria Math"/>
                  </w:rPr>
                  <m:t>B</m:t>
                </m:r>
              </m:sub>
            </m:sSub>
            <m:ctrlPr>
              <w:rPr>
                <w:rFonts w:ascii="Cambria Math" w:hAnsi="Cambria Math"/>
                <w:i/>
                <w:lang w:val="en-US"/>
              </w:rPr>
            </m:ctrlPr>
          </m:num>
          <m:den>
            <m:rad>
              <m:radPr>
                <m:degHide m:val="1"/>
                <m:ctrlPr>
                  <w:rPr>
                    <w:rFonts w:ascii="Cambria Math" w:hAnsi="Cambria Math"/>
                    <w:lang w:val="en-US"/>
                  </w:rPr>
                </m:ctrlPr>
              </m:radPr>
              <m:deg>
                <m:ctrlPr>
                  <w:rPr>
                    <w:rFonts w:ascii="Cambria Math" w:hAnsi="Cambria Math"/>
                    <w:i/>
                    <w:lang w:val="en-US"/>
                  </w:rPr>
                </m:ctrlPr>
              </m:deg>
              <m:e>
                <m:sSubSup>
                  <m:sSubSupPr>
                    <m:ctrlPr>
                      <w:rPr>
                        <w:rFonts w:ascii="Cambria Math" w:hAnsi="Cambria Math"/>
                        <w:i/>
                        <w:lang w:val="en-US"/>
                      </w:rPr>
                    </m:ctrlPr>
                  </m:sSubSupPr>
                  <m:e>
                    <m:r>
                      <m:rPr>
                        <m:sty m:val="p"/>
                      </m:rPr>
                      <w:rPr>
                        <w:rFonts w:ascii="Cambria Math" w:hAnsi="Cambria Math"/>
                        <w:lang w:val="en-US"/>
                      </w:rPr>
                      <m:t>σ</m:t>
                    </m:r>
                  </m:e>
                  <m:sub>
                    <m:r>
                      <m:rPr>
                        <m:scr m:val="script"/>
                      </m:rPr>
                      <w:rPr>
                        <w:rFonts w:ascii="Cambria Math" w:hAnsi="Cambria Math"/>
                      </w:rPr>
                      <m:t>B</m:t>
                    </m:r>
                  </m:sub>
                  <m:sup>
                    <m:r>
                      <w:rPr>
                        <w:rFonts w:ascii="Cambria Math" w:hAnsi="Cambria Math"/>
                      </w:rPr>
                      <m:t>2</m:t>
                    </m:r>
                  </m:sup>
                </m:sSubSup>
                <m:r>
                  <w:rPr>
                    <w:rFonts w:ascii="Cambria Math" w:hAnsi="Cambria Math"/>
                  </w:rPr>
                  <m:t>+</m:t>
                </m:r>
                <m:r>
                  <m:rPr>
                    <m:sty m:val="p"/>
                  </m:rPr>
                  <w:rPr>
                    <w:rFonts w:ascii="Cambria Math" w:hAnsi="Cambria Math"/>
                    <w:lang w:val="en-US"/>
                  </w:rPr>
                  <m:t>ϵ</m:t>
                </m:r>
              </m:e>
            </m:rad>
            <m:ctrlPr>
              <w:rPr>
                <w:rFonts w:ascii="Cambria Math" w:hAnsi="Cambria Math"/>
                <w:i/>
                <w:lang w:val="en-US"/>
              </w:rPr>
            </m:ctrlPr>
          </m:den>
        </m:f>
        <m:r>
          <m:rPr>
            <m:lit/>
          </m:rPr>
          <w:rPr>
            <w:rFonts w:ascii="Cambria Math" w:hAnsi="Cambria Math"/>
          </w:rPr>
          <m:t>)</m:t>
        </m:r>
      </m:oMath>
      <w:r w:rsidRPr="008C579B">
        <w:t xml:space="preserve"> </w:t>
      </w:r>
      <w:r>
        <w:t xml:space="preserve">- нормализация </w:t>
      </w:r>
    </w:p>
    <w:p w14:paraId="70025C1A" w14:textId="77777777" w:rsidR="00115AE1" w:rsidRDefault="00000000">
      <w:pPr>
        <w:pStyle w:val="1-"/>
        <w:numPr>
          <w:ilvl w:val="6"/>
          <w:numId w:val="4"/>
        </w:num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m:rPr>
            <m:sty m:val="p"/>
          </m:rPr>
          <w:rPr>
            <w:rFonts w:ascii="Cambria Math" w:hAnsi="Cambria Math"/>
          </w:rPr>
          <m:t>←</m:t>
        </m:r>
        <m:r>
          <m:rPr>
            <m:sty m:val="p"/>
          </m:rPr>
          <w:rPr>
            <w:rFonts w:ascii="Cambria Math" w:hAnsi="Cambria Math"/>
            <w:lang w:val="en-US"/>
          </w:rPr>
          <m:t>γ</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x</m:t>
                </m:r>
                <m:ctrlPr>
                  <w:rPr>
                    <w:rFonts w:ascii="Cambria Math" w:hAnsi="Cambria Math"/>
                    <w:lang w:val="en-US"/>
                  </w:rPr>
                </m:ctrlPr>
              </m:e>
              <m:sub>
                <m:r>
                  <w:rPr>
                    <w:rFonts w:ascii="Cambria Math" w:hAnsi="Cambria Math"/>
                    <w:lang w:val="en-US"/>
                  </w:rPr>
                  <m:t>i</m:t>
                </m:r>
              </m:sub>
            </m:sSub>
          </m:e>
        </m:acc>
        <m:r>
          <w:rPr>
            <w:rFonts w:ascii="Cambria Math" w:hAnsi="Cambria Math"/>
          </w:rPr>
          <m:t>+</m:t>
        </m:r>
        <m:r>
          <m:rPr>
            <m:sty m:val="p"/>
          </m:rPr>
          <w:rPr>
            <w:rFonts w:ascii="Cambria Math" w:hAnsi="Cambria Math"/>
            <w:lang w:val="en-US"/>
          </w:rPr>
          <m:t>β</m:t>
        </m:r>
        <m:r>
          <m:rPr>
            <m:sty m:val="p"/>
          </m:rPr>
          <w:rPr>
            <w:rFonts w:ascii="Cambria Math" w:hAnsi="Cambria Math"/>
          </w:rPr>
          <m:t>≡</m:t>
        </m:r>
        <m:r>
          <w:rPr>
            <w:rFonts w:ascii="Cambria Math" w:hAnsi="Cambria Math"/>
            <w:lang w:val="en-US"/>
          </w:rPr>
          <m:t>B</m:t>
        </m:r>
        <m:sSub>
          <m:sSubPr>
            <m:ctrlPr>
              <w:rPr>
                <w:rFonts w:ascii="Cambria Math" w:hAnsi="Cambria Math"/>
                <w:i/>
                <w:lang w:val="en-US"/>
              </w:rPr>
            </m:ctrlPr>
          </m:sSubPr>
          <m:e>
            <m:r>
              <w:rPr>
                <w:rFonts w:ascii="Cambria Math" w:hAnsi="Cambria Math"/>
                <w:lang w:val="en-US"/>
              </w:rPr>
              <m:t>N</m:t>
            </m:r>
          </m:e>
          <m:sub>
            <m:r>
              <m:rPr>
                <m:sty m:val="p"/>
              </m:rPr>
              <w:rPr>
                <w:rFonts w:ascii="Cambria Math" w:hAnsi="Cambria Math"/>
                <w:lang w:val="en-US"/>
              </w:rPr>
              <m:t>γ</m:t>
            </m:r>
            <m:r>
              <w:rPr>
                <w:rFonts w:ascii="Cambria Math" w:hAnsi="Cambria Math"/>
              </w:rPr>
              <m:t>,</m:t>
            </m:r>
            <m:r>
              <m:rPr>
                <m:sty m:val="p"/>
              </m:rPr>
              <w:rPr>
                <w:rFonts w:ascii="Cambria Math" w:hAnsi="Cambria Math"/>
                <w:lang w:val="en-US"/>
              </w:rPr>
              <m:t>β</m:t>
            </m:r>
          </m:sub>
        </m:sSub>
        <m:d>
          <m:dPr>
            <m:ctrlPr>
              <w:rPr>
                <w:rFonts w:ascii="Cambria Math" w:hAnsi="Cambria Math"/>
                <w:lang w:val="en-US"/>
              </w:rPr>
            </m:ctrlPr>
          </m:dPr>
          <m:e>
            <m:sSub>
              <m:sSubPr>
                <m:ctrlPr>
                  <w:rPr>
                    <w:rFonts w:ascii="Cambria Math" w:hAnsi="Cambria Math"/>
                    <w:i/>
                    <w:lang w:val="en-US"/>
                  </w:rPr>
                </m:ctrlPr>
              </m:sSubPr>
              <m:e>
                <m:r>
                  <w:rPr>
                    <w:rFonts w:ascii="Cambria Math" w:hAnsi="Cambria Math"/>
                    <w:lang w:val="en-US"/>
                  </w:rPr>
                  <m:t>x</m:t>
                </m:r>
                <m:ctrlPr>
                  <w:rPr>
                    <w:rFonts w:ascii="Cambria Math" w:hAnsi="Cambria Math"/>
                    <w:lang w:val="en-US"/>
                  </w:rPr>
                </m:ctrlPr>
              </m:e>
              <m:sub>
                <m:r>
                  <w:rPr>
                    <w:rFonts w:ascii="Cambria Math" w:hAnsi="Cambria Math"/>
                    <w:lang w:val="en-US"/>
                  </w:rPr>
                  <m:t>i</m:t>
                </m:r>
              </m:sub>
            </m:sSub>
            <m:ctrlPr>
              <w:rPr>
                <w:rFonts w:ascii="Cambria Math" w:hAnsi="Cambria Math"/>
                <w:i/>
                <w:lang w:val="en-US"/>
              </w:rPr>
            </m:ctrlPr>
          </m:e>
        </m:d>
      </m:oMath>
      <w:r w:rsidR="00115AE1" w:rsidRPr="008C579B">
        <w:t xml:space="preserve"> </w:t>
      </w:r>
      <w:r w:rsidR="00115AE1">
        <w:t>- масштаб и сдвиг</w:t>
      </w:r>
    </w:p>
    <w:p w14:paraId="2BD696A2" w14:textId="2004D482" w:rsidR="00CD0EAD" w:rsidRPr="003E07DE" w:rsidRDefault="00115AE1" w:rsidP="00115AE1">
      <w:pPr>
        <w:pStyle w:val="1-"/>
      </w:pPr>
      <w:r w:rsidRPr="00115AE1">
        <w:t xml:space="preserve">На выход алгоритм отдает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Pr="00115AE1">
        <w:t xml:space="preserve"> – нормализованные батчи [</w:t>
      </w:r>
      <w:r w:rsidR="00791792">
        <w:t>4</w:t>
      </w:r>
      <w:r w:rsidRPr="00115AE1">
        <w:t>].</w:t>
      </w:r>
    </w:p>
    <w:p w14:paraId="625D7DF2" w14:textId="2653E85A" w:rsidR="00AC03CE" w:rsidRPr="00A56DC2" w:rsidRDefault="00115AE1" w:rsidP="00AC03CE">
      <w:pPr>
        <w:pStyle w:val="2"/>
      </w:pPr>
      <w:bookmarkStart w:id="9" w:name="_Toc186139036"/>
      <w:r w:rsidRPr="00115AE1">
        <w:lastRenderedPageBreak/>
        <w:t>Аугментация данных</w:t>
      </w:r>
      <w:bookmarkEnd w:id="9"/>
    </w:p>
    <w:p w14:paraId="6BF3B2D7" w14:textId="09282895" w:rsidR="00D30C30" w:rsidRDefault="00D30C30" w:rsidP="00846C4B">
      <w:pPr>
        <w:pStyle w:val="1-"/>
      </w:pPr>
      <w:r w:rsidRPr="00D30C30">
        <w:t>Один из простых способов узнать о переобучении модели – это</w:t>
      </w:r>
      <w:r w:rsidRPr="00D30C30">
        <w:br/>
        <w:t xml:space="preserve">сравнить точности обучения и функции потерь для каждой эпохи обучения. </w:t>
      </w:r>
      <w:r>
        <w:t>Для визуального анализа подойдет</w:t>
      </w:r>
      <w:r w:rsidRPr="00D30C30">
        <w:t xml:space="preserve"> построени</w:t>
      </w:r>
      <w:r>
        <w:t xml:space="preserve">е </w:t>
      </w:r>
      <w:r w:rsidRPr="00D30C30">
        <w:t xml:space="preserve">графиков. </w:t>
      </w:r>
    </w:p>
    <w:p w14:paraId="372D247F" w14:textId="475977CE" w:rsidR="00CF728D" w:rsidRDefault="00F40F57" w:rsidP="00846C4B">
      <w:pPr>
        <w:pStyle w:val="1-"/>
      </w:pPr>
      <w:r>
        <w:t>Эффективным методом борьбы с переобучением</w:t>
      </w:r>
      <w:r w:rsidR="00FE1C1D">
        <w:t xml:space="preserve"> при работе с изображениями в задачах, к примеру, классификации или сегментации,</w:t>
      </w:r>
      <w:r>
        <w:t xml:space="preserve"> является а</w:t>
      </w:r>
      <w:r w:rsidR="00CF728D" w:rsidRPr="00CF728D">
        <w:t>угментация данных</w:t>
      </w:r>
      <w:r>
        <w:t xml:space="preserve">. </w:t>
      </w:r>
      <w:r w:rsidR="00FE1C1D">
        <w:t>Она увеличивает размеры обучающего датасета и серьезно помогает п</w:t>
      </w:r>
      <w:r w:rsidR="00CF728D" w:rsidRPr="00CF728D">
        <w:t>ри работе с несбалансированными выборками, когда количество образцов одного класса значительно превышает количество образцов другого</w:t>
      </w:r>
      <w:r w:rsidR="006430A6">
        <w:t xml:space="preserve"> или</w:t>
      </w:r>
      <w:r w:rsidR="00CF728D" w:rsidRPr="00CF728D">
        <w:t xml:space="preserve"> когда данные не обладают достаточным разнообразием</w:t>
      </w:r>
      <w:r w:rsidR="00FC34E8">
        <w:t>, она особенно полезна</w:t>
      </w:r>
      <w:r w:rsidR="00CF728D" w:rsidRPr="00CF728D">
        <w:t>.</w:t>
      </w:r>
    </w:p>
    <w:p w14:paraId="61CBD951" w14:textId="23455DD3" w:rsidR="00846C4B" w:rsidRPr="00846C4B" w:rsidRDefault="00846C4B" w:rsidP="00846C4B">
      <w:pPr>
        <w:pStyle w:val="1-"/>
      </w:pPr>
      <w:r w:rsidRPr="00846C4B">
        <w:t xml:space="preserve">Принцип аугментации данных заключается в увеличении их количества путем копирования и изменения уже имеющихся. К примеру, в работе с изображениями можно использовать: 1) поворот на </w:t>
      </w:r>
      <w:r w:rsidRPr="00846C4B">
        <w:rPr>
          <w:i/>
          <w:iCs/>
        </w:rPr>
        <w:t>x</w:t>
      </w:r>
      <w:r w:rsidRPr="00846C4B">
        <w:t xml:space="preserve"> градусов, 2) добавление шума, 3) добавление размытия, 4) изменение масштаба, 5) зеркальное отражение фото.</w:t>
      </w:r>
    </w:p>
    <w:p w14:paraId="645CE8BE" w14:textId="77777777" w:rsidR="00846C4B" w:rsidRPr="00846C4B" w:rsidRDefault="00846C4B" w:rsidP="00846C4B">
      <w:pPr>
        <w:pStyle w:val="1-"/>
      </w:pPr>
      <w:r w:rsidRPr="00846C4B">
        <w:t>В работе [3] сравнили результаты обучения сверточной нейронной сети в задаче классификации изображений. Сначала использовали небольшой набор данных, и модель переобучилась: показала высокое качество на тренировочной выборе и низкое на тестовой.</w:t>
      </w:r>
    </w:p>
    <w:p w14:paraId="3B705409" w14:textId="6DFE5DC6" w:rsidR="00654B9B" w:rsidRDefault="00846C4B" w:rsidP="00846C4B">
      <w:pPr>
        <w:pStyle w:val="1-"/>
        <w:jc w:val="center"/>
      </w:pPr>
      <w:r>
        <w:rPr>
          <w:noProof/>
          <w:color w:val="000000"/>
          <w:bdr w:val="none" w:sz="0" w:space="0" w:color="auto" w:frame="1"/>
        </w:rPr>
        <w:drawing>
          <wp:inline distT="0" distB="0" distL="0" distR="0" wp14:anchorId="517ABC06" wp14:editId="078F0F2D">
            <wp:extent cx="5038725" cy="1833096"/>
            <wp:effectExtent l="0" t="0" r="0" b="0"/>
            <wp:docPr id="134043531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7930" cy="1836445"/>
                    </a:xfrm>
                    <a:prstGeom prst="rect">
                      <a:avLst/>
                    </a:prstGeom>
                    <a:noFill/>
                    <a:ln>
                      <a:noFill/>
                    </a:ln>
                  </pic:spPr>
                </pic:pic>
              </a:graphicData>
            </a:graphic>
          </wp:inline>
        </w:drawing>
      </w:r>
    </w:p>
    <w:p w14:paraId="6676C42C" w14:textId="000B6207" w:rsidR="00846C4B" w:rsidRDefault="00846C4B" w:rsidP="00846C4B">
      <w:pPr>
        <w:pStyle w:val="-"/>
      </w:pPr>
      <w:r>
        <w:t>Рисунок 6</w:t>
      </w:r>
      <w:r w:rsidRPr="005642AA">
        <w:t xml:space="preserve"> – </w:t>
      </w:r>
      <w:r w:rsidRPr="00846C4B">
        <w:t>Графики точности и потерь без аугментации [</w:t>
      </w:r>
      <w:r w:rsidR="00791792">
        <w:t>5</w:t>
      </w:r>
      <w:r w:rsidRPr="00846C4B">
        <w:t>]</w:t>
      </w:r>
    </w:p>
    <w:p w14:paraId="02D4593C" w14:textId="23839E2A" w:rsidR="00846C4B" w:rsidRDefault="00846C4B" w:rsidP="00846C4B">
      <w:pPr>
        <w:pStyle w:val="1-"/>
      </w:pPr>
      <w:r w:rsidRPr="00846C4B">
        <w:t>Затем была использована аугментация данных: добавлены случайные вращения изображений, измененный масштаб и другие изменения набора.</w:t>
      </w:r>
    </w:p>
    <w:p w14:paraId="053AABF8" w14:textId="03BCDE7A" w:rsidR="00846C4B" w:rsidRPr="00846C4B" w:rsidRDefault="00846C4B" w:rsidP="00846C4B">
      <w:pPr>
        <w:pStyle w:val="1-"/>
        <w:jc w:val="center"/>
      </w:pPr>
      <w:r>
        <w:rPr>
          <w:noProof/>
          <w:color w:val="000000"/>
          <w:bdr w:val="none" w:sz="0" w:space="0" w:color="auto" w:frame="1"/>
        </w:rPr>
        <w:lastRenderedPageBreak/>
        <w:drawing>
          <wp:inline distT="0" distB="0" distL="0" distR="0" wp14:anchorId="59929B2F" wp14:editId="4734CCC2">
            <wp:extent cx="5300048" cy="1905000"/>
            <wp:effectExtent l="0" t="0" r="0" b="0"/>
            <wp:docPr id="14995001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7719" cy="1907757"/>
                    </a:xfrm>
                    <a:prstGeom prst="rect">
                      <a:avLst/>
                    </a:prstGeom>
                    <a:noFill/>
                    <a:ln>
                      <a:noFill/>
                    </a:ln>
                  </pic:spPr>
                </pic:pic>
              </a:graphicData>
            </a:graphic>
          </wp:inline>
        </w:drawing>
      </w:r>
    </w:p>
    <w:p w14:paraId="58D5ACFE" w14:textId="7E1B8F9A" w:rsidR="00846C4B" w:rsidRDefault="00846C4B" w:rsidP="00846C4B">
      <w:pPr>
        <w:pStyle w:val="-"/>
      </w:pPr>
      <w:r w:rsidRPr="00846C4B">
        <w:t xml:space="preserve">Рисунок </w:t>
      </w:r>
      <w:r>
        <w:t>7</w:t>
      </w:r>
      <w:r w:rsidRPr="00846C4B">
        <w:t xml:space="preserve"> – Графики точности и потерь при изменен</w:t>
      </w:r>
      <w:r w:rsidR="00CF728D">
        <w:t xml:space="preserve">ии </w:t>
      </w:r>
      <w:r w:rsidRPr="00846C4B">
        <w:t>масштабо</w:t>
      </w:r>
      <w:r w:rsidR="00CF728D">
        <w:t xml:space="preserve">в изображений </w:t>
      </w:r>
      <w:r w:rsidRPr="00846C4B">
        <w:t>[</w:t>
      </w:r>
      <w:r w:rsidR="00791792">
        <w:t>5</w:t>
      </w:r>
      <w:r w:rsidRPr="00846C4B">
        <w:t>]</w:t>
      </w:r>
    </w:p>
    <w:p w14:paraId="2123C091" w14:textId="66E1991A" w:rsidR="00846C4B" w:rsidRPr="00846C4B" w:rsidRDefault="00846C4B" w:rsidP="00846C4B">
      <w:pPr>
        <w:pStyle w:val="1-"/>
        <w:jc w:val="center"/>
      </w:pPr>
      <w:r>
        <w:rPr>
          <w:noProof/>
          <w:color w:val="000000"/>
          <w:bdr w:val="none" w:sz="0" w:space="0" w:color="auto" w:frame="1"/>
        </w:rPr>
        <w:drawing>
          <wp:inline distT="0" distB="0" distL="0" distR="0" wp14:anchorId="410572F6" wp14:editId="229F00D4">
            <wp:extent cx="5267325" cy="1848688"/>
            <wp:effectExtent l="0" t="0" r="0" b="0"/>
            <wp:docPr id="32039452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8068" cy="1852458"/>
                    </a:xfrm>
                    <a:prstGeom prst="rect">
                      <a:avLst/>
                    </a:prstGeom>
                    <a:noFill/>
                    <a:ln>
                      <a:noFill/>
                    </a:ln>
                  </pic:spPr>
                </pic:pic>
              </a:graphicData>
            </a:graphic>
          </wp:inline>
        </w:drawing>
      </w:r>
    </w:p>
    <w:p w14:paraId="07F4B37C" w14:textId="18F22A47" w:rsidR="00846C4B" w:rsidRPr="00846C4B" w:rsidRDefault="00846C4B" w:rsidP="00CF728D">
      <w:pPr>
        <w:pStyle w:val="-"/>
      </w:pPr>
      <w:r w:rsidRPr="00846C4B">
        <w:t xml:space="preserve">Рисунок </w:t>
      </w:r>
      <w:r>
        <w:t>8</w:t>
      </w:r>
      <w:r w:rsidRPr="00846C4B">
        <w:t xml:space="preserve"> – Графики точности и потерь при </w:t>
      </w:r>
      <w:r w:rsidR="00CF728D">
        <w:t>использовании</w:t>
      </w:r>
      <w:r w:rsidRPr="00846C4B">
        <w:t xml:space="preserve"> случайны</w:t>
      </w:r>
      <w:r w:rsidR="00CF728D">
        <w:t xml:space="preserve">х </w:t>
      </w:r>
      <w:r w:rsidRPr="00846C4B">
        <w:t>вращени</w:t>
      </w:r>
      <w:r w:rsidR="00CF728D">
        <w:t xml:space="preserve">й до </w:t>
      </w:r>
      <w:r w:rsidRPr="00846C4B">
        <w:t>70 градусов [</w:t>
      </w:r>
      <w:r w:rsidR="00791792">
        <w:t>5</w:t>
      </w:r>
      <w:r w:rsidRPr="00846C4B">
        <w:t>]</w:t>
      </w:r>
    </w:p>
    <w:p w14:paraId="24CCEE42" w14:textId="298D1F7A" w:rsidR="00846C4B" w:rsidRDefault="00846C4B" w:rsidP="00846C4B">
      <w:pPr>
        <w:pStyle w:val="1-"/>
      </w:pPr>
      <w:r w:rsidRPr="00846C4B">
        <w:t>Как итог, модель перестала переобучаться: точности на тренировочной и тестовой выборках стали схожими [</w:t>
      </w:r>
      <w:r w:rsidR="00791792">
        <w:t>5</w:t>
      </w:r>
      <w:r w:rsidRPr="00846C4B">
        <w:t>].</w:t>
      </w:r>
    </w:p>
    <w:p w14:paraId="43B71BDB" w14:textId="19A8510D" w:rsidR="00846C4B" w:rsidRDefault="00846C4B" w:rsidP="00846C4B">
      <w:pPr>
        <w:pStyle w:val="2"/>
        <w:rPr>
          <w:lang w:val="en-US"/>
        </w:rPr>
      </w:pPr>
      <w:bookmarkStart w:id="10" w:name="_Toc186139037"/>
      <w:r>
        <w:rPr>
          <w:lang w:val="en-US"/>
        </w:rPr>
        <w:t>Data Echoing</w:t>
      </w:r>
      <w:bookmarkEnd w:id="10"/>
    </w:p>
    <w:p w14:paraId="5DCB001F" w14:textId="722B0ED1" w:rsidR="00846C4B" w:rsidRPr="00846C4B" w:rsidRDefault="00846C4B" w:rsidP="00846C4B">
      <w:pPr>
        <w:pStyle w:val="1-"/>
      </w:pPr>
      <w:r w:rsidRPr="00846C4B">
        <w:t>Нейронные сети со сложной архитектурой обычно обучают на графических процессорах (GPU), так как они имеют архитектуру, оптимизированную для выполнения множества операций одновременно, что позволяет эффективно обрабатывать большие объемы данных и выполнять сложные математические операции. Однако некоторые этапы подготовки данных и самого процесса обучения выполнить на GPU нельзя. Это может привести к эффекту “бутылочного горлышка” - узкого места в системе, ограничивающего её эффективность и производительность. </w:t>
      </w:r>
    </w:p>
    <w:p w14:paraId="4FD09EDF" w14:textId="01C8D292" w:rsidR="00846C4B" w:rsidRPr="00846C4B" w:rsidRDefault="00846C4B" w:rsidP="00846C4B">
      <w:pPr>
        <w:pStyle w:val="1-"/>
      </w:pPr>
      <w:r w:rsidRPr="00846C4B">
        <w:t xml:space="preserve">Data Echoing </w:t>
      </w:r>
      <w:r w:rsidR="000153FD" w:rsidRPr="00846C4B">
        <w:t xml:space="preserve">– </w:t>
      </w:r>
      <w:r w:rsidRPr="00846C4B">
        <w:t>это техника, которая повторно использует обработанные данные из предыдущих этапов вместо того, чтобы ждать новые данные.</w:t>
      </w:r>
    </w:p>
    <w:p w14:paraId="116BA349" w14:textId="77777777" w:rsidR="00846C4B" w:rsidRPr="00846C4B" w:rsidRDefault="00846C4B" w:rsidP="00846C4B">
      <w:pPr>
        <w:pStyle w:val="1-"/>
      </w:pPr>
      <w:r w:rsidRPr="00846C4B">
        <w:lastRenderedPageBreak/>
        <w:t>Опишем причины появления подобной техники.</w:t>
      </w:r>
    </w:p>
    <w:p w14:paraId="6963EBED" w14:textId="77777777" w:rsidR="00846C4B" w:rsidRPr="00846C4B" w:rsidRDefault="00846C4B" w:rsidP="00846C4B">
      <w:pPr>
        <w:pStyle w:val="1-"/>
      </w:pPr>
      <w:r w:rsidRPr="00846C4B">
        <w:t>Не все операции в процессе обучения выполняются на ускорителях, таких как GPU и TPU. Ранние этапы, например чтение с диска и предварительная обработка данных, не зависят от ускорителей, из-за чего видеокартам приходится ждать новой информации, что увеличивает время на обучение.</w:t>
      </w:r>
    </w:p>
    <w:p w14:paraId="395EDD15" w14:textId="77777777" w:rsidR="00846C4B" w:rsidRPr="00846C4B" w:rsidRDefault="00846C4B" w:rsidP="00846C4B">
      <w:pPr>
        <w:pStyle w:val="1-"/>
      </w:pPr>
      <w:r w:rsidRPr="00846C4B">
        <w:t>Исследователи OpenAI предложили дублировать данные в так называемый “буфер перемешивания” в процессе обучения.</w:t>
      </w:r>
    </w:p>
    <w:p w14:paraId="07543D62" w14:textId="77777777" w:rsidR="00846C4B" w:rsidRPr="00846C4B" w:rsidRDefault="00846C4B" w:rsidP="00846C4B">
      <w:pPr>
        <w:pStyle w:val="1-"/>
      </w:pPr>
      <w:r w:rsidRPr="00846C4B">
        <w:t>Они реализовали Data Echoing с помощью загрузки в модель повторяющихся данных. При использовании библиотеки TensorFlow этап выглядит так:</w:t>
      </w:r>
    </w:p>
    <w:p w14:paraId="45C38868" w14:textId="77777777" w:rsidR="00846C4B" w:rsidRPr="00E00F00" w:rsidRDefault="00846C4B" w:rsidP="00846C4B">
      <w:pPr>
        <w:pStyle w:val="1-"/>
        <w:rPr>
          <w:lang w:val="en-US"/>
        </w:rPr>
      </w:pPr>
      <w:r w:rsidRPr="00BE64D4">
        <w:rPr>
          <w:i/>
          <w:iCs/>
          <w:lang w:val="en-US"/>
        </w:rPr>
        <w:t>dataset</w:t>
      </w:r>
      <w:r w:rsidRPr="00E00F00">
        <w:rPr>
          <w:i/>
          <w:iCs/>
          <w:lang w:val="en-US"/>
        </w:rPr>
        <w:t>.</w:t>
      </w:r>
      <w:r w:rsidRPr="00BE64D4">
        <w:rPr>
          <w:i/>
          <w:iCs/>
          <w:lang w:val="en-US"/>
        </w:rPr>
        <w:t>flat</w:t>
      </w:r>
      <w:r w:rsidRPr="00E00F00">
        <w:rPr>
          <w:i/>
          <w:iCs/>
          <w:lang w:val="en-US"/>
        </w:rPr>
        <w:t>_</w:t>
      </w:r>
      <w:r w:rsidRPr="00BE64D4">
        <w:rPr>
          <w:i/>
          <w:iCs/>
          <w:lang w:val="en-US"/>
        </w:rPr>
        <w:t>map</w:t>
      </w:r>
      <w:r w:rsidRPr="00E00F00">
        <w:rPr>
          <w:i/>
          <w:iCs/>
          <w:lang w:val="en-US"/>
        </w:rPr>
        <w:t xml:space="preserve"> (</w:t>
      </w:r>
      <w:r w:rsidRPr="00BE64D4">
        <w:rPr>
          <w:i/>
          <w:iCs/>
          <w:lang w:val="en-US"/>
        </w:rPr>
        <w:t>lambda</w:t>
      </w:r>
      <w:r w:rsidRPr="00E00F00">
        <w:rPr>
          <w:i/>
          <w:iCs/>
          <w:lang w:val="en-US"/>
        </w:rPr>
        <w:t xml:space="preserve"> </w:t>
      </w:r>
      <w:r w:rsidRPr="00BE64D4">
        <w:rPr>
          <w:i/>
          <w:iCs/>
          <w:lang w:val="en-US"/>
        </w:rPr>
        <w:t>t</w:t>
      </w:r>
      <w:r w:rsidRPr="00E00F00">
        <w:rPr>
          <w:i/>
          <w:iCs/>
          <w:lang w:val="en-US"/>
        </w:rPr>
        <w:t>:</w:t>
      </w:r>
      <w:r w:rsidRPr="00BE64D4">
        <w:rPr>
          <w:i/>
          <w:iCs/>
          <w:lang w:val="en-US"/>
        </w:rPr>
        <w:t> </w:t>
      </w:r>
    </w:p>
    <w:p w14:paraId="7954D345" w14:textId="77777777" w:rsidR="00846C4B" w:rsidRPr="00846C4B" w:rsidRDefault="00846C4B" w:rsidP="00846C4B">
      <w:pPr>
        <w:pStyle w:val="1-"/>
        <w:rPr>
          <w:lang w:val="en-US"/>
        </w:rPr>
      </w:pPr>
      <w:r w:rsidRPr="00846C4B">
        <w:rPr>
          <w:i/>
          <w:iCs/>
          <w:lang w:val="en-US"/>
        </w:rPr>
        <w:t>tf.data.Dataset.from_tensors(t).repeat(e))</w:t>
      </w:r>
    </w:p>
    <w:p w14:paraId="463A07EF" w14:textId="77777777" w:rsidR="00846C4B" w:rsidRPr="00846C4B" w:rsidRDefault="00846C4B" w:rsidP="00846C4B">
      <w:pPr>
        <w:pStyle w:val="1-"/>
      </w:pPr>
      <w:r w:rsidRPr="00846C4B">
        <w:t xml:space="preserve">где </w:t>
      </w:r>
      <w:r w:rsidRPr="00846C4B">
        <w:rPr>
          <w:i/>
          <w:iCs/>
        </w:rPr>
        <w:t xml:space="preserve">e </w:t>
      </w:r>
      <w:r w:rsidRPr="00846C4B">
        <w:t>- коэффициент отражения, количество повторений каждого элемента данных.</w:t>
      </w:r>
    </w:p>
    <w:p w14:paraId="3B4F3E0E" w14:textId="77777777" w:rsidR="00846C4B" w:rsidRPr="00846C4B" w:rsidRDefault="00846C4B" w:rsidP="00846C4B">
      <w:pPr>
        <w:pStyle w:val="1-"/>
      </w:pPr>
      <w:r w:rsidRPr="00846C4B">
        <w:t>В идеальном случае, когда повторно использованные данные так же полезны, как и новые, авторы заявляют о двукратном ускорении обучения.</w:t>
      </w:r>
    </w:p>
    <w:p w14:paraId="6A0C7DF1" w14:textId="77777777" w:rsidR="00846C4B" w:rsidRPr="00846C4B" w:rsidRDefault="00846C4B" w:rsidP="00846C4B">
      <w:pPr>
        <w:pStyle w:val="1-"/>
      </w:pPr>
      <w:r w:rsidRPr="00846C4B">
        <w:t>В реальности же Data Echoing обеспечивает меньшее ускорение, поскольку повторные данные не так полезны, как новые.</w:t>
      </w:r>
    </w:p>
    <w:p w14:paraId="7C48851A" w14:textId="77777777" w:rsidR="00846C4B" w:rsidRPr="00BE64D4" w:rsidRDefault="00846C4B" w:rsidP="00846C4B">
      <w:pPr>
        <w:pStyle w:val="1-"/>
      </w:pPr>
      <w:r w:rsidRPr="00846C4B">
        <w:t>В своих экспериментах исследователи применяли Data Echoing в пяти различных конвейерах обучения нейронных сетей, покрывающих три разные задачи: классификация изображений, языковая модель и обнаружение объектов. Они измеряли количество новых примеров, необходимых для достижения определенного уровня качества.</w:t>
      </w:r>
    </w:p>
    <w:p w14:paraId="1922E0AB" w14:textId="1FF883D5" w:rsidR="00846C4B" w:rsidRDefault="00846C4B" w:rsidP="00846C4B">
      <w:pPr>
        <w:pStyle w:val="1-"/>
        <w:jc w:val="center"/>
        <w:rPr>
          <w:lang w:val="en-US"/>
        </w:rPr>
      </w:pPr>
      <w:r>
        <w:rPr>
          <w:noProof/>
          <w:color w:val="000000"/>
          <w:bdr w:val="none" w:sz="0" w:space="0" w:color="auto" w:frame="1"/>
        </w:rPr>
        <w:lastRenderedPageBreak/>
        <w:drawing>
          <wp:inline distT="0" distB="0" distL="0" distR="0" wp14:anchorId="7029E978" wp14:editId="0C983BA4">
            <wp:extent cx="4744501" cy="2552700"/>
            <wp:effectExtent l="0" t="0" r="0" b="0"/>
            <wp:docPr id="105948616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50119" cy="2555723"/>
                    </a:xfrm>
                    <a:prstGeom prst="rect">
                      <a:avLst/>
                    </a:prstGeom>
                    <a:noFill/>
                    <a:ln>
                      <a:noFill/>
                    </a:ln>
                  </pic:spPr>
                </pic:pic>
              </a:graphicData>
            </a:graphic>
          </wp:inline>
        </w:drawing>
      </w:r>
    </w:p>
    <w:p w14:paraId="6A846901" w14:textId="2D331A12" w:rsidR="00846C4B" w:rsidRPr="00BE64D4" w:rsidRDefault="00846C4B" w:rsidP="00846C4B">
      <w:pPr>
        <w:pStyle w:val="-"/>
      </w:pPr>
      <w:r w:rsidRPr="00846C4B">
        <w:t>Рисунок 9 – Результаты исследования data echoing [</w:t>
      </w:r>
      <w:r w:rsidR="00791792">
        <w:t>6</w:t>
      </w:r>
      <w:r w:rsidRPr="00846C4B">
        <w:t>]</w:t>
      </w:r>
    </w:p>
    <w:p w14:paraId="1D0EBC5B" w14:textId="0788249F" w:rsidR="00846C4B" w:rsidRPr="00BE64D4" w:rsidRDefault="00846C4B" w:rsidP="00846C4B">
      <w:pPr>
        <w:pStyle w:val="1-"/>
      </w:pPr>
      <w:r w:rsidRPr="00846C4B">
        <w:t xml:space="preserve">Авторы статьи обнаружили, что метод позволяет достичь целевого качества с меньшим количеством новых примеров, и доказали, что повторное использование данных полезно для сокращения ввода-вывода с диска в различных задачах. В некоторых случаях повторные данные практически так же полезны, как и новые, поскольку отражение перед аугментацией снижает необходимое для обучения количество новых примеров почти на коэффициент повторения </w:t>
      </w:r>
      <w:r w:rsidRPr="00846C4B">
        <w:rPr>
          <w:i/>
          <w:iCs/>
        </w:rPr>
        <w:t xml:space="preserve">e </w:t>
      </w:r>
      <w:r w:rsidRPr="00846C4B">
        <w:t>[</w:t>
      </w:r>
      <w:r w:rsidR="00791792">
        <w:t>6</w:t>
      </w:r>
      <w:r w:rsidRPr="00846C4B">
        <w:t>].</w:t>
      </w:r>
    </w:p>
    <w:p w14:paraId="2DD4F5E9" w14:textId="59C6C0BF" w:rsidR="00846C4B" w:rsidRPr="00846C4B" w:rsidRDefault="00846C4B" w:rsidP="00846C4B">
      <w:pPr>
        <w:pStyle w:val="2"/>
        <w:rPr>
          <w:lang w:val="en-US"/>
        </w:rPr>
      </w:pPr>
      <w:bookmarkStart w:id="11" w:name="_Toc186139038"/>
      <w:r>
        <w:rPr>
          <w:lang w:val="en-US"/>
        </w:rPr>
        <w:t>N-Shot</w:t>
      </w:r>
      <w:bookmarkEnd w:id="11"/>
    </w:p>
    <w:p w14:paraId="636ED457" w14:textId="2DA3EA61" w:rsidR="00846C4B" w:rsidRPr="00BE64D4" w:rsidRDefault="00CF728D" w:rsidP="00846C4B">
      <w:pPr>
        <w:pStyle w:val="1-"/>
      </w:pPr>
      <w:r w:rsidRPr="00CF728D">
        <w:t xml:space="preserve">Семантическая сегментация изображений представляет собой задачу, заключающуюся в разделении изображения на участки, где каждый участок соответствует определённому объекту, с последующей классификацией этих объектов. Сложность данной задачи обусловлена необходимостью не только правильно определить класс объекта на изображении, но и точно очертить его границы и структуру. </w:t>
      </w:r>
      <w:r w:rsidR="00846C4B" w:rsidRPr="00846C4B">
        <w:t>[</w:t>
      </w:r>
      <w:r w:rsidR="00791792">
        <w:t>7</w:t>
      </w:r>
      <w:r w:rsidR="00846C4B" w:rsidRPr="00846C4B">
        <w:t>]</w:t>
      </w:r>
    </w:p>
    <w:p w14:paraId="3B95032F" w14:textId="162BED6A" w:rsidR="00846C4B" w:rsidRDefault="00846C4B" w:rsidP="00846C4B">
      <w:pPr>
        <w:pStyle w:val="1-"/>
        <w:jc w:val="center"/>
        <w:rPr>
          <w:lang w:val="en-US"/>
        </w:rPr>
      </w:pPr>
      <w:r>
        <w:rPr>
          <w:noProof/>
          <w:color w:val="000000"/>
          <w:bdr w:val="none" w:sz="0" w:space="0" w:color="auto" w:frame="1"/>
        </w:rPr>
        <w:lastRenderedPageBreak/>
        <w:drawing>
          <wp:inline distT="0" distB="0" distL="0" distR="0" wp14:anchorId="090A2B42" wp14:editId="4534D068">
            <wp:extent cx="5372100" cy="2019300"/>
            <wp:effectExtent l="0" t="0" r="0" b="0"/>
            <wp:docPr id="58123713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72100" cy="2019300"/>
                    </a:xfrm>
                    <a:prstGeom prst="rect">
                      <a:avLst/>
                    </a:prstGeom>
                    <a:noFill/>
                    <a:ln>
                      <a:noFill/>
                    </a:ln>
                  </pic:spPr>
                </pic:pic>
              </a:graphicData>
            </a:graphic>
          </wp:inline>
        </w:drawing>
      </w:r>
    </w:p>
    <w:p w14:paraId="17D0DCF1" w14:textId="2DD1AA27" w:rsidR="00846C4B" w:rsidRPr="00BE64D4" w:rsidRDefault="00846C4B" w:rsidP="00846C4B">
      <w:pPr>
        <w:pStyle w:val="-"/>
      </w:pPr>
      <w:r w:rsidRPr="00846C4B">
        <w:t xml:space="preserve">Рисунок </w:t>
      </w:r>
      <w:r w:rsidRPr="0028619F">
        <w:t>10</w:t>
      </w:r>
      <w:r w:rsidRPr="00846C4B">
        <w:t xml:space="preserve"> –</w:t>
      </w:r>
      <w:r w:rsidR="0028619F" w:rsidRPr="0028619F">
        <w:t> Пример семантической сегментации [</w:t>
      </w:r>
      <w:r w:rsidR="00791792">
        <w:t>7</w:t>
      </w:r>
      <w:r w:rsidR="0028619F" w:rsidRPr="0028619F">
        <w:t>]</w:t>
      </w:r>
    </w:p>
    <w:p w14:paraId="7D1DFBFE" w14:textId="3A0D9C92" w:rsidR="00D64D59" w:rsidRDefault="00D30C30" w:rsidP="00D64D59">
      <w:pPr>
        <w:pStyle w:val="1-"/>
      </w:pPr>
      <w:r>
        <w:t>Разметка изображений в СС должна быть детальной и точной, из-за чего п</w:t>
      </w:r>
      <w:r w:rsidR="00D64D59">
        <w:t xml:space="preserve">роцесс </w:t>
      </w:r>
      <w:r>
        <w:t xml:space="preserve">подготовки данных </w:t>
      </w:r>
      <w:r w:rsidR="00CF728D">
        <w:t xml:space="preserve">чаще всего </w:t>
      </w:r>
      <w:r w:rsidR="00D64D59">
        <w:t>осуществляется вручную,</w:t>
      </w:r>
      <w:r w:rsidR="00CF728D">
        <w:t xml:space="preserve"> однако подобный подход</w:t>
      </w:r>
      <w:r w:rsidR="00D64D59">
        <w:t xml:space="preserve"> является очень трудоёмким и затратным.</w:t>
      </w:r>
      <w:r w:rsidR="00D64D59" w:rsidRPr="00C61213">
        <w:t xml:space="preserve"> </w:t>
      </w:r>
      <w:r w:rsidR="00D64D59">
        <w:t xml:space="preserve">Для решения этой проблемы </w:t>
      </w:r>
      <w:r w:rsidR="00CF728D">
        <w:t>предлагается</w:t>
      </w:r>
      <w:r w:rsidR="00D64D59">
        <w:t xml:space="preserve"> </w:t>
      </w:r>
      <w:r w:rsidR="00CF728D">
        <w:t xml:space="preserve">множество </w:t>
      </w:r>
      <w:r w:rsidR="00D64D59">
        <w:t xml:space="preserve">перспективных подходов, одним из которых является </w:t>
      </w:r>
      <w:r w:rsidR="00D64D59">
        <w:rPr>
          <w:lang w:val="en-US"/>
        </w:rPr>
        <w:t>N</w:t>
      </w:r>
      <w:r w:rsidR="00D64D59" w:rsidRPr="00C61213">
        <w:t>-</w:t>
      </w:r>
      <w:r w:rsidR="00D64D59">
        <w:rPr>
          <w:lang w:val="en-US"/>
        </w:rPr>
        <w:t>Shot</w:t>
      </w:r>
      <w:r w:rsidR="00D64D59" w:rsidRPr="00C61213">
        <w:t xml:space="preserve"> </w:t>
      </w:r>
      <w:r w:rsidR="00D64D59">
        <w:t xml:space="preserve">обучение. </w:t>
      </w:r>
    </w:p>
    <w:p w14:paraId="5AD8FE86" w14:textId="77777777" w:rsidR="00B91EAC" w:rsidRDefault="00431FD2" w:rsidP="00431FD2">
      <w:pPr>
        <w:pStyle w:val="1-"/>
      </w:pPr>
      <w:r>
        <w:t>Алгоритмы N-Shot позволяют осуществлять обучение с использованием небольшого количества размеченных изображений. Это означает,</w:t>
      </w:r>
      <w:r w:rsidR="004204E3">
        <w:t xml:space="preserve"> </w:t>
      </w:r>
      <w:r>
        <w:t xml:space="preserve">что </w:t>
      </w:r>
      <w:r w:rsidR="004204E3">
        <w:t xml:space="preserve">для анализа тех классов, что ранее не были представлены в тренировочных данных, </w:t>
      </w:r>
      <w:r>
        <w:t>модел</w:t>
      </w:r>
      <w:r w:rsidR="004204E3">
        <w:t xml:space="preserve">ь способна основываться лишь на </w:t>
      </w:r>
      <w:r w:rsidR="004204E3">
        <w:rPr>
          <w:lang w:val="en-US"/>
        </w:rPr>
        <w:t>N</w:t>
      </w:r>
      <w:r w:rsidR="004204E3" w:rsidRPr="004204E3">
        <w:t xml:space="preserve"> </w:t>
      </w:r>
      <w:r w:rsidR="004204E3">
        <w:t>примерах изображений</w:t>
      </w:r>
      <w:r>
        <w:t xml:space="preserve">. </w:t>
      </w:r>
    </w:p>
    <w:p w14:paraId="4E569A75" w14:textId="42E60943" w:rsidR="00431FD2" w:rsidRDefault="00B91EAC" w:rsidP="00431FD2">
      <w:pPr>
        <w:pStyle w:val="1-"/>
      </w:pPr>
      <w:r>
        <w:t xml:space="preserve">Польза метода заключается в том, что при малом числе примеров данных по какому-либо классу, использование </w:t>
      </w:r>
      <w:r>
        <w:rPr>
          <w:lang w:val="en-US"/>
        </w:rPr>
        <w:t>N</w:t>
      </w:r>
      <w:r w:rsidRPr="00B91EAC">
        <w:t>-</w:t>
      </w:r>
      <w:r>
        <w:rPr>
          <w:lang w:val="en-US"/>
        </w:rPr>
        <w:t>Shot</w:t>
      </w:r>
      <w:r w:rsidRPr="00B91EAC">
        <w:t xml:space="preserve"> </w:t>
      </w:r>
      <w:r>
        <w:t>позволит успешно обучить нейросеть корректно обрабатывать такие случаи</w:t>
      </w:r>
      <w:r w:rsidR="00431FD2">
        <w:t>. В настоящее время методы N-Shot делятся на три категории: Zero-Shot Learning (N=0), One-Shot Learning (N=1) и Few-Shot Learning (N&gt;1).</w:t>
      </w:r>
    </w:p>
    <w:p w14:paraId="36C2279A" w14:textId="6E54A8D3" w:rsidR="00D64D59" w:rsidRDefault="00431FD2" w:rsidP="00431FD2">
      <w:pPr>
        <w:pStyle w:val="1-"/>
      </w:pPr>
      <w:r>
        <w:t>П</w:t>
      </w:r>
      <w:r w:rsidR="00D64D59">
        <w:t>остановк</w:t>
      </w:r>
      <w:r>
        <w:t xml:space="preserve">у </w:t>
      </w:r>
      <w:r w:rsidR="00D64D59">
        <w:t xml:space="preserve">задачи Zero-Shot </w:t>
      </w:r>
      <w:r>
        <w:t xml:space="preserve">в общем виде </w:t>
      </w:r>
      <w:r w:rsidR="00D64D59">
        <w:t xml:space="preserve">для </w:t>
      </w:r>
      <w:r>
        <w:t xml:space="preserve">задачи </w:t>
      </w:r>
      <w:r w:rsidR="00D64D59">
        <w:t xml:space="preserve">семантической сегментации </w:t>
      </w:r>
      <w:r>
        <w:t xml:space="preserve">можно обозначить </w:t>
      </w:r>
      <w:r w:rsidR="00D64D59">
        <w:t>следующим образом.</w:t>
      </w:r>
    </w:p>
    <w:p w14:paraId="681808FF" w14:textId="60084552" w:rsidR="00D64D59" w:rsidRPr="00D64D59" w:rsidRDefault="00D64D59" w:rsidP="00D64D59">
      <w:pPr>
        <w:pStyle w:val="1-"/>
      </w:pPr>
      <w:r>
        <w:t>Пусть</w:t>
      </w:r>
      <w:r w:rsidR="00431FD2">
        <w:t xml:space="preserve"> </w:t>
      </w:r>
      <m:oMath>
        <m:sSub>
          <m:sSubPr>
            <m:ctrlPr>
              <w:rPr>
                <w:rFonts w:ascii="Cambria Math" w:hAnsi="Cambria Math"/>
                <w:i/>
              </w:rPr>
            </m:ctrlPr>
          </m:sSubPr>
          <m:e>
            <m:r>
              <w:rPr>
                <w:rFonts w:ascii="Cambria Math" w:hAnsi="Cambria Math"/>
              </w:rPr>
              <m:t>D</m:t>
            </m:r>
          </m:e>
          <m:sub>
            <m:r>
              <w:rPr>
                <w:rFonts w:ascii="Cambria Math" w:hAnsi="Cambria Math"/>
                <w:lang w:val="en-US"/>
              </w:rPr>
              <m:t>s</m:t>
            </m:r>
          </m:sub>
        </m:sSub>
        <m:r>
          <w:rPr>
            <w:rFonts w:ascii="Cambria Math" w:hAnsi="Cambria Math"/>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n,i</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n</m:t>
                </m:r>
              </m:sub>
              <m:sup>
                <m:r>
                  <w:rPr>
                    <w:rFonts w:ascii="Cambria Math" w:hAnsi="Cambria Math"/>
                    <w:lang w:val="en-US"/>
                  </w:rPr>
                  <m:t>s</m:t>
                </m:r>
              </m:sup>
            </m:sSubSup>
            <m:r>
              <w:rPr>
                <w:rFonts w:ascii="Cambria Math" w:hAnsi="Cambria Math"/>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n</m:t>
                </m:r>
                <m:r>
                  <w:rPr>
                    <w:rFonts w:ascii="Cambria Math" w:hAnsi="Cambria Math"/>
                  </w:rPr>
                  <m:t>,</m:t>
                </m:r>
                <m:r>
                  <w:rPr>
                    <w:rFonts w:ascii="Cambria Math" w:hAnsi="Cambria Math"/>
                    <w:lang w:val="en-US"/>
                  </w:rPr>
                  <m:t>i</m:t>
                </m:r>
              </m:sub>
            </m:sSub>
            <m:r>
              <w:rPr>
                <w:rFonts w:ascii="Cambria Math" w:hAnsi="Cambria Math"/>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n</m:t>
                </m:r>
              </m:sub>
              <m:sup>
                <m:r>
                  <w:rPr>
                    <w:rFonts w:ascii="Cambria Math" w:hAnsi="Cambria Math"/>
                    <w:lang w:val="en-US"/>
                  </w:rPr>
                  <m:t>s</m:t>
                </m:r>
              </m:sup>
            </m:sSubSup>
            <m:r>
              <w:rPr>
                <w:rFonts w:ascii="Cambria Math" w:hAnsi="Cambria Math"/>
              </w:rPr>
              <m:t xml:space="preserve">, </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rPr>
              <m:t>∈</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s</m:t>
                </m:r>
              </m:sup>
            </m:sSup>
          </m:e>
        </m:d>
      </m:oMath>
      <w:r w:rsidR="00431FD2">
        <w:t xml:space="preserve"> — обучающий набор данных </w:t>
      </w:r>
      <w:r>
        <w:t xml:space="preserve">размером </w:t>
      </w:r>
      <w:r w:rsidRPr="00791858">
        <w:rPr>
          <w:i/>
          <w:iCs/>
        </w:rPr>
        <w:t>N</w:t>
      </w:r>
      <w:r w:rsidRPr="00791858">
        <w:rPr>
          <w:i/>
          <w:iCs/>
          <w:vertAlign w:val="subscript"/>
        </w:rPr>
        <w:t>S</w:t>
      </w:r>
      <w:r>
        <w:t xml:space="preserve"> и набором классов </w:t>
      </w:r>
      <w:r w:rsidRPr="00791858">
        <w:rPr>
          <w:i/>
          <w:iCs/>
        </w:rPr>
        <w:t>S</w:t>
      </w:r>
      <w:r>
        <w:t xml:space="preserve"> (seen), где </w:t>
      </w:r>
      <m:oMath>
        <m:r>
          <w:rPr>
            <w:rFonts w:ascii="Cambria Math" w:hAnsi="Cambria Math" w:cs="Cambria Math"/>
          </w:rPr>
          <m:t>∀</m:t>
        </m:r>
        <m:r>
          <w:rPr>
            <w:rFonts w:ascii="Cambria Math" w:hAnsi="Cambria Math" w:cs="Cambria Math"/>
            <w:lang w:val="en-US"/>
          </w:rPr>
          <m:t>i</m:t>
        </m:r>
        <m:r>
          <w:rPr>
            <w:rFonts w:ascii="Cambria Math" w:hAnsi="Cambria Math" w:cs="Cambria Math"/>
          </w:rPr>
          <m:t>∈</m:t>
        </m:r>
        <m:d>
          <m:dPr>
            <m:begChr m:val="["/>
            <m:endChr m:val="]"/>
            <m:ctrlPr>
              <w:rPr>
                <w:rFonts w:ascii="Cambria Math" w:hAnsi="Cambria Math"/>
                <w:i/>
              </w:rPr>
            </m:ctrlPr>
          </m:dPr>
          <m:e>
            <m:r>
              <w:rPr>
                <w:rFonts w:ascii="Cambria Math" w:hAnsi="Cambria Math"/>
              </w:rPr>
              <m:t>1, S</m:t>
            </m:r>
          </m:e>
        </m:d>
        <m:r>
          <w:rPr>
            <w:rFonts w:ascii="Cambria Math" w:hAnsi="Cambria Math"/>
          </w:rPr>
          <m:t xml:space="preserve"> и n</m:t>
        </m:r>
        <m:r>
          <w:rPr>
            <w:rFonts w:ascii="Cambria Math" w:hAnsi="Cambria Math" w:cs="Cambria Math"/>
          </w:rPr>
          <m:t>∈</m:t>
        </m:r>
        <m:r>
          <w:rPr>
            <w:rFonts w:ascii="Cambria Math" w:hAnsi="Cambria Math"/>
          </w:rPr>
          <m:t xml:space="preserve">[1,  </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m:t>
            </m:r>
          </m:sub>
        </m:sSub>
        <m:r>
          <w:rPr>
            <w:rFonts w:ascii="Cambria Math" w:hAnsi="Cambria Math"/>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oMath>
      <w:r>
        <w:t xml:space="preserve"> — входное растровое изображение,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n</m:t>
            </m:r>
            <m:r>
              <w:rPr>
                <w:rFonts w:ascii="Cambria Math" w:hAnsi="Cambria Math"/>
              </w:rPr>
              <m:t>,</m:t>
            </m:r>
            <m:r>
              <w:rPr>
                <w:rFonts w:ascii="Cambria Math" w:hAnsi="Cambria Math"/>
                <w:lang w:val="en-US"/>
              </w:rPr>
              <m:t>i</m:t>
            </m:r>
          </m:sub>
        </m:sSub>
      </m:oMath>
      <w:r w:rsidRPr="00791858">
        <w:t xml:space="preserve"> </w:t>
      </w:r>
      <w:r>
        <w:t xml:space="preserve">— соответственная бинарная маска изображения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rPr>
          <m:t xml:space="preserve"> </m:t>
        </m:r>
      </m:oMath>
      <w:r>
        <w:t xml:space="preserve">с классом </w:t>
      </w:r>
      <w:r w:rsidRPr="00791858">
        <w:rPr>
          <w:i/>
          <w:iCs/>
        </w:rPr>
        <w:t>i</w:t>
      </w:r>
      <w:r>
        <w:t xml:space="preserve">, а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t xml:space="preserve"> — представляет собой векторное представление тренировочного класса </w:t>
      </w:r>
      <w:r w:rsidRPr="000F7BA1">
        <w:rPr>
          <w:i/>
          <w:iCs/>
        </w:rPr>
        <w:t>i</w:t>
      </w:r>
      <w:r>
        <w:t>. Цель обучения состоит в пред</w:t>
      </w:r>
      <w:r>
        <w:lastRenderedPageBreak/>
        <w:t xml:space="preserve">сказании бинарной маски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n,i</m:t>
            </m:r>
          </m:sub>
        </m:sSub>
      </m:oMath>
      <w:r>
        <w:t xml:space="preserve">, максимально близкой к истинной бинарной маске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n</m:t>
            </m:r>
            <m:r>
              <w:rPr>
                <w:rFonts w:ascii="Cambria Math" w:hAnsi="Cambria Math"/>
              </w:rPr>
              <m:t>,</m:t>
            </m:r>
            <m:r>
              <w:rPr>
                <w:rFonts w:ascii="Cambria Math" w:hAnsi="Cambria Math"/>
                <w:lang w:val="en-US"/>
              </w:rPr>
              <m:t>i</m:t>
            </m:r>
          </m:sub>
        </m:sSub>
        <m:r>
          <w:rPr>
            <w:rFonts w:ascii="Cambria Math" w:hAnsi="Cambria Math"/>
          </w:rPr>
          <m:t xml:space="preserve"> </m:t>
        </m:r>
      </m:oMath>
      <w:r>
        <w:t xml:space="preserve">при подаче входного изображения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rPr>
          <m:t xml:space="preserve"> </m:t>
        </m:r>
      </m:oMath>
      <w:r>
        <w:t xml:space="preserve">и вектора </w:t>
      </w:r>
      <m:oMath>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 xml:space="preserve">. </m:t>
        </m:r>
      </m:oMath>
      <w:r>
        <w:t xml:space="preserve">В процессе тестирования используется </w:t>
      </w:r>
      <m:oMath>
        <m:sSub>
          <m:sSubPr>
            <m:ctrlPr>
              <w:rPr>
                <w:rFonts w:ascii="Cambria Math" w:hAnsi="Cambria Math"/>
                <w:i/>
              </w:rPr>
            </m:ctrlPr>
          </m:sSubPr>
          <m:e>
            <m:r>
              <w:rPr>
                <w:rFonts w:ascii="Cambria Math" w:hAnsi="Cambria Math"/>
              </w:rPr>
              <m:t>D</m:t>
            </m:r>
          </m:e>
          <m:sub>
            <m:r>
              <w:rPr>
                <w:rFonts w:ascii="Cambria Math" w:hAnsi="Cambria Math"/>
                <w:lang w:val="en-US"/>
              </w:rPr>
              <m:t>s</m:t>
            </m:r>
          </m:sub>
        </m:sSub>
        <m:r>
          <w:rPr>
            <w:rFonts w:ascii="Cambria Math" w:hAnsi="Cambria Math"/>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r>
                  <w:rPr>
                    <w:rFonts w:ascii="Cambria Math" w:hAnsi="Cambria Math"/>
                    <w:lang w:val="en-US"/>
                  </w:rPr>
                  <m:t>j</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rPr>
              <m:t>∈</m:t>
            </m:r>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n</m:t>
                </m:r>
              </m:sub>
              <m:sup>
                <m:r>
                  <w:rPr>
                    <w:rFonts w:ascii="Cambria Math" w:hAnsi="Cambria Math"/>
                    <w:lang w:val="en-US"/>
                  </w:rPr>
                  <m:t>s</m:t>
                </m:r>
              </m:sup>
            </m:sSubSup>
            <m:r>
              <w:rPr>
                <w:rFonts w:ascii="Cambria Math" w:hAnsi="Cambria Math"/>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n</m:t>
                </m:r>
                <m:r>
                  <w:rPr>
                    <w:rFonts w:ascii="Cambria Math" w:hAnsi="Cambria Math"/>
                  </w:rPr>
                  <m:t>,</m:t>
                </m:r>
                <m:r>
                  <w:rPr>
                    <w:rFonts w:ascii="Cambria Math" w:hAnsi="Cambria Math"/>
                    <w:lang w:val="en-US"/>
                  </w:rPr>
                  <m:t>j</m:t>
                </m:r>
              </m:sub>
            </m:sSub>
            <m:r>
              <w:rPr>
                <w:rFonts w:ascii="Cambria Math" w:hAnsi="Cambria Math"/>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n</m:t>
                </m:r>
              </m:sub>
              <m:sup>
                <m:r>
                  <w:rPr>
                    <w:rFonts w:ascii="Cambria Math" w:hAnsi="Cambria Math"/>
                    <w:lang w:val="en-US"/>
                  </w:rPr>
                  <m:t>s</m:t>
                </m:r>
              </m:sup>
            </m:sSubSup>
            <m:r>
              <w:rPr>
                <w:rFonts w:ascii="Cambria Math" w:hAnsi="Cambria Math"/>
              </w:rPr>
              <m:t xml:space="preserve">, </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j</m:t>
                </m:r>
              </m:sub>
            </m:sSub>
            <m:r>
              <w:rPr>
                <w:rFonts w:ascii="Cambria Math" w:hAnsi="Cambria Math"/>
              </w:rPr>
              <m:t>∈</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s</m:t>
                </m:r>
              </m:sup>
            </m:sSup>
          </m:e>
        </m:d>
      </m:oMath>
      <w:r>
        <w:t xml:space="preserve"> размером </w:t>
      </w:r>
      <w:r w:rsidRPr="000F7BA1">
        <w:rPr>
          <w:i/>
          <w:iCs/>
        </w:rPr>
        <w:t>N</w:t>
      </w:r>
      <w:r w:rsidRPr="000F7BA1">
        <w:rPr>
          <w:i/>
          <w:iCs/>
          <w:vertAlign w:val="subscript"/>
        </w:rPr>
        <w:t>U</w:t>
      </w:r>
      <w:r>
        <w:t xml:space="preserve"> и набором новых классов </w:t>
      </w:r>
      <w:r w:rsidRPr="000F7BA1">
        <w:rPr>
          <w:i/>
          <w:iCs/>
        </w:rPr>
        <w:t xml:space="preserve">U </w:t>
      </w:r>
      <w:r>
        <w:t xml:space="preserve">(ранее не виденных моделью, unseen), где </w:t>
      </w:r>
      <m:oMath>
        <m:r>
          <w:rPr>
            <w:rFonts w:ascii="Cambria Math" w:hAnsi="Cambria Math" w:cs="Cambria Math"/>
          </w:rPr>
          <m:t>∀j∈</m:t>
        </m:r>
        <m:d>
          <m:dPr>
            <m:begChr m:val="["/>
            <m:endChr m:val="]"/>
            <m:ctrlPr>
              <w:rPr>
                <w:rFonts w:ascii="Cambria Math" w:hAnsi="Cambria Math"/>
                <w:i/>
              </w:rPr>
            </m:ctrlPr>
          </m:dPr>
          <m:e>
            <m:r>
              <w:rPr>
                <w:rFonts w:ascii="Cambria Math" w:hAnsi="Cambria Math"/>
              </w:rPr>
              <m:t>1, U</m:t>
            </m:r>
          </m:e>
        </m:d>
        <m:r>
          <w:rPr>
            <w:rFonts w:ascii="Cambria Math" w:hAnsi="Cambria Math"/>
          </w:rPr>
          <m:t xml:space="preserve"> и n</m:t>
        </m:r>
        <m:r>
          <w:rPr>
            <w:rFonts w:ascii="Cambria Math" w:hAnsi="Cambria Math" w:cs="Cambria Math"/>
          </w:rPr>
          <m:t>∈</m:t>
        </m:r>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U</m:t>
                </m:r>
              </m:sub>
            </m:sSub>
          </m:e>
        </m:d>
        <m:r>
          <w:rPr>
            <w:rFonts w:ascii="Cambria Math" w:hAnsi="Cambria Math"/>
          </w:rPr>
          <m:t xml:space="preserve">. </m:t>
        </m:r>
      </m:oMath>
      <w:r w:rsidR="00B91EAC">
        <w:t xml:space="preserve"> Соответственно, при тестировании и подаче входного изображения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oMath>
      <w:r w:rsidR="00B91EAC" w:rsidRPr="000F7BA1">
        <w:t xml:space="preserve"> </w:t>
      </w:r>
      <w:r w:rsidR="00B91EAC">
        <w:t>и вектора</w:t>
      </w:r>
      <w:r w:rsidR="00B91EAC" w:rsidRPr="000F7BA1">
        <w:t xml:space="preserve">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rsidR="00B91EAC">
        <w:t xml:space="preserve">, необходимо получить такую модель, </w:t>
      </w:r>
      <w:r>
        <w:t xml:space="preserve">которая точно предсказывает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n,j</m:t>
            </m:r>
          </m:sub>
        </m:sSub>
      </m:oMath>
      <w:r>
        <w:t xml:space="preserve"> </w:t>
      </w:r>
      <w:r w:rsidRPr="00D64D59">
        <w:t>[</w:t>
      </w:r>
      <w:r w:rsidR="00791792">
        <w:t>8</w:t>
      </w:r>
      <w:r w:rsidRPr="00D64D59">
        <w:t>].</w:t>
      </w:r>
    </w:p>
    <w:p w14:paraId="183CC0C6" w14:textId="77777777" w:rsidR="0028619F" w:rsidRPr="00D64D59" w:rsidRDefault="0028619F" w:rsidP="0028619F">
      <w:pPr>
        <w:pStyle w:val="1-"/>
      </w:pPr>
    </w:p>
    <w:p w14:paraId="4ECC89D7" w14:textId="77777777" w:rsidR="00846C4B" w:rsidRPr="00846C4B" w:rsidRDefault="00846C4B" w:rsidP="00846C4B">
      <w:pPr>
        <w:pStyle w:val="1-"/>
        <w:jc w:val="center"/>
      </w:pPr>
    </w:p>
    <w:p w14:paraId="7843BA6B" w14:textId="05272EA2" w:rsidR="00846C4B" w:rsidRPr="00846C4B" w:rsidRDefault="00846C4B" w:rsidP="00846C4B">
      <w:pPr>
        <w:pStyle w:val="1-"/>
      </w:pPr>
    </w:p>
    <w:p w14:paraId="0E7E938A" w14:textId="77777777" w:rsidR="00846C4B" w:rsidRPr="00846C4B" w:rsidRDefault="00846C4B" w:rsidP="00846C4B">
      <w:pPr>
        <w:pStyle w:val="1-"/>
      </w:pPr>
    </w:p>
    <w:p w14:paraId="1F54AE43" w14:textId="77777777" w:rsidR="00846C4B" w:rsidRPr="00846C4B" w:rsidRDefault="00846C4B" w:rsidP="00846C4B">
      <w:pPr>
        <w:pStyle w:val="1-"/>
      </w:pPr>
    </w:p>
    <w:p w14:paraId="5F54A187" w14:textId="4C105CB7" w:rsidR="00654B9B" w:rsidRPr="00CD0EAD" w:rsidRDefault="00986A04" w:rsidP="00654B9B">
      <w:pPr>
        <w:pStyle w:val="1"/>
      </w:pPr>
      <w:bookmarkStart w:id="12" w:name="_Hlk186051763"/>
      <w:bookmarkStart w:id="13" w:name="_Toc186139039"/>
      <w:r>
        <w:lastRenderedPageBreak/>
        <w:t>Методы улучшения самого процесса</w:t>
      </w:r>
      <w:r w:rsidRPr="00986A04">
        <w:t xml:space="preserve"> </w:t>
      </w:r>
      <w:r>
        <w:t>обучения</w:t>
      </w:r>
      <w:bookmarkEnd w:id="12"/>
      <w:bookmarkEnd w:id="13"/>
    </w:p>
    <w:p w14:paraId="3FB059D8" w14:textId="4BF55DC4" w:rsidR="00986A04" w:rsidRDefault="00986A04" w:rsidP="00986A04">
      <w:pPr>
        <w:pStyle w:val="2"/>
        <w:numPr>
          <w:ilvl w:val="0"/>
          <w:numId w:val="0"/>
        </w:numPr>
        <w:ind w:firstLine="708"/>
      </w:pPr>
      <w:bookmarkStart w:id="14" w:name="_Toc171517776"/>
      <w:bookmarkStart w:id="15" w:name="_Toc186139040"/>
      <w:r>
        <w:t xml:space="preserve">3.1 </w:t>
      </w:r>
      <w:bookmarkStart w:id="16" w:name="_Hlk186051797"/>
      <w:r>
        <w:t>Функции потерь</w:t>
      </w:r>
      <w:bookmarkEnd w:id="14"/>
      <w:bookmarkEnd w:id="15"/>
      <w:bookmarkEnd w:id="16"/>
    </w:p>
    <w:p w14:paraId="6B739699" w14:textId="6D933F82" w:rsidR="00986A04" w:rsidRPr="0006450B" w:rsidRDefault="00986A04" w:rsidP="00986A04">
      <w:pPr>
        <w:pStyle w:val="1-"/>
      </w:pPr>
      <w:r>
        <w:t xml:space="preserve">Одним из параметров СНС, </w:t>
      </w:r>
      <w:r w:rsidR="00431FD2">
        <w:t>существенно влияющего на точность и качество ответов модели</w:t>
      </w:r>
      <w:r>
        <w:t>, является функция потерь (ФП)</w:t>
      </w:r>
      <w:r w:rsidR="0021494C">
        <w:t>. Она</w:t>
      </w:r>
      <w:r w:rsidRPr="00B84C4D">
        <w:t xml:space="preserve"> </w:t>
      </w:r>
      <w:r w:rsidR="00431FD2" w:rsidRPr="00B84C4D">
        <w:t>характеризу</w:t>
      </w:r>
      <w:r w:rsidR="0021494C">
        <w:t xml:space="preserve">ет </w:t>
      </w:r>
      <w:r w:rsidR="00431FD2" w:rsidRPr="00B84C4D">
        <w:t xml:space="preserve">потери при неправильном принятии решений </w:t>
      </w:r>
      <w:r w:rsidR="0021494C">
        <w:t>моделью в процессе обучения</w:t>
      </w:r>
      <w:r>
        <w:t xml:space="preserve">. </w:t>
      </w:r>
      <w:r w:rsidR="0021494C">
        <w:t xml:space="preserve">Чем чаще нейронная сеть выдает неверный ответ, тем выше ошибка. </w:t>
      </w:r>
      <w:r w:rsidR="00431FD2">
        <w:t>Ч</w:t>
      </w:r>
      <w:r>
        <w:t xml:space="preserve">асто </w:t>
      </w:r>
      <w:r w:rsidR="00431FD2">
        <w:t xml:space="preserve">в работах встречается квадратичная </w:t>
      </w:r>
      <w:r>
        <w:t xml:space="preserve">функция потерь: </w:t>
      </w:r>
      <m:oMath>
        <m:r>
          <m:rPr>
            <m:sty m:val="p"/>
          </m:rPr>
          <w:rPr>
            <w:rFonts w:ascii="Cambria Math" w:hAnsi="Cambria Math"/>
          </w:rPr>
          <m:t>λ</m:t>
        </m:r>
        <m:d>
          <m:dPr>
            <m:ctrlPr>
              <w:rPr>
                <w:rFonts w:ascii="Cambria Math" w:hAnsi="Cambria Math"/>
              </w:rPr>
            </m:ctrlPr>
          </m:dPr>
          <m:e>
            <m:r>
              <w:rPr>
                <w:rFonts w:ascii="Cambria Math" w:hAnsi="Cambria Math"/>
              </w:rPr>
              <m:t>y</m:t>
            </m:r>
            <m:ctrlPr>
              <w:rPr>
                <w:rFonts w:ascii="Cambria Math" w:hAnsi="Cambria Math"/>
                <w:i/>
              </w:rPr>
            </m:ctrlPr>
          </m:e>
        </m:d>
        <m:r>
          <w:rPr>
            <w:rFonts w:ascii="Cambria Math" w:hAnsi="Cambria Math"/>
          </w:rPr>
          <m:t>=</m:t>
        </m:r>
        <m:r>
          <m:rPr>
            <m:sty m:val="p"/>
          </m:rPr>
          <w:rPr>
            <w:rFonts w:ascii="Cambria Math" w:hAnsi="Cambria Math"/>
          </w:rPr>
          <m:t>C</m:t>
        </m:r>
        <m:sSup>
          <m:sSupPr>
            <m:ctrlPr>
              <w:rPr>
                <w:rFonts w:ascii="Cambria Math" w:hAnsi="Cambria Math"/>
                <w:i/>
              </w:rPr>
            </m:ctrlPr>
          </m:sSupPr>
          <m:e>
            <m:d>
              <m:dPr>
                <m:ctrlPr>
                  <w:rPr>
                    <w:rFonts w:ascii="Cambria Math" w:hAnsi="Cambria Math"/>
                  </w:rPr>
                </m:ctrlPr>
              </m:dPr>
              <m:e>
                <m:r>
                  <w:rPr>
                    <w:rFonts w:ascii="Cambria Math" w:hAnsi="Cambria Math"/>
                  </w:rPr>
                  <m:t>y-</m:t>
                </m:r>
                <m:sSup>
                  <m:sSupPr>
                    <m:ctrlPr>
                      <w:rPr>
                        <w:rFonts w:ascii="Cambria Math" w:hAnsi="Cambria Math"/>
                        <w:i/>
                      </w:rPr>
                    </m:ctrlPr>
                  </m:sSupPr>
                  <m:e>
                    <m:r>
                      <w:rPr>
                        <w:rFonts w:ascii="Cambria Math" w:hAnsi="Cambria Math"/>
                      </w:rPr>
                      <m:t>y</m:t>
                    </m:r>
                  </m:e>
                  <m:sup>
                    <m:r>
                      <m:rPr>
                        <m:sty m:val="p"/>
                      </m:rPr>
                      <w:rPr>
                        <w:rFonts w:ascii="Cambria Math" w:hAnsi="Cambria Math"/>
                      </w:rPr>
                      <m:t>'</m:t>
                    </m:r>
                  </m:sup>
                </m:sSup>
                <m:ctrlPr>
                  <w:rPr>
                    <w:rFonts w:ascii="Cambria Math" w:hAnsi="Cambria Math"/>
                    <w:i/>
                  </w:rPr>
                </m:ctrlPr>
              </m:e>
            </m:d>
          </m:e>
          <m:sup>
            <m:r>
              <w:rPr>
                <w:rFonts w:ascii="Cambria Math" w:hAnsi="Cambria Math"/>
              </w:rPr>
              <m:t>2</m:t>
            </m:r>
          </m:sup>
        </m:sSup>
      </m:oMath>
      <w:r>
        <w:t xml:space="preserve">, где </w:t>
      </w:r>
      <m:oMath>
        <m:r>
          <w:rPr>
            <w:rFonts w:ascii="Cambria Math" w:hAnsi="Cambria Math"/>
          </w:rPr>
          <m:t>C</m:t>
        </m:r>
      </m:oMath>
      <w:r>
        <w:t xml:space="preserve"> — константа, </w:t>
      </w:r>
      <m:oMath>
        <m:r>
          <w:rPr>
            <w:rFonts w:ascii="Cambria Math" w:hAnsi="Cambria Math"/>
          </w:rPr>
          <m:t>y</m:t>
        </m:r>
      </m:oMath>
      <w:r>
        <w:t xml:space="preserve"> — истинное значение выхода модели (которое должно быть получено в идеальном случае), </w:t>
      </w:r>
      <m:oMath>
        <m:sSup>
          <m:sSupPr>
            <m:ctrlPr>
              <w:rPr>
                <w:rFonts w:ascii="Cambria Math" w:hAnsi="Cambria Math"/>
                <w:i/>
              </w:rPr>
            </m:ctrlPr>
          </m:sSupPr>
          <m:e>
            <m:r>
              <w:rPr>
                <w:rFonts w:ascii="Cambria Math" w:hAnsi="Cambria Math"/>
              </w:rPr>
              <m:t>y</m:t>
            </m:r>
          </m:e>
          <m:sup>
            <m:r>
              <m:rPr>
                <m:sty m:val="p"/>
              </m:rPr>
              <w:rPr>
                <w:rFonts w:ascii="Cambria Math" w:hAnsi="Cambria Math"/>
              </w:rPr>
              <m:t>'</m:t>
            </m:r>
          </m:sup>
        </m:sSup>
      </m:oMath>
      <w:r>
        <w:t xml:space="preserve"> — фактический выход модели. Для решения различных</w:t>
      </w:r>
      <w:r w:rsidRPr="0075232E">
        <w:t xml:space="preserve"> задач предлагается использовать в качестве ФП </w:t>
      </w:r>
      <w:r>
        <w:t>различные методы</w:t>
      </w:r>
      <w:r w:rsidR="0006450B" w:rsidRPr="0006450B">
        <w:t xml:space="preserve"> [9]</w:t>
      </w:r>
      <w:r>
        <w:t>.</w:t>
      </w:r>
    </w:p>
    <w:p w14:paraId="4C655156" w14:textId="6BC5A139" w:rsidR="00986A04" w:rsidRPr="0075232E" w:rsidRDefault="00986A04" w:rsidP="00986A04">
      <w:pPr>
        <w:pStyle w:val="1-"/>
        <w:ind w:firstLine="708"/>
      </w:pPr>
      <w:r w:rsidRPr="00986A04">
        <w:t>Список наиболее популярных функций потерь приведен в таблице 1.</w:t>
      </w:r>
    </w:p>
    <w:p w14:paraId="65EE1D7E" w14:textId="7BE93D91" w:rsidR="00986A04" w:rsidRPr="00F32E83" w:rsidRDefault="00986A04" w:rsidP="00986A04">
      <w:pPr>
        <w:pStyle w:val="-1"/>
        <w:rPr>
          <w:lang w:val="en-US"/>
        </w:rPr>
      </w:pPr>
      <w:r w:rsidRPr="0075232E">
        <w:t>Таблица 1 – Функции потерь</w:t>
      </w:r>
      <w:r>
        <w:rPr>
          <w:lang w:val="en-US"/>
        </w:rPr>
        <w:t xml:space="preserve"> [</w:t>
      </w:r>
      <w:r w:rsidR="0006450B">
        <w:t>9</w:t>
      </w:r>
      <w:r>
        <w:rPr>
          <w:lang w:val="en-US"/>
        </w:rPr>
        <w:t>]</w:t>
      </w:r>
    </w:p>
    <w:tbl>
      <w:tblPr>
        <w:tblStyle w:val="TableNormal"/>
        <w:tblW w:w="0" w:type="auto"/>
        <w:tblInd w:w="11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3989"/>
        <w:gridCol w:w="2552"/>
      </w:tblGrid>
      <w:tr w:rsidR="00986A04" w:rsidRPr="0075232E" w14:paraId="65EED405" w14:textId="77777777" w:rsidTr="006E49EB">
        <w:trPr>
          <w:trHeight w:val="487"/>
        </w:trPr>
        <w:tc>
          <w:tcPr>
            <w:tcW w:w="3989" w:type="dxa"/>
          </w:tcPr>
          <w:p w14:paraId="7AEE4F06" w14:textId="77777777" w:rsidR="00986A04" w:rsidRPr="00E47CC5" w:rsidRDefault="00986A04" w:rsidP="006E49EB">
            <w:pPr>
              <w:pStyle w:val="TableParagraph"/>
              <w:spacing w:before="137"/>
              <w:ind w:left="1039"/>
              <w:jc w:val="left"/>
              <w:rPr>
                <w:rFonts w:ascii="Times New Roman" w:hAnsi="Times New Roman" w:cs="Times New Roman"/>
                <w:bCs/>
                <w:sz w:val="20"/>
                <w:szCs w:val="20"/>
              </w:rPr>
            </w:pPr>
            <w:r w:rsidRPr="00E47CC5">
              <w:rPr>
                <w:rFonts w:ascii="Times New Roman" w:hAnsi="Times New Roman" w:cs="Times New Roman"/>
                <w:bCs/>
                <w:color w:val="231F20"/>
                <w:sz w:val="20"/>
                <w:szCs w:val="20"/>
              </w:rPr>
              <w:t xml:space="preserve">Функция </w:t>
            </w:r>
            <w:r w:rsidRPr="00E47CC5">
              <w:rPr>
                <w:rFonts w:ascii="Times New Roman" w:hAnsi="Times New Roman" w:cs="Times New Roman"/>
                <w:bCs/>
                <w:color w:val="231F20"/>
                <w:spacing w:val="-2"/>
                <w:sz w:val="20"/>
                <w:szCs w:val="20"/>
              </w:rPr>
              <w:t>потерь</w:t>
            </w:r>
          </w:p>
        </w:tc>
        <w:tc>
          <w:tcPr>
            <w:tcW w:w="2552" w:type="dxa"/>
          </w:tcPr>
          <w:p w14:paraId="235A9ABC" w14:textId="77777777" w:rsidR="00986A04" w:rsidRPr="00E47CC5" w:rsidRDefault="00986A04" w:rsidP="006E49EB">
            <w:pPr>
              <w:pStyle w:val="TableParagraph"/>
              <w:spacing w:before="29" w:line="249" w:lineRule="auto"/>
              <w:ind w:left="251" w:right="76" w:hanging="159"/>
              <w:rPr>
                <w:rFonts w:ascii="Times New Roman" w:hAnsi="Times New Roman" w:cs="Times New Roman"/>
                <w:bCs/>
                <w:sz w:val="20"/>
                <w:szCs w:val="20"/>
              </w:rPr>
            </w:pPr>
            <w:r w:rsidRPr="00E47CC5">
              <w:rPr>
                <w:rFonts w:ascii="Times New Roman" w:hAnsi="Times New Roman" w:cs="Times New Roman"/>
                <w:bCs/>
                <w:color w:val="231F20"/>
                <w:spacing w:val="-2"/>
                <w:sz w:val="20"/>
                <w:szCs w:val="20"/>
              </w:rPr>
              <w:t>Обозначение функции</w:t>
            </w:r>
          </w:p>
        </w:tc>
      </w:tr>
      <w:tr w:rsidR="00986A04" w:rsidRPr="0075232E" w14:paraId="78DD6A8C" w14:textId="77777777" w:rsidTr="006E49EB">
        <w:trPr>
          <w:trHeight w:val="490"/>
        </w:trPr>
        <w:tc>
          <w:tcPr>
            <w:tcW w:w="3989" w:type="dxa"/>
          </w:tcPr>
          <w:p w14:paraId="1648A6BA" w14:textId="77777777" w:rsidR="00986A04" w:rsidRPr="00E47CC5" w:rsidRDefault="00986A04" w:rsidP="006E49EB">
            <w:pPr>
              <w:pStyle w:val="TableParagraph"/>
              <w:spacing w:line="249" w:lineRule="auto"/>
              <w:ind w:left="79" w:right="843"/>
              <w:jc w:val="left"/>
              <w:rPr>
                <w:rFonts w:ascii="Times New Roman" w:hAnsi="Times New Roman" w:cs="Times New Roman"/>
                <w:sz w:val="20"/>
                <w:szCs w:val="20"/>
                <w:lang w:val="ru-RU"/>
              </w:rPr>
            </w:pPr>
            <w:r w:rsidRPr="00E47CC5">
              <w:rPr>
                <w:rFonts w:ascii="Times New Roman" w:hAnsi="Times New Roman" w:cs="Times New Roman"/>
                <w:color w:val="231F20"/>
                <w:sz w:val="20"/>
                <w:szCs w:val="20"/>
                <w:lang w:val="ru-RU"/>
              </w:rPr>
              <w:t>Средняя</w:t>
            </w:r>
            <w:r w:rsidRPr="00E47CC5">
              <w:rPr>
                <w:rFonts w:ascii="Times New Roman" w:hAnsi="Times New Roman" w:cs="Times New Roman"/>
                <w:color w:val="231F20"/>
                <w:spacing w:val="-12"/>
                <w:sz w:val="20"/>
                <w:szCs w:val="20"/>
                <w:lang w:val="ru-RU"/>
              </w:rPr>
              <w:t xml:space="preserve"> </w:t>
            </w:r>
            <w:r w:rsidRPr="00E47CC5">
              <w:rPr>
                <w:rFonts w:ascii="Times New Roman" w:hAnsi="Times New Roman" w:cs="Times New Roman"/>
                <w:color w:val="231F20"/>
                <w:sz w:val="20"/>
                <w:szCs w:val="20"/>
                <w:lang w:val="ru-RU"/>
              </w:rPr>
              <w:t>квадратическая</w:t>
            </w:r>
            <w:r w:rsidRPr="00E47CC5">
              <w:rPr>
                <w:rFonts w:ascii="Times New Roman" w:hAnsi="Times New Roman" w:cs="Times New Roman"/>
                <w:color w:val="231F20"/>
                <w:spacing w:val="-11"/>
                <w:sz w:val="20"/>
                <w:szCs w:val="20"/>
                <w:lang w:val="ru-RU"/>
              </w:rPr>
              <w:t xml:space="preserve"> </w:t>
            </w:r>
            <w:r w:rsidRPr="00E47CC5">
              <w:rPr>
                <w:rFonts w:ascii="Times New Roman" w:hAnsi="Times New Roman" w:cs="Times New Roman"/>
                <w:color w:val="231F20"/>
                <w:sz w:val="20"/>
                <w:szCs w:val="20"/>
                <w:lang w:val="ru-RU"/>
              </w:rPr>
              <w:t>ошибка (</w:t>
            </w:r>
            <w:r w:rsidRPr="00E47CC5">
              <w:rPr>
                <w:rFonts w:ascii="Times New Roman" w:hAnsi="Times New Roman" w:cs="Times New Roman"/>
                <w:color w:val="231F20"/>
                <w:sz w:val="20"/>
                <w:szCs w:val="20"/>
              </w:rPr>
              <w:t>Mean</w:t>
            </w:r>
            <w:r w:rsidRPr="00E47CC5">
              <w:rPr>
                <w:rFonts w:ascii="Times New Roman" w:hAnsi="Times New Roman" w:cs="Times New Roman"/>
                <w:color w:val="231F20"/>
                <w:sz w:val="20"/>
                <w:szCs w:val="20"/>
                <w:lang w:val="ru-RU"/>
              </w:rPr>
              <w:t xml:space="preserve"> </w:t>
            </w:r>
            <w:r w:rsidRPr="00E47CC5">
              <w:rPr>
                <w:rFonts w:ascii="Times New Roman" w:hAnsi="Times New Roman" w:cs="Times New Roman"/>
                <w:color w:val="231F20"/>
                <w:sz w:val="20"/>
                <w:szCs w:val="20"/>
              </w:rPr>
              <w:t>Squared</w:t>
            </w:r>
            <w:r w:rsidRPr="00E47CC5">
              <w:rPr>
                <w:rFonts w:ascii="Times New Roman" w:hAnsi="Times New Roman" w:cs="Times New Roman"/>
                <w:color w:val="231F20"/>
                <w:sz w:val="20"/>
                <w:szCs w:val="20"/>
                <w:lang w:val="ru-RU"/>
              </w:rPr>
              <w:t xml:space="preserve"> </w:t>
            </w:r>
            <w:r w:rsidRPr="00E47CC5">
              <w:rPr>
                <w:rFonts w:ascii="Times New Roman" w:hAnsi="Times New Roman" w:cs="Times New Roman"/>
                <w:color w:val="231F20"/>
                <w:sz w:val="20"/>
                <w:szCs w:val="20"/>
              </w:rPr>
              <w:t>Error</w:t>
            </w:r>
            <w:r w:rsidRPr="00E47CC5">
              <w:rPr>
                <w:rFonts w:ascii="Times New Roman" w:hAnsi="Times New Roman" w:cs="Times New Roman"/>
                <w:color w:val="231F20"/>
                <w:sz w:val="20"/>
                <w:szCs w:val="20"/>
                <w:lang w:val="ru-RU"/>
              </w:rPr>
              <w:t>)</w:t>
            </w:r>
          </w:p>
        </w:tc>
        <w:tc>
          <w:tcPr>
            <w:tcW w:w="2552" w:type="dxa"/>
          </w:tcPr>
          <w:p w14:paraId="7C30D80D" w14:textId="77777777" w:rsidR="00986A04" w:rsidRPr="00E47CC5" w:rsidRDefault="00986A04" w:rsidP="006E49EB">
            <w:pPr>
              <w:pStyle w:val="TableParagraph"/>
              <w:spacing w:before="139"/>
              <w:ind w:right="438"/>
              <w:rPr>
                <w:rFonts w:ascii="Times New Roman" w:hAnsi="Times New Roman" w:cs="Times New Roman"/>
                <w:sz w:val="20"/>
                <w:szCs w:val="20"/>
              </w:rPr>
            </w:pPr>
            <w:r w:rsidRPr="00E47CC5">
              <w:rPr>
                <w:rFonts w:ascii="Times New Roman" w:hAnsi="Times New Roman" w:cs="Times New Roman"/>
                <w:color w:val="231F20"/>
                <w:spacing w:val="-5"/>
                <w:sz w:val="20"/>
                <w:szCs w:val="20"/>
              </w:rPr>
              <w:t>mse</w:t>
            </w:r>
          </w:p>
        </w:tc>
      </w:tr>
      <w:tr w:rsidR="00986A04" w:rsidRPr="0075232E" w14:paraId="37729CDE" w14:textId="77777777" w:rsidTr="006E49EB">
        <w:trPr>
          <w:trHeight w:val="490"/>
        </w:trPr>
        <w:tc>
          <w:tcPr>
            <w:tcW w:w="3989" w:type="dxa"/>
          </w:tcPr>
          <w:p w14:paraId="614D7890" w14:textId="77777777" w:rsidR="00986A04" w:rsidRPr="00E47CC5" w:rsidRDefault="00986A04" w:rsidP="006E49EB">
            <w:pPr>
              <w:pStyle w:val="TableParagraph"/>
              <w:spacing w:line="249" w:lineRule="auto"/>
              <w:ind w:left="79" w:right="1129"/>
              <w:jc w:val="left"/>
              <w:rPr>
                <w:rFonts w:ascii="Times New Roman" w:hAnsi="Times New Roman" w:cs="Times New Roman"/>
                <w:sz w:val="20"/>
                <w:szCs w:val="20"/>
              </w:rPr>
            </w:pPr>
            <w:r w:rsidRPr="00E47CC5">
              <w:rPr>
                <w:rFonts w:ascii="Times New Roman" w:hAnsi="Times New Roman" w:cs="Times New Roman"/>
                <w:color w:val="231F20"/>
                <w:sz w:val="20"/>
                <w:szCs w:val="20"/>
              </w:rPr>
              <w:t>Средняя</w:t>
            </w:r>
            <w:r w:rsidRPr="00E47CC5">
              <w:rPr>
                <w:rFonts w:ascii="Times New Roman" w:hAnsi="Times New Roman" w:cs="Times New Roman"/>
                <w:color w:val="231F20"/>
                <w:spacing w:val="-12"/>
                <w:sz w:val="20"/>
                <w:szCs w:val="20"/>
              </w:rPr>
              <w:t xml:space="preserve"> </w:t>
            </w:r>
            <w:r w:rsidRPr="00E47CC5">
              <w:rPr>
                <w:rFonts w:ascii="Times New Roman" w:hAnsi="Times New Roman" w:cs="Times New Roman"/>
                <w:color w:val="231F20"/>
                <w:sz w:val="20"/>
                <w:szCs w:val="20"/>
              </w:rPr>
              <w:t>абсолютная</w:t>
            </w:r>
            <w:r w:rsidRPr="00E47CC5">
              <w:rPr>
                <w:rFonts w:ascii="Times New Roman" w:hAnsi="Times New Roman" w:cs="Times New Roman"/>
                <w:color w:val="231F20"/>
                <w:spacing w:val="-11"/>
                <w:sz w:val="20"/>
                <w:szCs w:val="20"/>
              </w:rPr>
              <w:t xml:space="preserve"> </w:t>
            </w:r>
            <w:r w:rsidRPr="00E47CC5">
              <w:rPr>
                <w:rFonts w:ascii="Times New Roman" w:hAnsi="Times New Roman" w:cs="Times New Roman"/>
                <w:color w:val="231F20"/>
                <w:sz w:val="20"/>
                <w:szCs w:val="20"/>
              </w:rPr>
              <w:t>ошибка (Mean Absolute Error)</w:t>
            </w:r>
          </w:p>
        </w:tc>
        <w:tc>
          <w:tcPr>
            <w:tcW w:w="2552" w:type="dxa"/>
          </w:tcPr>
          <w:p w14:paraId="74172851" w14:textId="77777777" w:rsidR="00986A04" w:rsidRPr="00E47CC5" w:rsidRDefault="00986A04" w:rsidP="006E49EB">
            <w:pPr>
              <w:pStyle w:val="TableParagraph"/>
              <w:spacing w:before="139"/>
              <w:ind w:right="438"/>
              <w:rPr>
                <w:rFonts w:ascii="Times New Roman" w:hAnsi="Times New Roman" w:cs="Times New Roman"/>
                <w:sz w:val="20"/>
                <w:szCs w:val="20"/>
              </w:rPr>
            </w:pPr>
            <w:r w:rsidRPr="00E47CC5">
              <w:rPr>
                <w:rFonts w:ascii="Times New Roman" w:hAnsi="Times New Roman" w:cs="Times New Roman"/>
                <w:color w:val="231F20"/>
                <w:spacing w:val="-5"/>
                <w:sz w:val="20"/>
                <w:szCs w:val="20"/>
              </w:rPr>
              <w:t>mae</w:t>
            </w:r>
          </w:p>
        </w:tc>
      </w:tr>
      <w:tr w:rsidR="00986A04" w:rsidRPr="0075232E" w14:paraId="56067994" w14:textId="77777777" w:rsidTr="006E49EB">
        <w:trPr>
          <w:trHeight w:val="490"/>
        </w:trPr>
        <w:tc>
          <w:tcPr>
            <w:tcW w:w="3989" w:type="dxa"/>
          </w:tcPr>
          <w:p w14:paraId="42F8CACA" w14:textId="77777777" w:rsidR="00986A04" w:rsidRPr="00E47CC5" w:rsidRDefault="00986A04" w:rsidP="006E49EB">
            <w:pPr>
              <w:pStyle w:val="TableParagraph"/>
              <w:spacing w:line="249" w:lineRule="auto"/>
              <w:ind w:left="79"/>
              <w:jc w:val="left"/>
              <w:rPr>
                <w:rFonts w:ascii="Times New Roman" w:hAnsi="Times New Roman" w:cs="Times New Roman"/>
                <w:sz w:val="20"/>
                <w:szCs w:val="20"/>
              </w:rPr>
            </w:pPr>
            <w:r w:rsidRPr="00E47CC5">
              <w:rPr>
                <w:rFonts w:ascii="Times New Roman" w:hAnsi="Times New Roman" w:cs="Times New Roman"/>
                <w:color w:val="231F20"/>
                <w:sz w:val="20"/>
                <w:szCs w:val="20"/>
              </w:rPr>
              <w:t>Средняя</w:t>
            </w:r>
            <w:r w:rsidRPr="00E47CC5">
              <w:rPr>
                <w:rFonts w:ascii="Times New Roman" w:hAnsi="Times New Roman" w:cs="Times New Roman"/>
                <w:color w:val="231F20"/>
                <w:spacing w:val="-12"/>
                <w:sz w:val="20"/>
                <w:szCs w:val="20"/>
              </w:rPr>
              <w:t xml:space="preserve"> </w:t>
            </w:r>
            <w:r w:rsidRPr="00E47CC5">
              <w:rPr>
                <w:rFonts w:ascii="Times New Roman" w:hAnsi="Times New Roman" w:cs="Times New Roman"/>
                <w:color w:val="231F20"/>
                <w:sz w:val="20"/>
                <w:szCs w:val="20"/>
              </w:rPr>
              <w:t>абсолютная</w:t>
            </w:r>
            <w:r w:rsidRPr="00E47CC5">
              <w:rPr>
                <w:rFonts w:ascii="Times New Roman" w:hAnsi="Times New Roman" w:cs="Times New Roman"/>
                <w:color w:val="231F20"/>
                <w:spacing w:val="-11"/>
                <w:sz w:val="20"/>
                <w:szCs w:val="20"/>
              </w:rPr>
              <w:t xml:space="preserve"> </w:t>
            </w:r>
            <w:r w:rsidRPr="00E47CC5">
              <w:rPr>
                <w:rFonts w:ascii="Times New Roman" w:hAnsi="Times New Roman" w:cs="Times New Roman"/>
                <w:color w:val="231F20"/>
                <w:sz w:val="20"/>
                <w:szCs w:val="20"/>
              </w:rPr>
              <w:t>процентная</w:t>
            </w:r>
            <w:r w:rsidRPr="00E47CC5">
              <w:rPr>
                <w:rFonts w:ascii="Times New Roman" w:hAnsi="Times New Roman" w:cs="Times New Roman"/>
                <w:color w:val="231F20"/>
                <w:spacing w:val="-11"/>
                <w:sz w:val="20"/>
                <w:szCs w:val="20"/>
              </w:rPr>
              <w:t xml:space="preserve"> </w:t>
            </w:r>
            <w:r w:rsidRPr="00E47CC5">
              <w:rPr>
                <w:rFonts w:ascii="Times New Roman" w:hAnsi="Times New Roman" w:cs="Times New Roman"/>
                <w:color w:val="231F20"/>
                <w:sz w:val="20"/>
                <w:szCs w:val="20"/>
              </w:rPr>
              <w:t>ошибка (Mean Absolute Percentage Error)</w:t>
            </w:r>
          </w:p>
        </w:tc>
        <w:tc>
          <w:tcPr>
            <w:tcW w:w="2552" w:type="dxa"/>
          </w:tcPr>
          <w:p w14:paraId="5D886E90" w14:textId="77777777" w:rsidR="00986A04" w:rsidRPr="00E47CC5" w:rsidRDefault="00986A04" w:rsidP="006E49EB">
            <w:pPr>
              <w:pStyle w:val="TableParagraph"/>
              <w:tabs>
                <w:tab w:val="left" w:pos="637"/>
                <w:tab w:val="center" w:pos="1067"/>
              </w:tabs>
              <w:spacing w:before="139"/>
              <w:ind w:right="408"/>
              <w:rPr>
                <w:rFonts w:ascii="Times New Roman" w:hAnsi="Times New Roman" w:cs="Times New Roman"/>
                <w:sz w:val="20"/>
                <w:szCs w:val="20"/>
              </w:rPr>
            </w:pPr>
            <w:r w:rsidRPr="00E47CC5">
              <w:rPr>
                <w:rFonts w:ascii="Times New Roman" w:hAnsi="Times New Roman" w:cs="Times New Roman"/>
                <w:color w:val="231F20"/>
                <w:spacing w:val="-4"/>
                <w:sz w:val="20"/>
                <w:szCs w:val="20"/>
              </w:rPr>
              <w:t>mape</w:t>
            </w:r>
          </w:p>
        </w:tc>
      </w:tr>
      <w:tr w:rsidR="00986A04" w:rsidRPr="0075232E" w14:paraId="11F2425B" w14:textId="77777777" w:rsidTr="006E49EB">
        <w:trPr>
          <w:trHeight w:val="490"/>
        </w:trPr>
        <w:tc>
          <w:tcPr>
            <w:tcW w:w="3989" w:type="dxa"/>
          </w:tcPr>
          <w:p w14:paraId="517318DA" w14:textId="77777777" w:rsidR="00986A04" w:rsidRPr="00E47CC5" w:rsidRDefault="00986A04" w:rsidP="006E49EB">
            <w:pPr>
              <w:pStyle w:val="TableParagraph"/>
              <w:spacing w:line="249" w:lineRule="auto"/>
              <w:ind w:left="79"/>
              <w:jc w:val="left"/>
              <w:rPr>
                <w:rFonts w:ascii="Times New Roman" w:hAnsi="Times New Roman" w:cs="Times New Roman"/>
                <w:sz w:val="20"/>
                <w:szCs w:val="20"/>
                <w:lang w:val="ru-RU"/>
              </w:rPr>
            </w:pPr>
            <w:r w:rsidRPr="00E47CC5">
              <w:rPr>
                <w:rFonts w:ascii="Times New Roman" w:hAnsi="Times New Roman" w:cs="Times New Roman"/>
                <w:color w:val="231F20"/>
                <w:sz w:val="20"/>
                <w:szCs w:val="20"/>
                <w:lang w:val="ru-RU"/>
              </w:rPr>
              <w:t>Средняя</w:t>
            </w:r>
            <w:r w:rsidRPr="00E47CC5">
              <w:rPr>
                <w:rFonts w:ascii="Times New Roman" w:hAnsi="Times New Roman" w:cs="Times New Roman"/>
                <w:color w:val="231F20"/>
                <w:spacing w:val="-12"/>
                <w:sz w:val="20"/>
                <w:szCs w:val="20"/>
                <w:lang w:val="ru-RU"/>
              </w:rPr>
              <w:t xml:space="preserve"> </w:t>
            </w:r>
            <w:r w:rsidRPr="00E47CC5">
              <w:rPr>
                <w:rFonts w:ascii="Times New Roman" w:hAnsi="Times New Roman" w:cs="Times New Roman"/>
                <w:color w:val="231F20"/>
                <w:sz w:val="20"/>
                <w:szCs w:val="20"/>
                <w:lang w:val="ru-RU"/>
              </w:rPr>
              <w:t>квадратическая</w:t>
            </w:r>
            <w:r w:rsidRPr="00E47CC5">
              <w:rPr>
                <w:rFonts w:ascii="Times New Roman" w:hAnsi="Times New Roman" w:cs="Times New Roman"/>
                <w:color w:val="231F20"/>
                <w:spacing w:val="-11"/>
                <w:sz w:val="20"/>
                <w:szCs w:val="20"/>
                <w:lang w:val="ru-RU"/>
              </w:rPr>
              <w:t xml:space="preserve"> </w:t>
            </w:r>
            <w:r w:rsidRPr="00E47CC5">
              <w:rPr>
                <w:rFonts w:ascii="Times New Roman" w:hAnsi="Times New Roman" w:cs="Times New Roman"/>
                <w:color w:val="231F20"/>
                <w:sz w:val="20"/>
                <w:szCs w:val="20"/>
                <w:lang w:val="ru-RU"/>
              </w:rPr>
              <w:t>логарифмическая ошибка (</w:t>
            </w:r>
            <w:r w:rsidRPr="00E47CC5">
              <w:rPr>
                <w:rFonts w:ascii="Times New Roman" w:hAnsi="Times New Roman" w:cs="Times New Roman"/>
                <w:color w:val="231F20"/>
                <w:sz w:val="20"/>
                <w:szCs w:val="20"/>
              </w:rPr>
              <w:t>Mean</w:t>
            </w:r>
            <w:r w:rsidRPr="00E47CC5">
              <w:rPr>
                <w:rFonts w:ascii="Times New Roman" w:hAnsi="Times New Roman" w:cs="Times New Roman"/>
                <w:color w:val="231F20"/>
                <w:sz w:val="20"/>
                <w:szCs w:val="20"/>
                <w:lang w:val="ru-RU"/>
              </w:rPr>
              <w:t xml:space="preserve"> </w:t>
            </w:r>
            <w:r w:rsidRPr="00E47CC5">
              <w:rPr>
                <w:rFonts w:ascii="Times New Roman" w:hAnsi="Times New Roman" w:cs="Times New Roman"/>
                <w:color w:val="231F20"/>
                <w:sz w:val="20"/>
                <w:szCs w:val="20"/>
              </w:rPr>
              <w:t>Squared</w:t>
            </w:r>
            <w:r w:rsidRPr="00E47CC5">
              <w:rPr>
                <w:rFonts w:ascii="Times New Roman" w:hAnsi="Times New Roman" w:cs="Times New Roman"/>
                <w:color w:val="231F20"/>
                <w:sz w:val="20"/>
                <w:szCs w:val="20"/>
                <w:lang w:val="ru-RU"/>
              </w:rPr>
              <w:t xml:space="preserve"> </w:t>
            </w:r>
            <w:r w:rsidRPr="00E47CC5">
              <w:rPr>
                <w:rFonts w:ascii="Times New Roman" w:hAnsi="Times New Roman" w:cs="Times New Roman"/>
                <w:color w:val="231F20"/>
                <w:sz w:val="20"/>
                <w:szCs w:val="20"/>
              </w:rPr>
              <w:t>Logarithmic</w:t>
            </w:r>
            <w:r w:rsidRPr="00E47CC5">
              <w:rPr>
                <w:rFonts w:ascii="Times New Roman" w:hAnsi="Times New Roman" w:cs="Times New Roman"/>
                <w:color w:val="231F20"/>
                <w:sz w:val="20"/>
                <w:szCs w:val="20"/>
                <w:lang w:val="ru-RU"/>
              </w:rPr>
              <w:t xml:space="preserve"> </w:t>
            </w:r>
            <w:r w:rsidRPr="00E47CC5">
              <w:rPr>
                <w:rFonts w:ascii="Times New Roman" w:hAnsi="Times New Roman" w:cs="Times New Roman"/>
                <w:color w:val="231F20"/>
                <w:sz w:val="20"/>
                <w:szCs w:val="20"/>
              </w:rPr>
              <w:t>Error</w:t>
            </w:r>
            <w:r w:rsidRPr="00E47CC5">
              <w:rPr>
                <w:rFonts w:ascii="Times New Roman" w:hAnsi="Times New Roman" w:cs="Times New Roman"/>
                <w:color w:val="231F20"/>
                <w:sz w:val="20"/>
                <w:szCs w:val="20"/>
                <w:lang w:val="ru-RU"/>
              </w:rPr>
              <w:t>)</w:t>
            </w:r>
          </w:p>
        </w:tc>
        <w:tc>
          <w:tcPr>
            <w:tcW w:w="2552" w:type="dxa"/>
          </w:tcPr>
          <w:p w14:paraId="478D4739" w14:textId="77777777" w:rsidR="00986A04" w:rsidRPr="00E47CC5" w:rsidRDefault="00986A04" w:rsidP="006E49EB">
            <w:pPr>
              <w:pStyle w:val="TableParagraph"/>
              <w:spacing w:before="139"/>
              <w:ind w:right="433"/>
              <w:rPr>
                <w:rFonts w:ascii="Times New Roman" w:hAnsi="Times New Roman" w:cs="Times New Roman"/>
                <w:sz w:val="20"/>
                <w:szCs w:val="20"/>
              </w:rPr>
            </w:pPr>
            <w:r w:rsidRPr="00E47CC5">
              <w:rPr>
                <w:rFonts w:ascii="Times New Roman" w:hAnsi="Times New Roman" w:cs="Times New Roman"/>
                <w:color w:val="231F20"/>
                <w:spacing w:val="-4"/>
                <w:sz w:val="20"/>
                <w:szCs w:val="20"/>
              </w:rPr>
              <w:t>msle</w:t>
            </w:r>
          </w:p>
        </w:tc>
      </w:tr>
      <w:tr w:rsidR="00986A04" w:rsidRPr="0075232E" w14:paraId="61442C3A" w14:textId="77777777" w:rsidTr="006E49EB">
        <w:trPr>
          <w:trHeight w:val="274"/>
        </w:trPr>
        <w:tc>
          <w:tcPr>
            <w:tcW w:w="3989" w:type="dxa"/>
          </w:tcPr>
          <w:p w14:paraId="15E85F13" w14:textId="77777777" w:rsidR="00986A04" w:rsidRPr="00E47CC5" w:rsidRDefault="00986A04" w:rsidP="006E49EB">
            <w:pPr>
              <w:pStyle w:val="TableParagraph"/>
              <w:ind w:left="79"/>
              <w:jc w:val="left"/>
              <w:rPr>
                <w:rFonts w:ascii="Times New Roman" w:hAnsi="Times New Roman" w:cs="Times New Roman"/>
                <w:sz w:val="20"/>
                <w:szCs w:val="20"/>
                <w:lang w:val="ru-RU"/>
              </w:rPr>
            </w:pPr>
            <w:r w:rsidRPr="00E47CC5">
              <w:rPr>
                <w:rFonts w:ascii="Times New Roman" w:hAnsi="Times New Roman" w:cs="Times New Roman"/>
                <w:color w:val="231F20"/>
                <w:sz w:val="20"/>
                <w:szCs w:val="20"/>
                <w:lang w:val="ru-RU"/>
              </w:rPr>
              <w:t>Квадрат</w:t>
            </w:r>
            <w:r w:rsidRPr="00E47CC5">
              <w:rPr>
                <w:rFonts w:ascii="Times New Roman" w:hAnsi="Times New Roman" w:cs="Times New Roman"/>
                <w:color w:val="231F20"/>
                <w:spacing w:val="-5"/>
                <w:sz w:val="20"/>
                <w:szCs w:val="20"/>
                <w:lang w:val="ru-RU"/>
              </w:rPr>
              <w:t xml:space="preserve"> </w:t>
            </w:r>
            <w:r w:rsidRPr="00E47CC5">
              <w:rPr>
                <w:rFonts w:ascii="Times New Roman" w:hAnsi="Times New Roman" w:cs="Times New Roman"/>
                <w:color w:val="231F20"/>
                <w:sz w:val="20"/>
                <w:szCs w:val="20"/>
                <w:lang w:val="ru-RU"/>
              </w:rPr>
              <w:t>верхней</w:t>
            </w:r>
            <w:r w:rsidRPr="00E47CC5">
              <w:rPr>
                <w:rFonts w:ascii="Times New Roman" w:hAnsi="Times New Roman" w:cs="Times New Roman"/>
                <w:color w:val="231F20"/>
                <w:spacing w:val="-4"/>
                <w:sz w:val="20"/>
                <w:szCs w:val="20"/>
                <w:lang w:val="ru-RU"/>
              </w:rPr>
              <w:t xml:space="preserve"> </w:t>
            </w:r>
            <w:r w:rsidRPr="00E47CC5">
              <w:rPr>
                <w:rFonts w:ascii="Times New Roman" w:hAnsi="Times New Roman" w:cs="Times New Roman"/>
                <w:color w:val="231F20"/>
                <w:sz w:val="20"/>
                <w:szCs w:val="20"/>
                <w:lang w:val="ru-RU"/>
              </w:rPr>
              <w:t>границы</w:t>
            </w:r>
            <w:r w:rsidRPr="00E47CC5">
              <w:rPr>
                <w:rFonts w:ascii="Times New Roman" w:hAnsi="Times New Roman" w:cs="Times New Roman"/>
                <w:color w:val="231F20"/>
                <w:spacing w:val="-4"/>
                <w:sz w:val="20"/>
                <w:szCs w:val="20"/>
                <w:lang w:val="ru-RU"/>
              </w:rPr>
              <w:t xml:space="preserve"> </w:t>
            </w:r>
            <w:r w:rsidRPr="00E47CC5">
              <w:rPr>
                <w:rFonts w:ascii="Times New Roman" w:hAnsi="Times New Roman" w:cs="Times New Roman"/>
                <w:color w:val="231F20"/>
                <w:sz w:val="20"/>
                <w:szCs w:val="20"/>
                <w:lang w:val="ru-RU"/>
              </w:rPr>
              <w:t>(</w:t>
            </w:r>
            <w:r w:rsidRPr="00E47CC5">
              <w:rPr>
                <w:rFonts w:ascii="Times New Roman" w:hAnsi="Times New Roman" w:cs="Times New Roman"/>
                <w:color w:val="231F20"/>
                <w:sz w:val="20"/>
                <w:szCs w:val="20"/>
              </w:rPr>
              <w:t>Squared</w:t>
            </w:r>
            <w:r w:rsidRPr="00E47CC5">
              <w:rPr>
                <w:rFonts w:ascii="Times New Roman" w:hAnsi="Times New Roman" w:cs="Times New Roman"/>
                <w:color w:val="231F20"/>
                <w:spacing w:val="-4"/>
                <w:sz w:val="20"/>
                <w:szCs w:val="20"/>
                <w:lang w:val="ru-RU"/>
              </w:rPr>
              <w:t xml:space="preserve"> </w:t>
            </w:r>
            <w:r w:rsidRPr="00E47CC5">
              <w:rPr>
                <w:rFonts w:ascii="Times New Roman" w:hAnsi="Times New Roman" w:cs="Times New Roman"/>
                <w:color w:val="231F20"/>
                <w:spacing w:val="-2"/>
                <w:sz w:val="20"/>
                <w:szCs w:val="20"/>
              </w:rPr>
              <w:t>Hinge</w:t>
            </w:r>
            <w:r w:rsidRPr="00E47CC5">
              <w:rPr>
                <w:rFonts w:ascii="Times New Roman" w:hAnsi="Times New Roman" w:cs="Times New Roman"/>
                <w:color w:val="231F20"/>
                <w:spacing w:val="-2"/>
                <w:sz w:val="20"/>
                <w:szCs w:val="20"/>
                <w:lang w:val="ru-RU"/>
              </w:rPr>
              <w:t>)</w:t>
            </w:r>
          </w:p>
        </w:tc>
        <w:tc>
          <w:tcPr>
            <w:tcW w:w="2552" w:type="dxa"/>
          </w:tcPr>
          <w:p w14:paraId="0E94105B" w14:textId="77777777" w:rsidR="00986A04" w:rsidRPr="00E47CC5" w:rsidRDefault="00986A04" w:rsidP="006E49EB">
            <w:pPr>
              <w:pStyle w:val="TableParagraph"/>
              <w:tabs>
                <w:tab w:val="left" w:pos="1080"/>
                <w:tab w:val="center" w:pos="1276"/>
              </w:tabs>
              <w:ind w:right="438"/>
              <w:rPr>
                <w:rFonts w:ascii="Times New Roman" w:hAnsi="Times New Roman" w:cs="Times New Roman"/>
                <w:sz w:val="20"/>
                <w:szCs w:val="20"/>
              </w:rPr>
            </w:pPr>
            <w:r w:rsidRPr="00E47CC5">
              <w:rPr>
                <w:rFonts w:ascii="Times New Roman" w:hAnsi="Times New Roman" w:cs="Times New Roman"/>
                <w:color w:val="231F20"/>
                <w:spacing w:val="-5"/>
                <w:sz w:val="20"/>
                <w:szCs w:val="20"/>
              </w:rPr>
              <w:t>sh</w:t>
            </w:r>
          </w:p>
        </w:tc>
      </w:tr>
      <w:tr w:rsidR="00986A04" w:rsidRPr="0075232E" w14:paraId="242FD3B0" w14:textId="77777777" w:rsidTr="006E49EB">
        <w:trPr>
          <w:trHeight w:val="274"/>
        </w:trPr>
        <w:tc>
          <w:tcPr>
            <w:tcW w:w="3989" w:type="dxa"/>
          </w:tcPr>
          <w:p w14:paraId="0F619D9E" w14:textId="77777777" w:rsidR="00986A04" w:rsidRPr="00E47CC5" w:rsidRDefault="00986A04" w:rsidP="006E49EB">
            <w:pPr>
              <w:pStyle w:val="TableParagraph"/>
              <w:ind w:left="79"/>
              <w:jc w:val="left"/>
              <w:rPr>
                <w:rFonts w:ascii="Times New Roman" w:hAnsi="Times New Roman" w:cs="Times New Roman"/>
                <w:sz w:val="20"/>
                <w:szCs w:val="20"/>
              </w:rPr>
            </w:pPr>
            <w:r w:rsidRPr="00E47CC5">
              <w:rPr>
                <w:rFonts w:ascii="Times New Roman" w:hAnsi="Times New Roman" w:cs="Times New Roman"/>
                <w:color w:val="231F20"/>
                <w:sz w:val="20"/>
                <w:szCs w:val="20"/>
              </w:rPr>
              <w:t>Верхняя</w:t>
            </w:r>
            <w:r w:rsidRPr="00E47CC5">
              <w:rPr>
                <w:rFonts w:ascii="Times New Roman" w:hAnsi="Times New Roman" w:cs="Times New Roman"/>
                <w:color w:val="231F20"/>
                <w:spacing w:val="-4"/>
                <w:sz w:val="20"/>
                <w:szCs w:val="20"/>
              </w:rPr>
              <w:t xml:space="preserve"> </w:t>
            </w:r>
            <w:r w:rsidRPr="00E47CC5">
              <w:rPr>
                <w:rFonts w:ascii="Times New Roman" w:hAnsi="Times New Roman" w:cs="Times New Roman"/>
                <w:color w:val="231F20"/>
                <w:sz w:val="20"/>
                <w:szCs w:val="20"/>
              </w:rPr>
              <w:t>граница</w:t>
            </w:r>
            <w:r w:rsidRPr="00E47CC5">
              <w:rPr>
                <w:rFonts w:ascii="Times New Roman" w:hAnsi="Times New Roman" w:cs="Times New Roman"/>
                <w:color w:val="231F20"/>
                <w:spacing w:val="-3"/>
                <w:sz w:val="20"/>
                <w:szCs w:val="20"/>
              </w:rPr>
              <w:t xml:space="preserve"> </w:t>
            </w:r>
            <w:r w:rsidRPr="00E47CC5">
              <w:rPr>
                <w:rFonts w:ascii="Times New Roman" w:hAnsi="Times New Roman" w:cs="Times New Roman"/>
                <w:color w:val="231F20"/>
                <w:spacing w:val="-2"/>
                <w:sz w:val="20"/>
                <w:szCs w:val="20"/>
              </w:rPr>
              <w:t>(Hinge)</w:t>
            </w:r>
          </w:p>
        </w:tc>
        <w:tc>
          <w:tcPr>
            <w:tcW w:w="2552" w:type="dxa"/>
          </w:tcPr>
          <w:p w14:paraId="2EE86322" w14:textId="77777777" w:rsidR="00986A04" w:rsidRPr="00E47CC5" w:rsidRDefault="00986A04" w:rsidP="006E49EB">
            <w:pPr>
              <w:pStyle w:val="TableParagraph"/>
              <w:tabs>
                <w:tab w:val="left" w:pos="1050"/>
                <w:tab w:val="center" w:pos="1271"/>
              </w:tabs>
              <w:jc w:val="left"/>
              <w:rPr>
                <w:rFonts w:ascii="Times New Roman" w:hAnsi="Times New Roman" w:cs="Times New Roman"/>
                <w:sz w:val="20"/>
                <w:szCs w:val="20"/>
              </w:rPr>
            </w:pPr>
            <w:r>
              <w:rPr>
                <w:rFonts w:ascii="Times New Roman" w:hAnsi="Times New Roman" w:cs="Times New Roman"/>
                <w:color w:val="231F20"/>
                <w:sz w:val="20"/>
                <w:szCs w:val="20"/>
              </w:rPr>
              <w:tab/>
            </w:r>
            <w:r w:rsidRPr="00E47CC5">
              <w:rPr>
                <w:rFonts w:ascii="Times New Roman" w:hAnsi="Times New Roman" w:cs="Times New Roman"/>
                <w:color w:val="231F20"/>
                <w:sz w:val="20"/>
                <w:szCs w:val="20"/>
              </w:rPr>
              <w:t>h</w:t>
            </w:r>
          </w:p>
        </w:tc>
      </w:tr>
      <w:tr w:rsidR="00986A04" w:rsidRPr="0075232E" w14:paraId="4620275D" w14:textId="77777777" w:rsidTr="006E49EB">
        <w:trPr>
          <w:trHeight w:val="490"/>
        </w:trPr>
        <w:tc>
          <w:tcPr>
            <w:tcW w:w="3989" w:type="dxa"/>
          </w:tcPr>
          <w:p w14:paraId="59D8D397" w14:textId="77777777" w:rsidR="00986A04" w:rsidRPr="00E47CC5" w:rsidRDefault="00986A04" w:rsidP="006E49EB">
            <w:pPr>
              <w:pStyle w:val="TableParagraph"/>
              <w:spacing w:line="249" w:lineRule="auto"/>
              <w:ind w:left="79" w:right="821"/>
              <w:jc w:val="left"/>
              <w:rPr>
                <w:rFonts w:ascii="Times New Roman" w:hAnsi="Times New Roman" w:cs="Times New Roman"/>
                <w:sz w:val="20"/>
                <w:szCs w:val="20"/>
                <w:lang w:val="ru-RU"/>
              </w:rPr>
            </w:pPr>
            <w:r w:rsidRPr="00E47CC5">
              <w:rPr>
                <w:rFonts w:ascii="Times New Roman" w:hAnsi="Times New Roman" w:cs="Times New Roman"/>
                <w:color w:val="231F20"/>
                <w:sz w:val="20"/>
                <w:szCs w:val="20"/>
                <w:lang w:val="ru-RU"/>
              </w:rPr>
              <w:t>Категориальная</w:t>
            </w:r>
            <w:r w:rsidRPr="00E47CC5">
              <w:rPr>
                <w:rFonts w:ascii="Times New Roman" w:hAnsi="Times New Roman" w:cs="Times New Roman"/>
                <w:color w:val="231F20"/>
                <w:spacing w:val="-12"/>
                <w:sz w:val="20"/>
                <w:szCs w:val="20"/>
                <w:lang w:val="ru-RU"/>
              </w:rPr>
              <w:t xml:space="preserve"> </w:t>
            </w:r>
            <w:r w:rsidRPr="00E47CC5">
              <w:rPr>
                <w:rFonts w:ascii="Times New Roman" w:hAnsi="Times New Roman" w:cs="Times New Roman"/>
                <w:color w:val="231F20"/>
                <w:sz w:val="20"/>
                <w:szCs w:val="20"/>
                <w:lang w:val="ru-RU"/>
              </w:rPr>
              <w:t>верхняя</w:t>
            </w:r>
            <w:r w:rsidRPr="00E47CC5">
              <w:rPr>
                <w:rFonts w:ascii="Times New Roman" w:hAnsi="Times New Roman" w:cs="Times New Roman"/>
                <w:color w:val="231F20"/>
                <w:spacing w:val="-11"/>
                <w:sz w:val="20"/>
                <w:szCs w:val="20"/>
                <w:lang w:val="ru-RU"/>
              </w:rPr>
              <w:t xml:space="preserve"> </w:t>
            </w:r>
            <w:r w:rsidRPr="00E47CC5">
              <w:rPr>
                <w:rFonts w:ascii="Times New Roman" w:hAnsi="Times New Roman" w:cs="Times New Roman"/>
                <w:color w:val="231F20"/>
                <w:sz w:val="20"/>
                <w:szCs w:val="20"/>
                <w:lang w:val="ru-RU"/>
              </w:rPr>
              <w:t>граница (</w:t>
            </w:r>
            <w:r w:rsidRPr="00E47CC5">
              <w:rPr>
                <w:rFonts w:ascii="Times New Roman" w:hAnsi="Times New Roman" w:cs="Times New Roman"/>
                <w:color w:val="231F20"/>
                <w:sz w:val="20"/>
                <w:szCs w:val="20"/>
              </w:rPr>
              <w:t>Categorical</w:t>
            </w:r>
            <w:r w:rsidRPr="00E47CC5">
              <w:rPr>
                <w:rFonts w:ascii="Times New Roman" w:hAnsi="Times New Roman" w:cs="Times New Roman"/>
                <w:color w:val="231F20"/>
                <w:sz w:val="20"/>
                <w:szCs w:val="20"/>
                <w:lang w:val="ru-RU"/>
              </w:rPr>
              <w:t xml:space="preserve"> </w:t>
            </w:r>
            <w:r w:rsidRPr="00E47CC5">
              <w:rPr>
                <w:rFonts w:ascii="Times New Roman" w:hAnsi="Times New Roman" w:cs="Times New Roman"/>
                <w:color w:val="231F20"/>
                <w:sz w:val="20"/>
                <w:szCs w:val="20"/>
              </w:rPr>
              <w:t>Hinge</w:t>
            </w:r>
            <w:r w:rsidRPr="00E47CC5">
              <w:rPr>
                <w:rFonts w:ascii="Times New Roman" w:hAnsi="Times New Roman" w:cs="Times New Roman"/>
                <w:color w:val="231F20"/>
                <w:sz w:val="20"/>
                <w:szCs w:val="20"/>
                <w:lang w:val="ru-RU"/>
              </w:rPr>
              <w:t>)</w:t>
            </w:r>
          </w:p>
        </w:tc>
        <w:tc>
          <w:tcPr>
            <w:tcW w:w="2552" w:type="dxa"/>
          </w:tcPr>
          <w:p w14:paraId="6E3A1AB9" w14:textId="77777777" w:rsidR="00986A04" w:rsidRPr="00E47CC5" w:rsidRDefault="00986A04" w:rsidP="006E49EB">
            <w:pPr>
              <w:pStyle w:val="TableParagraph"/>
              <w:spacing w:before="139"/>
              <w:ind w:right="438"/>
              <w:rPr>
                <w:rFonts w:ascii="Times New Roman" w:hAnsi="Times New Roman" w:cs="Times New Roman"/>
                <w:sz w:val="20"/>
                <w:szCs w:val="20"/>
              </w:rPr>
            </w:pPr>
            <w:r w:rsidRPr="00E47CC5">
              <w:rPr>
                <w:rFonts w:ascii="Times New Roman" w:hAnsi="Times New Roman" w:cs="Times New Roman"/>
                <w:color w:val="231F20"/>
                <w:spacing w:val="-5"/>
                <w:sz w:val="20"/>
                <w:szCs w:val="20"/>
              </w:rPr>
              <w:t>ch</w:t>
            </w:r>
          </w:p>
        </w:tc>
      </w:tr>
      <w:tr w:rsidR="00986A04" w:rsidRPr="0075232E" w14:paraId="46709B98" w14:textId="77777777" w:rsidTr="006E49EB">
        <w:trPr>
          <w:trHeight w:val="490"/>
        </w:trPr>
        <w:tc>
          <w:tcPr>
            <w:tcW w:w="3989" w:type="dxa"/>
          </w:tcPr>
          <w:p w14:paraId="5A92F3E0" w14:textId="77777777" w:rsidR="00986A04" w:rsidRPr="00E47CC5" w:rsidRDefault="00986A04" w:rsidP="006E49EB">
            <w:pPr>
              <w:pStyle w:val="TableParagraph"/>
              <w:tabs>
                <w:tab w:val="left" w:pos="1066"/>
                <w:tab w:val="left" w:pos="2658"/>
              </w:tabs>
              <w:spacing w:line="249" w:lineRule="auto"/>
              <w:ind w:left="79" w:right="67"/>
              <w:jc w:val="left"/>
              <w:rPr>
                <w:rFonts w:ascii="Times New Roman" w:hAnsi="Times New Roman" w:cs="Times New Roman"/>
                <w:sz w:val="20"/>
                <w:szCs w:val="20"/>
              </w:rPr>
            </w:pPr>
            <w:r w:rsidRPr="00E47CC5">
              <w:rPr>
                <w:rFonts w:ascii="Times New Roman" w:hAnsi="Times New Roman" w:cs="Times New Roman"/>
                <w:color w:val="231F20"/>
                <w:spacing w:val="-2"/>
                <w:sz w:val="20"/>
                <w:szCs w:val="20"/>
              </w:rPr>
              <w:t>Логарифм</w:t>
            </w:r>
            <w:r w:rsidRPr="00E47CC5">
              <w:rPr>
                <w:rFonts w:ascii="Times New Roman" w:hAnsi="Times New Roman" w:cs="Times New Roman"/>
                <w:color w:val="231F20"/>
                <w:sz w:val="20"/>
                <w:szCs w:val="20"/>
              </w:rPr>
              <w:tab/>
            </w:r>
            <w:r w:rsidRPr="00E47CC5">
              <w:rPr>
                <w:rFonts w:ascii="Times New Roman" w:hAnsi="Times New Roman" w:cs="Times New Roman"/>
                <w:color w:val="231F20"/>
                <w:spacing w:val="-2"/>
                <w:sz w:val="20"/>
                <w:szCs w:val="20"/>
              </w:rPr>
              <w:t>гиперболического</w:t>
            </w:r>
            <w:r w:rsidRPr="00E47CC5">
              <w:rPr>
                <w:rFonts w:ascii="Times New Roman" w:hAnsi="Times New Roman" w:cs="Times New Roman"/>
                <w:color w:val="231F20"/>
                <w:sz w:val="20"/>
                <w:szCs w:val="20"/>
              </w:rPr>
              <w:tab/>
            </w:r>
            <w:r w:rsidRPr="00E47CC5">
              <w:rPr>
                <w:rFonts w:ascii="Times New Roman" w:hAnsi="Times New Roman" w:cs="Times New Roman"/>
                <w:color w:val="231F20"/>
                <w:spacing w:val="-2"/>
                <w:sz w:val="20"/>
                <w:szCs w:val="20"/>
              </w:rPr>
              <w:t>косинуса (Logcosh)</w:t>
            </w:r>
          </w:p>
        </w:tc>
        <w:tc>
          <w:tcPr>
            <w:tcW w:w="2552" w:type="dxa"/>
          </w:tcPr>
          <w:p w14:paraId="52A2B117" w14:textId="77777777" w:rsidR="00986A04" w:rsidRPr="00E47CC5" w:rsidRDefault="00986A04" w:rsidP="006E49EB">
            <w:pPr>
              <w:pStyle w:val="TableParagraph"/>
              <w:spacing w:before="139"/>
              <w:ind w:right="438"/>
              <w:rPr>
                <w:rFonts w:ascii="Times New Roman" w:hAnsi="Times New Roman" w:cs="Times New Roman"/>
                <w:sz w:val="20"/>
                <w:szCs w:val="20"/>
              </w:rPr>
            </w:pPr>
            <w:r w:rsidRPr="00E47CC5">
              <w:rPr>
                <w:rFonts w:ascii="Times New Roman" w:hAnsi="Times New Roman" w:cs="Times New Roman"/>
                <w:color w:val="231F20"/>
                <w:spacing w:val="-5"/>
                <w:sz w:val="20"/>
                <w:szCs w:val="20"/>
              </w:rPr>
              <w:t>lc</w:t>
            </w:r>
          </w:p>
        </w:tc>
      </w:tr>
      <w:tr w:rsidR="00986A04" w:rsidRPr="0075232E" w14:paraId="33CF5011" w14:textId="77777777" w:rsidTr="006E49EB">
        <w:trPr>
          <w:trHeight w:val="490"/>
        </w:trPr>
        <w:tc>
          <w:tcPr>
            <w:tcW w:w="3989" w:type="dxa"/>
          </w:tcPr>
          <w:p w14:paraId="690DE0B2" w14:textId="77777777" w:rsidR="00986A04" w:rsidRPr="00E47CC5" w:rsidRDefault="00986A04" w:rsidP="006E49EB">
            <w:pPr>
              <w:pStyle w:val="TableParagraph"/>
              <w:spacing w:line="249" w:lineRule="auto"/>
              <w:ind w:left="79"/>
              <w:jc w:val="left"/>
              <w:rPr>
                <w:rFonts w:ascii="Times New Roman" w:hAnsi="Times New Roman" w:cs="Times New Roman"/>
                <w:sz w:val="20"/>
                <w:szCs w:val="20"/>
                <w:lang w:val="ru-RU"/>
              </w:rPr>
            </w:pPr>
            <w:r w:rsidRPr="00E47CC5">
              <w:rPr>
                <w:rFonts w:ascii="Times New Roman" w:hAnsi="Times New Roman" w:cs="Times New Roman"/>
                <w:color w:val="231F20"/>
                <w:sz w:val="20"/>
                <w:szCs w:val="20"/>
                <w:lang w:val="ru-RU"/>
              </w:rPr>
              <w:t>Категориальная</w:t>
            </w:r>
            <w:r w:rsidRPr="00E47CC5">
              <w:rPr>
                <w:rFonts w:ascii="Times New Roman" w:hAnsi="Times New Roman" w:cs="Times New Roman"/>
                <w:color w:val="231F20"/>
                <w:spacing w:val="-12"/>
                <w:sz w:val="20"/>
                <w:szCs w:val="20"/>
                <w:lang w:val="ru-RU"/>
              </w:rPr>
              <w:t xml:space="preserve"> </w:t>
            </w:r>
            <w:r w:rsidRPr="00E47CC5">
              <w:rPr>
                <w:rFonts w:ascii="Times New Roman" w:hAnsi="Times New Roman" w:cs="Times New Roman"/>
                <w:color w:val="231F20"/>
                <w:sz w:val="20"/>
                <w:szCs w:val="20"/>
                <w:lang w:val="ru-RU"/>
              </w:rPr>
              <w:t>перекрестная</w:t>
            </w:r>
            <w:r w:rsidRPr="00E47CC5">
              <w:rPr>
                <w:rFonts w:ascii="Times New Roman" w:hAnsi="Times New Roman" w:cs="Times New Roman"/>
                <w:color w:val="231F20"/>
                <w:spacing w:val="-11"/>
                <w:sz w:val="20"/>
                <w:szCs w:val="20"/>
                <w:lang w:val="ru-RU"/>
              </w:rPr>
              <w:t xml:space="preserve"> </w:t>
            </w:r>
            <w:r w:rsidRPr="00E47CC5">
              <w:rPr>
                <w:rFonts w:ascii="Times New Roman" w:hAnsi="Times New Roman" w:cs="Times New Roman"/>
                <w:color w:val="231F20"/>
                <w:sz w:val="20"/>
                <w:szCs w:val="20"/>
                <w:lang w:val="ru-RU"/>
              </w:rPr>
              <w:t>энтропия (</w:t>
            </w:r>
            <w:r w:rsidRPr="00E47CC5">
              <w:rPr>
                <w:rFonts w:ascii="Times New Roman" w:hAnsi="Times New Roman" w:cs="Times New Roman"/>
                <w:color w:val="231F20"/>
                <w:sz w:val="20"/>
                <w:szCs w:val="20"/>
              </w:rPr>
              <w:t>Categorical</w:t>
            </w:r>
            <w:r w:rsidRPr="00E47CC5">
              <w:rPr>
                <w:rFonts w:ascii="Times New Roman" w:hAnsi="Times New Roman" w:cs="Times New Roman"/>
                <w:color w:val="231F20"/>
                <w:sz w:val="20"/>
                <w:szCs w:val="20"/>
                <w:lang w:val="ru-RU"/>
              </w:rPr>
              <w:t xml:space="preserve"> </w:t>
            </w:r>
            <w:r w:rsidRPr="00E47CC5">
              <w:rPr>
                <w:rFonts w:ascii="Times New Roman" w:hAnsi="Times New Roman" w:cs="Times New Roman"/>
                <w:color w:val="231F20"/>
                <w:sz w:val="20"/>
                <w:szCs w:val="20"/>
              </w:rPr>
              <w:t>Crossentropy</w:t>
            </w:r>
            <w:r w:rsidRPr="00E47CC5">
              <w:rPr>
                <w:rFonts w:ascii="Times New Roman" w:hAnsi="Times New Roman" w:cs="Times New Roman"/>
                <w:color w:val="231F20"/>
                <w:sz w:val="20"/>
                <w:szCs w:val="20"/>
                <w:lang w:val="ru-RU"/>
              </w:rPr>
              <w:t>)</w:t>
            </w:r>
          </w:p>
        </w:tc>
        <w:tc>
          <w:tcPr>
            <w:tcW w:w="2552" w:type="dxa"/>
          </w:tcPr>
          <w:p w14:paraId="5471FBA2" w14:textId="77777777" w:rsidR="00986A04" w:rsidRPr="00E47CC5" w:rsidRDefault="00986A04" w:rsidP="006E49EB">
            <w:pPr>
              <w:pStyle w:val="TableParagraph"/>
              <w:spacing w:before="139"/>
              <w:ind w:right="438"/>
              <w:rPr>
                <w:rFonts w:ascii="Times New Roman" w:hAnsi="Times New Roman" w:cs="Times New Roman"/>
                <w:sz w:val="20"/>
                <w:szCs w:val="20"/>
              </w:rPr>
            </w:pPr>
            <w:r w:rsidRPr="00E47CC5">
              <w:rPr>
                <w:rFonts w:ascii="Times New Roman" w:hAnsi="Times New Roman" w:cs="Times New Roman"/>
                <w:color w:val="231F20"/>
                <w:spacing w:val="-5"/>
                <w:sz w:val="20"/>
                <w:szCs w:val="20"/>
              </w:rPr>
              <w:t>cce</w:t>
            </w:r>
          </w:p>
        </w:tc>
      </w:tr>
      <w:tr w:rsidR="00986A04" w:rsidRPr="0075232E" w14:paraId="5ADCA312" w14:textId="77777777" w:rsidTr="006E49EB">
        <w:trPr>
          <w:trHeight w:val="490"/>
        </w:trPr>
        <w:tc>
          <w:tcPr>
            <w:tcW w:w="3989" w:type="dxa"/>
          </w:tcPr>
          <w:p w14:paraId="333F6A54" w14:textId="77777777" w:rsidR="00986A04" w:rsidRPr="00E47CC5" w:rsidRDefault="00986A04" w:rsidP="006E49EB">
            <w:pPr>
              <w:pStyle w:val="TableParagraph"/>
              <w:spacing w:line="249" w:lineRule="auto"/>
              <w:ind w:left="79"/>
              <w:jc w:val="left"/>
              <w:rPr>
                <w:rFonts w:ascii="Times New Roman" w:hAnsi="Times New Roman" w:cs="Times New Roman"/>
                <w:sz w:val="20"/>
                <w:szCs w:val="20"/>
                <w:lang w:val="ru-RU"/>
              </w:rPr>
            </w:pPr>
            <w:r w:rsidRPr="00E47CC5">
              <w:rPr>
                <w:rFonts w:ascii="Times New Roman" w:hAnsi="Times New Roman" w:cs="Times New Roman"/>
                <w:color w:val="231F20"/>
                <w:sz w:val="20"/>
                <w:szCs w:val="20"/>
                <w:lang w:val="ru-RU"/>
              </w:rPr>
              <w:t>Разреженная</w:t>
            </w:r>
            <w:r w:rsidRPr="00E47CC5">
              <w:rPr>
                <w:rFonts w:ascii="Times New Roman" w:hAnsi="Times New Roman" w:cs="Times New Roman"/>
                <w:color w:val="231F20"/>
                <w:spacing w:val="-12"/>
                <w:sz w:val="20"/>
                <w:szCs w:val="20"/>
                <w:lang w:val="ru-RU"/>
              </w:rPr>
              <w:t xml:space="preserve"> </w:t>
            </w:r>
            <w:r w:rsidRPr="00E47CC5">
              <w:rPr>
                <w:rFonts w:ascii="Times New Roman" w:hAnsi="Times New Roman" w:cs="Times New Roman"/>
                <w:color w:val="231F20"/>
                <w:sz w:val="20"/>
                <w:szCs w:val="20"/>
                <w:lang w:val="ru-RU"/>
              </w:rPr>
              <w:t>категориальная</w:t>
            </w:r>
            <w:r w:rsidRPr="00E47CC5">
              <w:rPr>
                <w:rFonts w:ascii="Times New Roman" w:hAnsi="Times New Roman" w:cs="Times New Roman"/>
                <w:color w:val="231F20"/>
                <w:spacing w:val="-11"/>
                <w:sz w:val="20"/>
                <w:szCs w:val="20"/>
                <w:lang w:val="ru-RU"/>
              </w:rPr>
              <w:t xml:space="preserve"> </w:t>
            </w:r>
            <w:r w:rsidRPr="00E47CC5">
              <w:rPr>
                <w:rFonts w:ascii="Times New Roman" w:hAnsi="Times New Roman" w:cs="Times New Roman"/>
                <w:color w:val="231F20"/>
                <w:sz w:val="20"/>
                <w:szCs w:val="20"/>
                <w:lang w:val="ru-RU"/>
              </w:rPr>
              <w:t>перекрестная энтропия (</w:t>
            </w:r>
            <w:r w:rsidRPr="00E47CC5">
              <w:rPr>
                <w:rFonts w:ascii="Times New Roman" w:hAnsi="Times New Roman" w:cs="Times New Roman"/>
                <w:color w:val="231F20"/>
                <w:sz w:val="20"/>
                <w:szCs w:val="20"/>
              </w:rPr>
              <w:t>Sparse</w:t>
            </w:r>
            <w:r w:rsidRPr="00E47CC5">
              <w:rPr>
                <w:rFonts w:ascii="Times New Roman" w:hAnsi="Times New Roman" w:cs="Times New Roman"/>
                <w:color w:val="231F20"/>
                <w:sz w:val="20"/>
                <w:szCs w:val="20"/>
                <w:lang w:val="ru-RU"/>
              </w:rPr>
              <w:t xml:space="preserve"> </w:t>
            </w:r>
            <w:r w:rsidRPr="00E47CC5">
              <w:rPr>
                <w:rFonts w:ascii="Times New Roman" w:hAnsi="Times New Roman" w:cs="Times New Roman"/>
                <w:color w:val="231F20"/>
                <w:sz w:val="20"/>
                <w:szCs w:val="20"/>
              </w:rPr>
              <w:t>Categorical</w:t>
            </w:r>
            <w:r w:rsidRPr="00E47CC5">
              <w:rPr>
                <w:rFonts w:ascii="Times New Roman" w:hAnsi="Times New Roman" w:cs="Times New Roman"/>
                <w:color w:val="231F20"/>
                <w:sz w:val="20"/>
                <w:szCs w:val="20"/>
                <w:lang w:val="ru-RU"/>
              </w:rPr>
              <w:t xml:space="preserve"> </w:t>
            </w:r>
            <w:r w:rsidRPr="00E47CC5">
              <w:rPr>
                <w:rFonts w:ascii="Times New Roman" w:hAnsi="Times New Roman" w:cs="Times New Roman"/>
                <w:color w:val="231F20"/>
                <w:spacing w:val="-2"/>
                <w:sz w:val="20"/>
                <w:szCs w:val="20"/>
              </w:rPr>
              <w:t>Crossentropy</w:t>
            </w:r>
            <w:r w:rsidRPr="00E47CC5">
              <w:rPr>
                <w:rFonts w:ascii="Times New Roman" w:hAnsi="Times New Roman" w:cs="Times New Roman"/>
                <w:color w:val="231F20"/>
                <w:spacing w:val="-2"/>
                <w:sz w:val="20"/>
                <w:szCs w:val="20"/>
                <w:lang w:val="ru-RU"/>
              </w:rPr>
              <w:t>)</w:t>
            </w:r>
          </w:p>
        </w:tc>
        <w:tc>
          <w:tcPr>
            <w:tcW w:w="2552" w:type="dxa"/>
          </w:tcPr>
          <w:p w14:paraId="22DEDD4D" w14:textId="77777777" w:rsidR="00986A04" w:rsidRPr="00E47CC5" w:rsidRDefault="00986A04" w:rsidP="006E49EB">
            <w:pPr>
              <w:pStyle w:val="TableParagraph"/>
              <w:spacing w:before="139"/>
              <w:ind w:right="438"/>
              <w:rPr>
                <w:rFonts w:ascii="Times New Roman" w:hAnsi="Times New Roman" w:cs="Times New Roman"/>
                <w:sz w:val="20"/>
                <w:szCs w:val="20"/>
              </w:rPr>
            </w:pPr>
            <w:r w:rsidRPr="00E47CC5">
              <w:rPr>
                <w:rFonts w:ascii="Times New Roman" w:hAnsi="Times New Roman" w:cs="Times New Roman"/>
                <w:color w:val="231F20"/>
                <w:spacing w:val="-4"/>
                <w:sz w:val="20"/>
                <w:szCs w:val="20"/>
              </w:rPr>
              <w:t>scce</w:t>
            </w:r>
          </w:p>
        </w:tc>
      </w:tr>
      <w:tr w:rsidR="00986A04" w:rsidRPr="0075232E" w14:paraId="062E614F" w14:textId="77777777" w:rsidTr="006E49EB">
        <w:trPr>
          <w:trHeight w:val="490"/>
        </w:trPr>
        <w:tc>
          <w:tcPr>
            <w:tcW w:w="3989" w:type="dxa"/>
          </w:tcPr>
          <w:p w14:paraId="5D68CA0C" w14:textId="77777777" w:rsidR="00986A04" w:rsidRPr="00E47CC5" w:rsidRDefault="00986A04" w:rsidP="006E49EB">
            <w:pPr>
              <w:pStyle w:val="TableParagraph"/>
              <w:spacing w:line="249" w:lineRule="auto"/>
              <w:ind w:left="79" w:right="296"/>
              <w:jc w:val="left"/>
              <w:rPr>
                <w:rFonts w:ascii="Times New Roman" w:hAnsi="Times New Roman" w:cs="Times New Roman"/>
                <w:sz w:val="20"/>
                <w:szCs w:val="20"/>
                <w:lang w:val="ru-RU"/>
              </w:rPr>
            </w:pPr>
            <w:r w:rsidRPr="00E47CC5">
              <w:rPr>
                <w:rFonts w:ascii="Times New Roman" w:hAnsi="Times New Roman" w:cs="Times New Roman"/>
                <w:color w:val="231F20"/>
                <w:sz w:val="20"/>
                <w:szCs w:val="20"/>
                <w:lang w:val="ru-RU"/>
              </w:rPr>
              <w:t>Бинарная</w:t>
            </w:r>
            <w:r w:rsidRPr="00E47CC5">
              <w:rPr>
                <w:rFonts w:ascii="Times New Roman" w:hAnsi="Times New Roman" w:cs="Times New Roman"/>
                <w:color w:val="231F20"/>
                <w:spacing w:val="-12"/>
                <w:sz w:val="20"/>
                <w:szCs w:val="20"/>
                <w:lang w:val="ru-RU"/>
              </w:rPr>
              <w:t xml:space="preserve"> </w:t>
            </w:r>
            <w:r w:rsidRPr="00E47CC5">
              <w:rPr>
                <w:rFonts w:ascii="Times New Roman" w:hAnsi="Times New Roman" w:cs="Times New Roman"/>
                <w:color w:val="231F20"/>
                <w:sz w:val="20"/>
                <w:szCs w:val="20"/>
                <w:lang w:val="ru-RU"/>
              </w:rPr>
              <w:t>перекрестная</w:t>
            </w:r>
            <w:r w:rsidRPr="00E47CC5">
              <w:rPr>
                <w:rFonts w:ascii="Times New Roman" w:hAnsi="Times New Roman" w:cs="Times New Roman"/>
                <w:color w:val="231F20"/>
                <w:spacing w:val="-11"/>
                <w:sz w:val="20"/>
                <w:szCs w:val="20"/>
                <w:lang w:val="ru-RU"/>
              </w:rPr>
              <w:t xml:space="preserve"> </w:t>
            </w:r>
            <w:r w:rsidRPr="00E47CC5">
              <w:rPr>
                <w:rFonts w:ascii="Times New Roman" w:hAnsi="Times New Roman" w:cs="Times New Roman"/>
                <w:color w:val="231F20"/>
                <w:sz w:val="20"/>
                <w:szCs w:val="20"/>
                <w:lang w:val="ru-RU"/>
              </w:rPr>
              <w:t>энтропия (</w:t>
            </w:r>
            <w:r w:rsidRPr="00E47CC5">
              <w:rPr>
                <w:rFonts w:ascii="Times New Roman" w:hAnsi="Times New Roman" w:cs="Times New Roman"/>
                <w:color w:val="231F20"/>
                <w:sz w:val="20"/>
                <w:szCs w:val="20"/>
              </w:rPr>
              <w:t>Binary</w:t>
            </w:r>
            <w:r w:rsidRPr="00E47CC5">
              <w:rPr>
                <w:rFonts w:ascii="Times New Roman" w:hAnsi="Times New Roman" w:cs="Times New Roman"/>
                <w:color w:val="231F20"/>
                <w:sz w:val="20"/>
                <w:szCs w:val="20"/>
                <w:lang w:val="ru-RU"/>
              </w:rPr>
              <w:t xml:space="preserve"> </w:t>
            </w:r>
            <w:r w:rsidRPr="00E47CC5">
              <w:rPr>
                <w:rFonts w:ascii="Times New Roman" w:hAnsi="Times New Roman" w:cs="Times New Roman"/>
                <w:color w:val="231F20"/>
                <w:sz w:val="20"/>
                <w:szCs w:val="20"/>
              </w:rPr>
              <w:t>Crossentropy</w:t>
            </w:r>
            <w:r w:rsidRPr="00E47CC5">
              <w:rPr>
                <w:rFonts w:ascii="Times New Roman" w:hAnsi="Times New Roman" w:cs="Times New Roman"/>
                <w:color w:val="231F20"/>
                <w:sz w:val="20"/>
                <w:szCs w:val="20"/>
                <w:lang w:val="ru-RU"/>
              </w:rPr>
              <w:t>)</w:t>
            </w:r>
          </w:p>
        </w:tc>
        <w:tc>
          <w:tcPr>
            <w:tcW w:w="2552" w:type="dxa"/>
          </w:tcPr>
          <w:p w14:paraId="181C0667" w14:textId="77777777" w:rsidR="00986A04" w:rsidRPr="00E47CC5" w:rsidRDefault="00986A04" w:rsidP="006E49EB">
            <w:pPr>
              <w:pStyle w:val="TableParagraph"/>
              <w:spacing w:before="139"/>
              <w:ind w:right="438"/>
              <w:rPr>
                <w:rFonts w:ascii="Times New Roman" w:hAnsi="Times New Roman" w:cs="Times New Roman"/>
                <w:sz w:val="20"/>
                <w:szCs w:val="20"/>
              </w:rPr>
            </w:pPr>
            <w:r w:rsidRPr="00E47CC5">
              <w:rPr>
                <w:rFonts w:ascii="Times New Roman" w:hAnsi="Times New Roman" w:cs="Times New Roman"/>
                <w:color w:val="231F20"/>
                <w:spacing w:val="-5"/>
                <w:sz w:val="20"/>
                <w:szCs w:val="20"/>
              </w:rPr>
              <w:t>bce</w:t>
            </w:r>
          </w:p>
        </w:tc>
      </w:tr>
      <w:tr w:rsidR="00986A04" w:rsidRPr="0075232E" w14:paraId="5F4F547A" w14:textId="77777777" w:rsidTr="006E49EB">
        <w:trPr>
          <w:trHeight w:val="490"/>
        </w:trPr>
        <w:tc>
          <w:tcPr>
            <w:tcW w:w="3989" w:type="dxa"/>
          </w:tcPr>
          <w:p w14:paraId="3C57B68B" w14:textId="77777777" w:rsidR="00986A04" w:rsidRPr="00E47CC5" w:rsidRDefault="00986A04" w:rsidP="006E49EB">
            <w:pPr>
              <w:pStyle w:val="TableParagraph"/>
              <w:spacing w:line="249" w:lineRule="auto"/>
              <w:ind w:left="79"/>
              <w:jc w:val="left"/>
              <w:rPr>
                <w:rFonts w:ascii="Times New Roman" w:hAnsi="Times New Roman" w:cs="Times New Roman"/>
                <w:sz w:val="20"/>
                <w:szCs w:val="20"/>
                <w:lang w:val="ru-RU"/>
              </w:rPr>
            </w:pPr>
            <w:r w:rsidRPr="00E47CC5">
              <w:rPr>
                <w:rFonts w:ascii="Times New Roman" w:hAnsi="Times New Roman" w:cs="Times New Roman"/>
                <w:color w:val="231F20"/>
                <w:sz w:val="20"/>
                <w:szCs w:val="20"/>
                <w:lang w:val="ru-RU"/>
              </w:rPr>
              <w:t>Расстояние</w:t>
            </w:r>
            <w:r w:rsidRPr="00E47CC5">
              <w:rPr>
                <w:rFonts w:ascii="Times New Roman" w:hAnsi="Times New Roman" w:cs="Times New Roman"/>
                <w:color w:val="231F20"/>
                <w:spacing w:val="28"/>
                <w:sz w:val="20"/>
                <w:szCs w:val="20"/>
                <w:lang w:val="ru-RU"/>
              </w:rPr>
              <w:t xml:space="preserve"> </w:t>
            </w:r>
            <w:r w:rsidRPr="00E47CC5">
              <w:rPr>
                <w:rFonts w:ascii="Times New Roman" w:hAnsi="Times New Roman" w:cs="Times New Roman"/>
                <w:color w:val="231F20"/>
                <w:sz w:val="20"/>
                <w:szCs w:val="20"/>
                <w:lang w:val="ru-RU"/>
              </w:rPr>
              <w:t>Кульбака-Лейблера</w:t>
            </w:r>
            <w:r w:rsidRPr="00E47CC5">
              <w:rPr>
                <w:rFonts w:ascii="Times New Roman" w:hAnsi="Times New Roman" w:cs="Times New Roman"/>
                <w:color w:val="231F20"/>
                <w:spacing w:val="28"/>
                <w:sz w:val="20"/>
                <w:szCs w:val="20"/>
                <w:lang w:val="ru-RU"/>
              </w:rPr>
              <w:t xml:space="preserve"> </w:t>
            </w:r>
            <w:r w:rsidRPr="00E47CC5">
              <w:rPr>
                <w:rFonts w:ascii="Times New Roman" w:hAnsi="Times New Roman" w:cs="Times New Roman"/>
                <w:color w:val="231F20"/>
                <w:sz w:val="20"/>
                <w:szCs w:val="20"/>
                <w:lang w:val="ru-RU"/>
              </w:rPr>
              <w:t>(</w:t>
            </w:r>
            <w:r w:rsidRPr="00E47CC5">
              <w:rPr>
                <w:rFonts w:ascii="Times New Roman" w:hAnsi="Times New Roman" w:cs="Times New Roman"/>
                <w:color w:val="231F20"/>
                <w:sz w:val="20"/>
                <w:szCs w:val="20"/>
              </w:rPr>
              <w:t>Kullback</w:t>
            </w:r>
            <w:r w:rsidRPr="00E47CC5">
              <w:rPr>
                <w:rFonts w:ascii="Times New Roman" w:hAnsi="Times New Roman" w:cs="Times New Roman"/>
                <w:color w:val="231F20"/>
                <w:sz w:val="20"/>
                <w:szCs w:val="20"/>
                <w:lang w:val="ru-RU"/>
              </w:rPr>
              <w:t xml:space="preserve"> </w:t>
            </w:r>
            <w:r w:rsidRPr="00E47CC5">
              <w:rPr>
                <w:rFonts w:ascii="Times New Roman" w:hAnsi="Times New Roman" w:cs="Times New Roman"/>
                <w:color w:val="231F20"/>
                <w:sz w:val="20"/>
                <w:szCs w:val="20"/>
              </w:rPr>
              <w:t>Leibler</w:t>
            </w:r>
            <w:r w:rsidRPr="00E47CC5">
              <w:rPr>
                <w:rFonts w:ascii="Times New Roman" w:hAnsi="Times New Roman" w:cs="Times New Roman"/>
                <w:color w:val="231F20"/>
                <w:sz w:val="20"/>
                <w:szCs w:val="20"/>
                <w:lang w:val="ru-RU"/>
              </w:rPr>
              <w:t xml:space="preserve"> </w:t>
            </w:r>
            <w:r w:rsidRPr="00E47CC5">
              <w:rPr>
                <w:rFonts w:ascii="Times New Roman" w:hAnsi="Times New Roman" w:cs="Times New Roman"/>
                <w:color w:val="231F20"/>
                <w:sz w:val="20"/>
                <w:szCs w:val="20"/>
              </w:rPr>
              <w:t>Divergence</w:t>
            </w:r>
            <w:r w:rsidRPr="00E47CC5">
              <w:rPr>
                <w:rFonts w:ascii="Times New Roman" w:hAnsi="Times New Roman" w:cs="Times New Roman"/>
                <w:color w:val="231F20"/>
                <w:sz w:val="20"/>
                <w:szCs w:val="20"/>
                <w:lang w:val="ru-RU"/>
              </w:rPr>
              <w:t>)</w:t>
            </w:r>
          </w:p>
        </w:tc>
        <w:tc>
          <w:tcPr>
            <w:tcW w:w="2552" w:type="dxa"/>
          </w:tcPr>
          <w:p w14:paraId="0C02B7BC" w14:textId="77777777" w:rsidR="00986A04" w:rsidRPr="00E47CC5" w:rsidRDefault="00986A04" w:rsidP="006E49EB">
            <w:pPr>
              <w:pStyle w:val="TableParagraph"/>
              <w:spacing w:before="139"/>
              <w:ind w:right="438"/>
              <w:rPr>
                <w:rFonts w:ascii="Times New Roman" w:hAnsi="Times New Roman" w:cs="Times New Roman"/>
                <w:sz w:val="20"/>
                <w:szCs w:val="20"/>
              </w:rPr>
            </w:pPr>
            <w:r w:rsidRPr="00E47CC5">
              <w:rPr>
                <w:rFonts w:ascii="Times New Roman" w:hAnsi="Times New Roman" w:cs="Times New Roman"/>
                <w:color w:val="231F20"/>
                <w:spacing w:val="-5"/>
                <w:sz w:val="20"/>
                <w:szCs w:val="20"/>
              </w:rPr>
              <w:t>kld</w:t>
            </w:r>
          </w:p>
        </w:tc>
      </w:tr>
      <w:tr w:rsidR="00986A04" w:rsidRPr="0075232E" w14:paraId="35CC6070" w14:textId="77777777" w:rsidTr="006E49EB">
        <w:trPr>
          <w:trHeight w:val="274"/>
        </w:trPr>
        <w:tc>
          <w:tcPr>
            <w:tcW w:w="3989" w:type="dxa"/>
          </w:tcPr>
          <w:p w14:paraId="0168BA78" w14:textId="77777777" w:rsidR="00986A04" w:rsidRPr="00E47CC5" w:rsidRDefault="00986A04" w:rsidP="006E49EB">
            <w:pPr>
              <w:pStyle w:val="TableParagraph"/>
              <w:ind w:left="79"/>
              <w:jc w:val="left"/>
              <w:rPr>
                <w:rFonts w:ascii="Times New Roman" w:hAnsi="Times New Roman" w:cs="Times New Roman"/>
                <w:sz w:val="20"/>
                <w:szCs w:val="20"/>
              </w:rPr>
            </w:pPr>
            <w:r w:rsidRPr="00E47CC5">
              <w:rPr>
                <w:rFonts w:ascii="Times New Roman" w:hAnsi="Times New Roman" w:cs="Times New Roman"/>
                <w:color w:val="231F20"/>
                <w:sz w:val="20"/>
                <w:szCs w:val="20"/>
              </w:rPr>
              <w:t>Пуассон</w:t>
            </w:r>
            <w:r w:rsidRPr="00E47CC5">
              <w:rPr>
                <w:rFonts w:ascii="Times New Roman" w:hAnsi="Times New Roman" w:cs="Times New Roman"/>
                <w:color w:val="231F20"/>
                <w:spacing w:val="-4"/>
                <w:sz w:val="20"/>
                <w:szCs w:val="20"/>
              </w:rPr>
              <w:t xml:space="preserve"> </w:t>
            </w:r>
            <w:r w:rsidRPr="00E47CC5">
              <w:rPr>
                <w:rFonts w:ascii="Times New Roman" w:hAnsi="Times New Roman" w:cs="Times New Roman"/>
                <w:color w:val="231F20"/>
                <w:spacing w:val="-2"/>
                <w:sz w:val="20"/>
                <w:szCs w:val="20"/>
              </w:rPr>
              <w:t>(Poisson)</w:t>
            </w:r>
          </w:p>
        </w:tc>
        <w:tc>
          <w:tcPr>
            <w:tcW w:w="2552" w:type="dxa"/>
          </w:tcPr>
          <w:p w14:paraId="29C64185" w14:textId="77777777" w:rsidR="00986A04" w:rsidRPr="00E47CC5" w:rsidRDefault="00986A04" w:rsidP="006E49EB">
            <w:pPr>
              <w:pStyle w:val="TableParagraph"/>
              <w:ind w:right="438"/>
              <w:rPr>
                <w:rFonts w:ascii="Times New Roman" w:hAnsi="Times New Roman" w:cs="Times New Roman"/>
                <w:sz w:val="20"/>
                <w:szCs w:val="20"/>
              </w:rPr>
            </w:pPr>
            <w:r w:rsidRPr="00E47CC5">
              <w:rPr>
                <w:rFonts w:ascii="Times New Roman" w:hAnsi="Times New Roman" w:cs="Times New Roman"/>
                <w:color w:val="231F20"/>
                <w:spacing w:val="-5"/>
                <w:sz w:val="20"/>
                <w:szCs w:val="20"/>
              </w:rPr>
              <w:t>pss</w:t>
            </w:r>
          </w:p>
        </w:tc>
      </w:tr>
    </w:tbl>
    <w:p w14:paraId="193BAE5B" w14:textId="793FAA5A" w:rsidR="00986A04" w:rsidRDefault="00986A04">
      <w:pPr>
        <w:pStyle w:val="2"/>
        <w:numPr>
          <w:ilvl w:val="1"/>
          <w:numId w:val="7"/>
        </w:numPr>
        <w:ind w:left="0"/>
      </w:pPr>
      <w:bookmarkStart w:id="17" w:name="_Toc171517777"/>
      <w:bookmarkStart w:id="18" w:name="_Toc186139041"/>
      <w:r w:rsidRPr="0075232E">
        <w:t>Оптимизаторы</w:t>
      </w:r>
      <w:bookmarkEnd w:id="17"/>
      <w:bookmarkEnd w:id="18"/>
    </w:p>
    <w:p w14:paraId="0132EC65" w14:textId="77777777" w:rsidR="00986A04" w:rsidRPr="00986A04" w:rsidRDefault="00986A04" w:rsidP="00986A04">
      <w:pPr>
        <w:pStyle w:val="1-"/>
      </w:pPr>
      <w:r w:rsidRPr="00986A04">
        <w:t xml:space="preserve">Основной проблемой в нейронных сетях является снижение функции потерь до ее глобального минимума. Первые попытки достичь минимального </w:t>
      </w:r>
      <w:r w:rsidRPr="00986A04">
        <w:lastRenderedPageBreak/>
        <w:t>значения были предприняты с использованием стохастического градиентного спуска (SGD), который до сих пор широко используется в современных нейронных сетях.</w:t>
      </w:r>
    </w:p>
    <w:p w14:paraId="19A38535" w14:textId="77777777" w:rsidR="00986A04" w:rsidRPr="00986A04" w:rsidRDefault="00986A04" w:rsidP="00986A04">
      <w:pPr>
        <w:pStyle w:val="1-"/>
      </w:pPr>
      <w:r w:rsidRPr="00986A04">
        <w:t>Стохастический градиентный спуск (SGD) стал основой для разработки более сложных алгоритмов оптимизации, таких как AdaGrad, RMSProp и Adam. Эти методы позволяют эффективно находить минимумы функций с локальными экстремумами, используя направления градиента.</w:t>
      </w:r>
    </w:p>
    <w:p w14:paraId="313A03AB" w14:textId="77777777" w:rsidR="00986A04" w:rsidRPr="00986A04" w:rsidRDefault="00986A04" w:rsidP="00986A04">
      <w:pPr>
        <w:pStyle w:val="1-"/>
      </w:pPr>
      <w:r w:rsidRPr="00986A04">
        <w:t>AdaGrad адаптирует скорость обучения для каждого параметра, что особенно полезно для редких данных. RMSProp улучшает AdaGrad, применяя экспоненциальное скользящее среднее для нормализации градиентов, предотвращая быструю деградацию скорости обучения. Adam объединяет преимущества обоих методов, используя как скользящие средние градиентов, так и их квадратов, а также включает коррекцию смещения.</w:t>
      </w:r>
    </w:p>
    <w:p w14:paraId="19AB8C0E" w14:textId="77777777" w:rsidR="00986A04" w:rsidRPr="00986A04" w:rsidRDefault="00986A04" w:rsidP="00986A04">
      <w:pPr>
        <w:pStyle w:val="1-"/>
      </w:pPr>
      <w:r w:rsidRPr="00986A04">
        <w:t>Эти алгоритмы оптимизации первого порядка эффективно минимизируют функции потерь, но не всегда достигают глобального минимума.</w:t>
      </w:r>
    </w:p>
    <w:p w14:paraId="11BC07EC" w14:textId="6E005513" w:rsidR="00986A04" w:rsidRDefault="00986A04" w:rsidP="00986A04">
      <w:pPr>
        <w:pStyle w:val="1-"/>
        <w:rPr>
          <w:rStyle w:val="ezkurwreuab5ozgtqnkl"/>
        </w:rPr>
      </w:pPr>
      <w:r>
        <w:rPr>
          <w:rStyle w:val="ezkurwreuab5ozgtqnkl"/>
          <w:lang w:val="en-US"/>
        </w:rPr>
        <w:t>SGD</w:t>
      </w:r>
      <w:r w:rsidRPr="00986A04">
        <w:rPr>
          <w:rStyle w:val="ezkurwreuab5ozgtqnkl"/>
        </w:rPr>
        <w:t xml:space="preserve"> </w:t>
      </w:r>
      <w:r>
        <w:rPr>
          <w:rStyle w:val="ezkurwreuab5ozgtqnkl"/>
        </w:rPr>
        <w:t>может</w:t>
      </w:r>
      <w:r>
        <w:t xml:space="preserve"> </w:t>
      </w:r>
      <w:r>
        <w:rPr>
          <w:rStyle w:val="ezkurwreuab5ozgtqnkl"/>
        </w:rPr>
        <w:t>быть</w:t>
      </w:r>
      <w:r>
        <w:t xml:space="preserve"> </w:t>
      </w:r>
      <w:r>
        <w:rPr>
          <w:rStyle w:val="ezkurwreuab5ozgtqnkl"/>
        </w:rPr>
        <w:t>описан</w:t>
      </w:r>
      <w:r>
        <w:t xml:space="preserve"> </w:t>
      </w:r>
      <w:r>
        <w:rPr>
          <w:rStyle w:val="ezkurwreuab5ozgtqnkl"/>
        </w:rPr>
        <w:t>итерационной</w:t>
      </w:r>
      <w:r>
        <w:t xml:space="preserve"> </w:t>
      </w:r>
      <w:r>
        <w:rPr>
          <w:rStyle w:val="ezkurwreuab5ozgtqnkl"/>
        </w:rPr>
        <w:t>формулой</w:t>
      </w:r>
    </w:p>
    <w:p w14:paraId="7588A2F3" w14:textId="77777777" w:rsidR="00986A04" w:rsidRPr="00C37F72" w:rsidRDefault="00000000" w:rsidP="00986A04">
      <w:pPr>
        <w:pStyle w:val="1-"/>
        <w:jc w:val="center"/>
      </w:pPr>
      <m:oMathPara>
        <m:oMath>
          <m:sSub>
            <m:sSubPr>
              <m:ctrlPr>
                <w:rPr>
                  <w:rFonts w:ascii="Cambria Math" w:hAnsi="Cambria Math"/>
                  <w:i/>
                  <w:lang w:val="en-US"/>
                </w:rPr>
              </m:ctrlPr>
            </m:sSubPr>
            <m:e>
              <m:r>
                <m:rPr>
                  <m:sty m:val="p"/>
                </m:rPr>
                <w:rPr>
                  <w:rFonts w:ascii="Cambria Math" w:hAnsi="Cambria Math" w:cs="Cambria Math"/>
                  <w:lang w:val="en-US"/>
                </w:rPr>
                <m:t>θ</m:t>
              </m:r>
              <m:ctrlPr>
                <w:rPr>
                  <w:rFonts w:ascii="Cambria Math" w:hAnsi="Cambria Math" w:cs="Cambria Math"/>
                  <w:lang w:val="en-US"/>
                </w:rPr>
              </m:ctrlPr>
            </m:e>
            <m:sub>
              <m:r>
                <w:rPr>
                  <w:rFonts w:ascii="Cambria Math" w:hAnsi="Cambria Math"/>
                  <w:lang w:val="en-US"/>
                </w:rPr>
                <m:t>t</m:t>
              </m:r>
              <m:r>
                <w:rPr>
                  <w:rFonts w:ascii="Cambria Math" w:hAnsi="Cambria Math"/>
                </w:rPr>
                <m:t>+1</m:t>
              </m:r>
            </m:sub>
          </m:sSub>
          <m:r>
            <w:rPr>
              <w:rFonts w:ascii="Cambria Math" w:hAnsi="Cambria Math"/>
            </w:rPr>
            <m:t>=</m:t>
          </m:r>
          <m:sSub>
            <m:sSubPr>
              <m:ctrlPr>
                <w:rPr>
                  <w:rFonts w:ascii="Cambria Math" w:hAnsi="Cambria Math" w:cs="Cambria Math"/>
                  <w:i/>
                  <w:lang w:val="en-US"/>
                </w:rPr>
              </m:ctrlPr>
            </m:sSubPr>
            <m:e>
              <m:r>
                <m:rPr>
                  <m:sty m:val="p"/>
                </m:rPr>
                <w:rPr>
                  <w:rFonts w:ascii="Cambria Math" w:hAnsi="Cambria Math" w:cs="Cambria Math"/>
                  <w:lang w:val="en-US"/>
                </w:rPr>
                <m:t>θ</m:t>
              </m:r>
              <m:ctrlPr>
                <w:rPr>
                  <w:rFonts w:ascii="Cambria Math" w:hAnsi="Cambria Math"/>
                  <w:i/>
                  <w:lang w:val="en-US"/>
                </w:rPr>
              </m:ctrlPr>
            </m:e>
            <m:sub>
              <m:r>
                <w:rPr>
                  <w:rFonts w:ascii="Cambria Math" w:hAnsi="Cambria Math" w:cs="Cambria Math"/>
                  <w:lang w:val="en-US"/>
                </w:rPr>
                <m:t>t</m:t>
              </m:r>
            </m:sub>
          </m:sSub>
          <m:r>
            <w:rPr>
              <w:rFonts w:ascii="Cambria Math" w:hAnsi="Cambria Math"/>
            </w:rPr>
            <m:t>-</m:t>
          </m:r>
          <m:sSub>
            <m:sSubPr>
              <m:ctrlPr>
                <w:rPr>
                  <w:rFonts w:ascii="Cambria Math" w:hAnsi="Cambria Math" w:cs="Cambria Math"/>
                  <w:i/>
                  <w:lang w:val="en-US"/>
                </w:rPr>
              </m:ctrlPr>
            </m:sSubPr>
            <m:e>
              <m:r>
                <m:rPr>
                  <m:sty m:val="p"/>
                </m:rPr>
                <w:rPr>
                  <w:rFonts w:ascii="Cambria Math" w:hAnsi="Cambria Math" w:cs="Cambria Math"/>
                  <w:lang w:val="en-US"/>
                </w:rPr>
                <m:t>α</m:t>
              </m:r>
              <m:ctrlPr>
                <w:rPr>
                  <w:rFonts w:ascii="Cambria Math" w:hAnsi="Cambria Math"/>
                  <w:i/>
                  <w:lang w:val="en-US"/>
                </w:rPr>
              </m:ctrlPr>
            </m:e>
            <m:sub>
              <m:r>
                <w:rPr>
                  <w:rFonts w:ascii="Cambria Math" w:hAnsi="Cambria Math" w:cs="Cambria Math"/>
                  <w:lang w:val="en-US"/>
                </w:rPr>
                <m:t>t</m:t>
              </m:r>
            </m:sub>
          </m:sSub>
          <m:r>
            <m:rPr>
              <m:sty m:val="p"/>
            </m:rPr>
            <w:rPr>
              <w:rFonts w:ascii="Cambria Math" w:hAnsi="Cambria Math" w:cs="Cambria Math"/>
            </w:rPr>
            <m:t>∇</m:t>
          </m:r>
          <m:r>
            <w:rPr>
              <w:rFonts w:ascii="Cambria Math" w:hAnsi="Cambria Math" w:cs="Cambria Math"/>
            </w:rPr>
            <m:t>f</m:t>
          </m:r>
          <m:d>
            <m:dPr>
              <m:ctrlPr>
                <w:rPr>
                  <w:rFonts w:ascii="Cambria Math" w:hAnsi="Cambria Math"/>
                  <w:lang w:val="en-US"/>
                </w:rPr>
              </m:ctrlPr>
            </m:dPr>
            <m:e>
              <m:sSub>
                <m:sSubPr>
                  <m:ctrlPr>
                    <w:rPr>
                      <w:rFonts w:ascii="Cambria Math" w:hAnsi="Cambria Math" w:cs="Cambria Math"/>
                      <w:lang w:val="en-US"/>
                    </w:rPr>
                  </m:ctrlPr>
                </m:sSubPr>
                <m:e>
                  <m:r>
                    <m:rPr>
                      <m:sty m:val="p"/>
                    </m:rPr>
                    <w:rPr>
                      <w:rFonts w:ascii="Cambria Math" w:hAnsi="Cambria Math" w:cs="Cambria Math"/>
                      <w:lang w:val="en-US"/>
                    </w:rPr>
                    <m:t>θ</m:t>
                  </m:r>
                  <m:ctrlPr>
                    <w:rPr>
                      <w:rFonts w:ascii="Cambria Math" w:hAnsi="Cambria Math"/>
                      <w:lang w:val="en-US"/>
                    </w:rPr>
                  </m:ctrlPr>
                </m:e>
                <m:sub>
                  <m:r>
                    <m:rPr>
                      <m:sty m:val="p"/>
                    </m:rPr>
                    <w:rPr>
                      <w:rFonts w:ascii="Cambria Math" w:hAnsi="Cambria Math" w:cs="Cambria Math"/>
                      <w:lang w:val="en-US"/>
                    </w:rPr>
                    <m:t>t</m:t>
                  </m:r>
                </m:sub>
              </m:sSub>
              <m:ctrlPr>
                <w:rPr>
                  <w:rFonts w:ascii="Cambria Math" w:hAnsi="Cambria Math"/>
                  <w:i/>
                  <w:lang w:val="en-US"/>
                </w:rPr>
              </m:ctrlPr>
            </m:e>
          </m:d>
          <m:r>
            <w:rPr>
              <w:rFonts w:ascii="Cambria Math" w:hAnsi="Cambria Math"/>
            </w:rPr>
            <m:t>, </m:t>
          </m:r>
        </m:oMath>
      </m:oMathPara>
    </w:p>
    <w:p w14:paraId="15E049A7" w14:textId="77777777" w:rsidR="00986A04" w:rsidRPr="00C37F72" w:rsidRDefault="00986A04" w:rsidP="00986A04">
      <w:pPr>
        <w:pStyle w:val="1-"/>
      </w:pPr>
      <w:r>
        <w:t>где</w:t>
      </w:r>
      <w:r w:rsidRPr="00C37F72">
        <w:t xml:space="preserve"> </w:t>
      </w:r>
      <w:r>
        <w:rPr>
          <w:rFonts w:ascii="Cambria Math" w:hAnsi="Cambria Math" w:cs="Cambria Math"/>
        </w:rPr>
        <w:t>𝜃</w:t>
      </w:r>
      <w:r w:rsidRPr="0096060E">
        <w:rPr>
          <w:rFonts w:ascii="Cambria Math" w:hAnsi="Cambria Math" w:cs="Cambria Math"/>
          <w:vertAlign w:val="subscript"/>
        </w:rPr>
        <w:t>𝑡</w:t>
      </w:r>
      <w:r w:rsidRPr="00C37F72">
        <w:rPr>
          <w:rFonts w:ascii="Cambria Math" w:hAnsi="Cambria Math" w:cs="Cambria Math"/>
          <w:vertAlign w:val="subscript"/>
        </w:rPr>
        <w:t xml:space="preserve"> </w:t>
      </w:r>
      <w:r w:rsidRPr="00C37F72">
        <w:t>э</w:t>
      </w:r>
      <w:r>
        <w:t>то</w:t>
      </w:r>
      <w:r w:rsidRPr="00C37F72">
        <w:t xml:space="preserve"> </w:t>
      </w:r>
      <w:r>
        <w:t>вес</w:t>
      </w:r>
      <w:r w:rsidRPr="00C37F72">
        <w:t xml:space="preserve">, </w:t>
      </w:r>
      <w:r>
        <w:rPr>
          <w:rFonts w:ascii="Cambria Math" w:hAnsi="Cambria Math" w:cs="Cambria Math"/>
        </w:rPr>
        <w:t>𝑓</w:t>
      </w:r>
      <w:r w:rsidRPr="00C37F72">
        <w:t>(</w:t>
      </w:r>
      <w:r>
        <w:rPr>
          <w:rFonts w:ascii="Cambria Math" w:hAnsi="Cambria Math" w:cs="Cambria Math"/>
        </w:rPr>
        <w:t>𝜃𝑡</w:t>
      </w:r>
      <w:r w:rsidRPr="00C37F72">
        <w:t>) э</w:t>
      </w:r>
      <w:r>
        <w:t xml:space="preserve">то функция потерь с градиентом </w:t>
      </w:r>
      <w:r w:rsidRPr="00C37F72">
        <w:rPr>
          <w:rFonts w:ascii="Cambria Math" w:hAnsi="Cambria Math" w:cs="Cambria Math"/>
        </w:rPr>
        <w:t>∇</w:t>
      </w:r>
      <w:r>
        <w:rPr>
          <w:rFonts w:ascii="Cambria Math" w:hAnsi="Cambria Math" w:cs="Cambria Math"/>
        </w:rPr>
        <w:t>𝑓</w:t>
      </w:r>
      <w:r w:rsidRPr="00C37F72">
        <w:t>(</w:t>
      </w:r>
      <w:r>
        <w:rPr>
          <w:rFonts w:ascii="Cambria Math" w:hAnsi="Cambria Math" w:cs="Cambria Math"/>
        </w:rPr>
        <w:t>𝜃𝑡</w:t>
      </w:r>
      <w:r w:rsidRPr="00C37F72">
        <w:t xml:space="preserve">), </w:t>
      </w:r>
      <w:r>
        <w:t>и</w:t>
      </w:r>
      <w:r w:rsidRPr="00C37F72">
        <w:t xml:space="preserve"> </w:t>
      </w:r>
      <w:r>
        <w:rPr>
          <w:rFonts w:ascii="Cambria Math" w:hAnsi="Cambria Math" w:cs="Cambria Math"/>
        </w:rPr>
        <w:t>𝛼</w:t>
      </w:r>
      <w:r w:rsidRPr="0096060E">
        <w:rPr>
          <w:rFonts w:ascii="Cambria Math" w:hAnsi="Cambria Math" w:cs="Cambria Math"/>
          <w:vertAlign w:val="subscript"/>
        </w:rPr>
        <w:t>𝑡</w:t>
      </w:r>
    </w:p>
    <w:p w14:paraId="58764B6E" w14:textId="77777777" w:rsidR="00986A04" w:rsidRPr="00B9111D" w:rsidRDefault="00986A04" w:rsidP="00986A04">
      <w:pPr>
        <w:pStyle w:val="1-"/>
        <w:ind w:firstLine="0"/>
      </w:pPr>
      <w:r w:rsidRPr="00C37F72">
        <w:t>э</w:t>
      </w:r>
      <w:r>
        <w:t>то скорость обучения</w:t>
      </w:r>
      <w:r w:rsidRPr="002D02B4">
        <w:t xml:space="preserve">. </w:t>
      </w:r>
      <w:r>
        <w:rPr>
          <w:rStyle w:val="ezkurwreuab5ozgtqnkl"/>
        </w:rPr>
        <w:t>Позже</w:t>
      </w:r>
      <w:r>
        <w:t xml:space="preserve"> </w:t>
      </w:r>
      <w:r>
        <w:rPr>
          <w:rStyle w:val="ezkurwreuab5ozgtqnkl"/>
        </w:rPr>
        <w:t>SGD</w:t>
      </w:r>
      <w:r>
        <w:t xml:space="preserve"> </w:t>
      </w:r>
      <w:r>
        <w:rPr>
          <w:rStyle w:val="ezkurwreuab5ozgtqnkl"/>
        </w:rPr>
        <w:t>был</w:t>
      </w:r>
      <w:r>
        <w:t xml:space="preserve"> </w:t>
      </w:r>
      <w:r>
        <w:rPr>
          <w:rStyle w:val="ezkurwreuab5ozgtqnkl"/>
        </w:rPr>
        <w:t>изменен</w:t>
      </w:r>
      <w:r>
        <w:t xml:space="preserve"> </w:t>
      </w:r>
      <w:r>
        <w:rPr>
          <w:rStyle w:val="ezkurwreuab5ozgtqnkl"/>
        </w:rPr>
        <w:t>на</w:t>
      </w:r>
      <w:r>
        <w:t xml:space="preserve"> </w:t>
      </w:r>
      <w:r>
        <w:rPr>
          <w:rStyle w:val="ezkurwreuab5ozgtqnkl"/>
        </w:rPr>
        <w:t>SGDM</w:t>
      </w:r>
      <w:r>
        <w:t xml:space="preserve"> </w:t>
      </w:r>
      <w:r>
        <w:rPr>
          <w:rStyle w:val="ezkurwreuab5ozgtqnkl"/>
        </w:rPr>
        <w:t>с</w:t>
      </w:r>
      <w:r>
        <w:t xml:space="preserve"> </w:t>
      </w:r>
      <w:r>
        <w:rPr>
          <w:rStyle w:val="ezkurwreuab5ozgtqnkl"/>
        </w:rPr>
        <w:t>условием</w:t>
      </w:r>
      <w:r>
        <w:t xml:space="preserve"> Нестерова, </w:t>
      </w:r>
      <w:r>
        <w:rPr>
          <w:rStyle w:val="ezkurwreuab5ozgtqnkl"/>
        </w:rPr>
        <w:t>представленным</w:t>
      </w:r>
      <w:r>
        <w:t xml:space="preserve"> в </w:t>
      </w:r>
      <w:r>
        <w:rPr>
          <w:rStyle w:val="ezkurwreuab5ozgtqnkl"/>
        </w:rPr>
        <w:t>виде</w:t>
      </w:r>
      <w:r w:rsidRPr="00B9111D">
        <w:rPr>
          <w:rStyle w:val="ezkurwreuab5ozgtqnkl"/>
        </w:rPr>
        <w:t>:</w:t>
      </w:r>
    </w:p>
    <w:p w14:paraId="4D38AAE7" w14:textId="77777777" w:rsidR="00986A04" w:rsidRPr="00A92CBF" w:rsidRDefault="00000000" w:rsidP="00986A04">
      <w:pPr>
        <w:pStyle w:val="1-"/>
        <w:jc w:val="center"/>
        <w:rPr>
          <w:lang w:val="en-US"/>
        </w:rPr>
      </w:pPr>
      <m:oMathPara>
        <m:oMath>
          <m:sSub>
            <m:sSubPr>
              <m:ctrlPr>
                <w:rPr>
                  <w:rFonts w:ascii="Cambria Math" w:hAnsi="Cambria Math" w:cs="Cambria Math"/>
                  <w:i/>
                  <w:lang w:val="en-US"/>
                </w:rPr>
              </m:ctrlPr>
            </m:sSubPr>
            <m:e>
              <m:r>
                <m:rPr>
                  <m:sty m:val="p"/>
                </m:rPr>
                <w:rPr>
                  <w:rFonts w:ascii="Cambria Math" w:hAnsi="Cambria Math" w:cs="Cambria Math"/>
                </w:rPr>
                <m:t>θ</m:t>
              </m:r>
              <m:ctrlPr>
                <w:rPr>
                  <w:rFonts w:ascii="Cambria Math" w:hAnsi="Cambria Math" w:cs="Cambria Math"/>
                </w:rPr>
              </m:ctrlPr>
            </m:e>
            <m:sub>
              <m:r>
                <w:rPr>
                  <w:rFonts w:ascii="Cambria Math" w:hAnsi="Cambria Math" w:cs="Cambria Math"/>
                </w:rPr>
                <m:t>t</m:t>
              </m:r>
              <m:r>
                <w:rPr>
                  <w:rFonts w:ascii="Cambria Math" w:hAnsi="Cambria Math"/>
                  <w:lang w:val="en-US"/>
                </w:rPr>
                <m:t>+1</m:t>
              </m:r>
            </m:sub>
          </m:sSub>
          <m:r>
            <w:rPr>
              <w:rFonts w:ascii="Cambria Math" w:hAnsi="Cambria Math"/>
              <w:lang w:val="en-US"/>
            </w:rPr>
            <m:t>=</m:t>
          </m:r>
          <m:sSub>
            <m:sSubPr>
              <m:ctrlPr>
                <w:rPr>
                  <w:rFonts w:ascii="Cambria Math" w:hAnsi="Cambria Math" w:cs="Cambria Math"/>
                  <w:i/>
                  <w:lang w:val="en-US"/>
                </w:rPr>
              </m:ctrlPr>
            </m:sSubPr>
            <m:e>
              <m:r>
                <m:rPr>
                  <m:sty m:val="p"/>
                </m:rPr>
                <w:rPr>
                  <w:rFonts w:ascii="Cambria Math" w:hAnsi="Cambria Math" w:cs="Cambria Math"/>
                </w:rPr>
                <m:t>θ</m:t>
              </m:r>
              <m:ctrlPr>
                <w:rPr>
                  <w:rFonts w:ascii="Cambria Math" w:hAnsi="Cambria Math"/>
                  <w:i/>
                  <w:lang w:val="en-US"/>
                </w:rPr>
              </m:ctrlPr>
            </m:e>
            <m:sub>
              <m:r>
                <w:rPr>
                  <w:rFonts w:ascii="Cambria Math" w:hAnsi="Cambria Math" w:cs="Cambria Math"/>
                </w:rPr>
                <m:t>t</m:t>
              </m:r>
            </m:sub>
          </m:sSub>
          <m:r>
            <w:rPr>
              <w:rFonts w:ascii="Cambria Math" w:hAnsi="Cambria Math"/>
              <w:lang w:val="en-US"/>
            </w:rPr>
            <m:t>-</m:t>
          </m:r>
          <m:sSub>
            <m:sSubPr>
              <m:ctrlPr>
                <w:rPr>
                  <w:rFonts w:ascii="Cambria Math" w:hAnsi="Cambria Math" w:cs="Cambria Math"/>
                  <w:i/>
                  <w:lang w:val="en-US"/>
                </w:rPr>
              </m:ctrlPr>
            </m:sSubPr>
            <m:e>
              <m:r>
                <m:rPr>
                  <m:sty m:val="p"/>
                </m:rPr>
                <w:rPr>
                  <w:rFonts w:ascii="Cambria Math" w:hAnsi="Cambria Math" w:cs="Cambria Math"/>
                </w:rPr>
                <m:t>α</m:t>
              </m:r>
              <m:ctrlPr>
                <w:rPr>
                  <w:rFonts w:ascii="Cambria Math" w:hAnsi="Cambria Math"/>
                  <w:i/>
                  <w:lang w:val="en-US"/>
                </w:rPr>
              </m:ctrlPr>
            </m:e>
            <m:sub>
              <m:r>
                <w:rPr>
                  <w:rFonts w:ascii="Cambria Math" w:hAnsi="Cambria Math" w:cs="Cambria Math"/>
                </w:rPr>
                <m:t>t</m:t>
              </m:r>
            </m:sub>
          </m:sSub>
          <m:d>
            <m:dPr>
              <m:ctrlPr>
                <w:rPr>
                  <w:rFonts w:ascii="Cambria Math" w:hAnsi="Cambria Math"/>
                  <w:i/>
                  <w:lang w:val="en-US"/>
                </w:rPr>
              </m:ctrlPr>
            </m:dPr>
            <m:e>
              <m:r>
                <m:rPr>
                  <m:nor/>
                </m:rPr>
                <w:rPr>
                  <w:rFonts w:ascii="Cambria Math" w:hAnsi="Cambria Math" w:cs="Cambria Math"/>
                  <w:lang w:val="en-US"/>
                </w:rPr>
                <m:t>∇f</m:t>
              </m:r>
              <m:d>
                <m:dPr>
                  <m:ctrlPr>
                    <w:rPr>
                      <w:rFonts w:ascii="Cambria Math" w:hAnsi="Cambria Math"/>
                      <w:i/>
                      <w:lang w:val="en-US"/>
                    </w:rPr>
                  </m:ctrlPr>
                </m:dPr>
                <m:e>
                  <m:sSub>
                    <m:sSubPr>
                      <m:ctrlPr>
                        <w:rPr>
                          <w:rFonts w:ascii="Cambria Math" w:hAnsi="Cambria Math" w:cs="Cambria Math"/>
                          <w:i/>
                        </w:rPr>
                      </m:ctrlPr>
                    </m:sSubPr>
                    <m:e>
                      <m:r>
                        <m:rPr>
                          <m:sty m:val="p"/>
                        </m:rPr>
                        <w:rPr>
                          <w:rFonts w:ascii="Cambria Math" w:hAnsi="Cambria Math" w:cs="Cambria Math"/>
                        </w:rPr>
                        <m:t>θ</m:t>
                      </m:r>
                      <m:ctrlPr>
                        <w:rPr>
                          <w:rFonts w:ascii="Cambria Math" w:hAnsi="Cambria Math"/>
                          <w:i/>
                          <w:lang w:val="en-US"/>
                        </w:rPr>
                      </m:ctrlPr>
                    </m:e>
                    <m:sub>
                      <m:r>
                        <w:rPr>
                          <w:rFonts w:ascii="Cambria Math" w:hAnsi="Cambria Math" w:cs="Cambria Math"/>
                        </w:rPr>
                        <m:t>t</m:t>
                      </m:r>
                    </m:sub>
                  </m:sSub>
                </m:e>
              </m:d>
              <m:r>
                <w:rPr>
                  <w:rFonts w:ascii="Cambria Math" w:hAnsi="Cambria Math"/>
                  <w:lang w:val="en-US"/>
                </w:rPr>
                <m:t>+</m:t>
              </m:r>
              <m:r>
                <w:rPr>
                  <w:rFonts w:ascii="Cambria Math" w:hAnsi="Cambria Math" w:cs="Cambria Math"/>
                </w:rPr>
                <m:t>μ</m:t>
              </m:r>
              <m:sSub>
                <m:sSubPr>
                  <m:ctrlPr>
                    <w:rPr>
                      <w:rFonts w:ascii="Cambria Math" w:hAnsi="Cambria Math" w:cs="Cambria Math"/>
                      <w:i/>
                    </w:rPr>
                  </m:ctrlPr>
                </m:sSubPr>
                <m:e>
                  <m:r>
                    <w:rPr>
                      <w:rFonts w:ascii="Cambria Math" w:hAnsi="Cambria Math" w:cs="Cambria Math"/>
                    </w:rPr>
                    <m:t>b</m:t>
                  </m:r>
                </m:e>
                <m:sub>
                  <m:r>
                    <w:rPr>
                      <w:rFonts w:ascii="Cambria Math" w:hAnsi="Cambria Math" w:cs="Cambria Math"/>
                    </w:rPr>
                    <m:t>t</m:t>
                  </m:r>
                  <m:r>
                    <w:rPr>
                      <w:rFonts w:ascii="Cambria Math" w:hAnsi="Cambria Math"/>
                      <w:lang w:val="en-US"/>
                    </w:rPr>
                    <m:t>+1</m:t>
                  </m:r>
                </m:sub>
              </m:sSub>
              <m:ctrlPr>
                <w:rPr>
                  <w:rFonts w:ascii="Cambria Math" w:hAnsi="Cambria Math" w:cs="Cambria Math"/>
                  <w:i/>
                  <w:lang w:val="en-US"/>
                </w:rPr>
              </m:ctrlPr>
            </m:e>
          </m:d>
          <m:r>
            <w:rPr>
              <w:rFonts w:ascii="Cambria Math" w:hAnsi="Cambria Math"/>
              <w:lang w:val="en-US"/>
            </w:rPr>
            <m:t>,</m:t>
          </m:r>
        </m:oMath>
      </m:oMathPara>
    </w:p>
    <w:p w14:paraId="120147FF" w14:textId="77777777" w:rsidR="00986A04" w:rsidRPr="00A92CBF" w:rsidRDefault="00986A04" w:rsidP="00986A04">
      <w:pPr>
        <w:pStyle w:val="1-"/>
        <w:rPr>
          <w:lang w:val="en-US"/>
        </w:rPr>
      </w:pPr>
      <w:r>
        <w:t>где</w:t>
      </w:r>
      <w:r w:rsidRPr="00A92CBF">
        <w:rPr>
          <w:lang w:val="en-US"/>
        </w:rPr>
        <w:t xml:space="preserve"> </w:t>
      </w:r>
      <w:r>
        <w:rPr>
          <w:rFonts w:ascii="Cambria Math" w:hAnsi="Cambria Math" w:cs="Cambria Math"/>
        </w:rPr>
        <w:t>𝜃</w:t>
      </w:r>
      <w:r w:rsidRPr="00A92CBF">
        <w:rPr>
          <w:vertAlign w:val="subscript"/>
          <w:lang w:val="en-US"/>
        </w:rPr>
        <w:t>0</w:t>
      </w:r>
      <w:r w:rsidRPr="00A92CBF">
        <w:rPr>
          <w:lang w:val="en-US"/>
        </w:rPr>
        <w:t xml:space="preserve"> – </w:t>
      </w:r>
      <w:r>
        <w:t>начальное</w:t>
      </w:r>
      <w:r w:rsidRPr="00A92CBF">
        <w:rPr>
          <w:lang w:val="en-US"/>
        </w:rPr>
        <w:t xml:space="preserve"> </w:t>
      </w:r>
      <w:r>
        <w:t>значение</w:t>
      </w:r>
      <w:r w:rsidRPr="00A92CBF">
        <w:rPr>
          <w:lang w:val="en-US"/>
        </w:rPr>
        <w:t xml:space="preserve">, </w:t>
      </w:r>
      <w:r>
        <w:rPr>
          <w:rFonts w:ascii="Cambria Math" w:hAnsi="Cambria Math" w:cs="Cambria Math"/>
        </w:rPr>
        <w:t>𝑏</w:t>
      </w:r>
      <w:r w:rsidRPr="00A92CBF">
        <w:rPr>
          <w:vertAlign w:val="superscript"/>
          <w:lang w:val="en-US"/>
        </w:rPr>
        <w:t>(</w:t>
      </w:r>
      <w:r w:rsidRPr="0096060E">
        <w:rPr>
          <w:rFonts w:ascii="Cambria Math" w:hAnsi="Cambria Math" w:cs="Cambria Math"/>
          <w:vertAlign w:val="superscript"/>
        </w:rPr>
        <w:t>𝑘</w:t>
      </w:r>
      <w:r w:rsidRPr="00A92CBF">
        <w:rPr>
          <w:vertAlign w:val="superscript"/>
          <w:lang w:val="en-US"/>
        </w:rPr>
        <w:t>+1)</w:t>
      </w:r>
      <w:r w:rsidRPr="00A92CBF">
        <w:rPr>
          <w:lang w:val="en-US"/>
        </w:rPr>
        <w:t xml:space="preserve"> =</w:t>
      </w:r>
      <w:r>
        <w:rPr>
          <w:rFonts w:ascii="Cambria Math" w:hAnsi="Cambria Math" w:cs="Cambria Math"/>
        </w:rPr>
        <w:t>𝜇𝑏</w:t>
      </w:r>
      <w:r w:rsidRPr="00A92CBF">
        <w:rPr>
          <w:vertAlign w:val="superscript"/>
          <w:lang w:val="en-US"/>
        </w:rPr>
        <w:t>(</w:t>
      </w:r>
      <w:r w:rsidRPr="0096060E">
        <w:rPr>
          <w:rFonts w:ascii="Cambria Math" w:hAnsi="Cambria Math" w:cs="Cambria Math"/>
          <w:vertAlign w:val="superscript"/>
        </w:rPr>
        <w:t>𝑘</w:t>
      </w:r>
      <w:r w:rsidRPr="00A92CBF">
        <w:rPr>
          <w:vertAlign w:val="superscript"/>
          <w:lang w:val="en-US"/>
        </w:rPr>
        <w:t>)</w:t>
      </w:r>
      <w:r w:rsidRPr="00A92CBF">
        <w:rPr>
          <w:lang w:val="en-US"/>
        </w:rPr>
        <w:t xml:space="preserve"> + (1−</w:t>
      </w:r>
      <w:r>
        <w:rPr>
          <w:rFonts w:ascii="Cambria Math" w:hAnsi="Cambria Math" w:cs="Cambria Math"/>
        </w:rPr>
        <w:t>𝜏</w:t>
      </w:r>
      <w:r w:rsidRPr="00A92CBF">
        <w:rPr>
          <w:lang w:val="en-US"/>
        </w:rPr>
        <w:t>) (</w:t>
      </w:r>
      <w:r w:rsidRPr="00A92CBF">
        <w:rPr>
          <w:rFonts w:ascii="Cambria Math" w:hAnsi="Cambria Math" w:cs="Cambria Math"/>
          <w:lang w:val="en-US"/>
        </w:rPr>
        <w:t>∇</w:t>
      </w:r>
      <w:r>
        <w:rPr>
          <w:rFonts w:ascii="Cambria Math" w:hAnsi="Cambria Math" w:cs="Cambria Math"/>
        </w:rPr>
        <w:t>𝑓</w:t>
      </w:r>
      <w:r w:rsidRPr="00A92CBF">
        <w:rPr>
          <w:lang w:val="en-US"/>
        </w:rPr>
        <w:t>(</w:t>
      </w:r>
      <w:r>
        <w:rPr>
          <w:rFonts w:ascii="Cambria Math" w:hAnsi="Cambria Math" w:cs="Cambria Math"/>
        </w:rPr>
        <w:t>𝜃</w:t>
      </w:r>
      <w:r w:rsidRPr="00A92CBF">
        <w:rPr>
          <w:vertAlign w:val="superscript"/>
          <w:lang w:val="en-US"/>
        </w:rPr>
        <w:t>(</w:t>
      </w:r>
      <w:r w:rsidRPr="0096060E">
        <w:rPr>
          <w:rFonts w:ascii="Cambria Math" w:hAnsi="Cambria Math" w:cs="Cambria Math"/>
          <w:vertAlign w:val="superscript"/>
        </w:rPr>
        <w:t>𝑘</w:t>
      </w:r>
      <w:r w:rsidRPr="00A92CBF">
        <w:rPr>
          <w:vertAlign w:val="superscript"/>
          <w:lang w:val="en-US"/>
        </w:rPr>
        <w:t>)</w:t>
      </w:r>
      <w:r w:rsidRPr="00A92CBF">
        <w:rPr>
          <w:lang w:val="en-US"/>
        </w:rPr>
        <w:t xml:space="preserve">) + </w:t>
      </w:r>
      <w:r>
        <w:rPr>
          <w:rFonts w:ascii="Cambria Math" w:hAnsi="Cambria Math" w:cs="Cambria Math"/>
        </w:rPr>
        <w:t>𝜆𝜃</w:t>
      </w:r>
      <w:r w:rsidRPr="00A92CBF">
        <w:rPr>
          <w:vertAlign w:val="superscript"/>
          <w:lang w:val="en-US"/>
        </w:rPr>
        <w:t>(</w:t>
      </w:r>
      <w:r w:rsidRPr="0096060E">
        <w:rPr>
          <w:rFonts w:ascii="Cambria Math" w:hAnsi="Cambria Math" w:cs="Cambria Math"/>
          <w:vertAlign w:val="superscript"/>
        </w:rPr>
        <w:t>𝑘</w:t>
      </w:r>
      <w:r w:rsidRPr="00A92CBF">
        <w:rPr>
          <w:vertAlign w:val="superscript"/>
          <w:lang w:val="en-US"/>
        </w:rPr>
        <w:t>)</w:t>
      </w:r>
      <w:r w:rsidRPr="00A92CBF">
        <w:rPr>
          <w:lang w:val="en-US"/>
        </w:rPr>
        <w:t xml:space="preserve">), </w:t>
      </w:r>
      <w:r>
        <w:rPr>
          <w:rStyle w:val="ezkurwreuab5ozgtqnkl"/>
        </w:rPr>
        <w:t>где</w:t>
      </w:r>
      <w:r w:rsidRPr="00A92CBF">
        <w:rPr>
          <w:lang w:val="en-US"/>
        </w:rPr>
        <w:t xml:space="preserve"> </w:t>
      </w:r>
      <w:r>
        <w:rPr>
          <w:rStyle w:val="ezkurwreuab5ozgtqnkl"/>
          <w:rFonts w:ascii="Cambria Math" w:hAnsi="Cambria Math" w:cs="Cambria Math"/>
        </w:rPr>
        <w:t>𝜏</w:t>
      </w:r>
      <w:r w:rsidRPr="00A92CBF">
        <w:rPr>
          <w:lang w:val="en-US"/>
        </w:rPr>
        <w:t xml:space="preserve"> </w:t>
      </w:r>
      <w:r w:rsidRPr="00A92CBF">
        <w:rPr>
          <w:rStyle w:val="ezkurwreuab5ozgtqnkl"/>
          <w:lang w:val="en-US"/>
        </w:rPr>
        <w:t>-</w:t>
      </w:r>
      <w:r w:rsidRPr="00A92CBF">
        <w:rPr>
          <w:lang w:val="en-US"/>
        </w:rPr>
        <w:t xml:space="preserve"> </w:t>
      </w:r>
      <w:r>
        <w:rPr>
          <w:rStyle w:val="ezkurwreuab5ozgtqnkl"/>
        </w:rPr>
        <w:t>параметр</w:t>
      </w:r>
      <w:r w:rsidRPr="00A92CBF">
        <w:rPr>
          <w:lang w:val="en-US"/>
        </w:rPr>
        <w:t xml:space="preserve"> </w:t>
      </w:r>
      <w:r>
        <w:rPr>
          <w:rStyle w:val="ezkurwreuab5ozgtqnkl"/>
        </w:rPr>
        <w:t>затухания</w:t>
      </w:r>
      <w:r w:rsidRPr="00A92CBF">
        <w:rPr>
          <w:lang w:val="en-US"/>
        </w:rPr>
        <w:t xml:space="preserve">, </w:t>
      </w:r>
      <w:r>
        <w:rPr>
          <w:rStyle w:val="ezkurwreuab5ozgtqnkl"/>
        </w:rPr>
        <w:t>а</w:t>
      </w:r>
      <w:r w:rsidRPr="00A92CBF">
        <w:rPr>
          <w:lang w:val="en-US"/>
        </w:rPr>
        <w:t xml:space="preserve"> </w:t>
      </w:r>
      <w:r>
        <w:rPr>
          <w:rStyle w:val="ezkurwreuab5ozgtqnkl"/>
          <w:rFonts w:ascii="Cambria Math" w:hAnsi="Cambria Math" w:cs="Cambria Math"/>
        </w:rPr>
        <w:t>𝜇</w:t>
      </w:r>
      <w:r w:rsidRPr="00A92CBF">
        <w:rPr>
          <w:lang w:val="en-US"/>
        </w:rPr>
        <w:t xml:space="preserve"> </w:t>
      </w:r>
      <w:r w:rsidRPr="00A92CBF">
        <w:rPr>
          <w:rStyle w:val="ezkurwreuab5ozgtqnkl"/>
          <w:lang w:val="en-US"/>
        </w:rPr>
        <w:t>-</w:t>
      </w:r>
      <w:r w:rsidRPr="00A92CBF">
        <w:rPr>
          <w:lang w:val="en-US"/>
        </w:rPr>
        <w:t xml:space="preserve"> </w:t>
      </w:r>
      <w:r>
        <w:rPr>
          <w:rStyle w:val="ezkurwreuab5ozgtqnkl"/>
        </w:rPr>
        <w:t>импульс</w:t>
      </w:r>
      <w:r w:rsidRPr="00A92CBF">
        <w:rPr>
          <w:rStyle w:val="ezkurwreuab5ozgtqnkl"/>
          <w:lang w:val="en-US"/>
        </w:rPr>
        <w:t>.</w:t>
      </w:r>
    </w:p>
    <w:p w14:paraId="5633C093" w14:textId="77777777" w:rsidR="00986A04" w:rsidRPr="00BE642F" w:rsidRDefault="00986A04" w:rsidP="00986A04">
      <w:pPr>
        <w:pStyle w:val="1-"/>
      </w:pPr>
      <w:r>
        <w:rPr>
          <w:rStyle w:val="ezkurwreuab5ozgtqnkl"/>
        </w:rPr>
        <w:t>Адаптивная</w:t>
      </w:r>
      <w:r>
        <w:t xml:space="preserve"> </w:t>
      </w:r>
      <w:r>
        <w:rPr>
          <w:rStyle w:val="ezkurwreuab5ozgtqnkl"/>
        </w:rPr>
        <w:t>оценка</w:t>
      </w:r>
      <w:r>
        <w:t xml:space="preserve"> </w:t>
      </w:r>
      <w:r>
        <w:rPr>
          <w:rStyle w:val="ezkurwreuab5ozgtqnkl"/>
        </w:rPr>
        <w:t>момента</w:t>
      </w:r>
      <w:r>
        <w:t xml:space="preserve"> </w:t>
      </w:r>
      <w:r>
        <w:rPr>
          <w:rStyle w:val="ezkurwreuab5ozgtqnkl"/>
        </w:rPr>
        <w:t>(Adam)</w:t>
      </w:r>
      <w:r>
        <w:t xml:space="preserve"> </w:t>
      </w:r>
      <w:r>
        <w:rPr>
          <w:rStyle w:val="ezkurwreuab5ozgtqnkl"/>
        </w:rPr>
        <w:t>представляет</w:t>
      </w:r>
      <w:r>
        <w:t xml:space="preserve"> </w:t>
      </w:r>
      <w:r>
        <w:rPr>
          <w:rStyle w:val="ezkurwreuab5ozgtqnkl"/>
        </w:rPr>
        <w:t>собой</w:t>
      </w:r>
      <w:r>
        <w:t xml:space="preserve"> </w:t>
      </w:r>
      <w:r>
        <w:rPr>
          <w:rStyle w:val="ezkurwreuab5ozgtqnkl"/>
        </w:rPr>
        <w:t>модифицированную</w:t>
      </w:r>
      <w:r>
        <w:t xml:space="preserve"> </w:t>
      </w:r>
      <w:r w:rsidRPr="0075232E">
        <w:rPr>
          <w:rStyle w:val="ezkurwreuab5ozgtqnkl"/>
        </w:rPr>
        <w:t>версию</w:t>
      </w:r>
      <w:r w:rsidRPr="0075232E">
        <w:t xml:space="preserve"> </w:t>
      </w:r>
      <w:r w:rsidRPr="0075232E">
        <w:rPr>
          <w:rStyle w:val="ezkurwreuab5ozgtqnkl"/>
        </w:rPr>
        <w:t>градиентного</w:t>
      </w:r>
      <w:r w:rsidRPr="0075232E">
        <w:t xml:space="preserve"> </w:t>
      </w:r>
      <w:r w:rsidRPr="0075232E">
        <w:rPr>
          <w:rStyle w:val="ezkurwreuab5ozgtqnkl"/>
        </w:rPr>
        <w:t>спуска,</w:t>
      </w:r>
      <w:r w:rsidRPr="0075232E">
        <w:t xml:space="preserve"> в </w:t>
      </w:r>
      <w:r w:rsidRPr="0075232E">
        <w:rPr>
          <w:rStyle w:val="ezkurwreuab5ozgtqnkl"/>
        </w:rPr>
        <w:t>которой</w:t>
      </w:r>
      <w:r w:rsidRPr="0075232E">
        <w:t xml:space="preserve"> </w:t>
      </w:r>
      <w:r w:rsidRPr="0075232E">
        <w:rPr>
          <w:rStyle w:val="ezkurwreuab5ozgtqnkl"/>
        </w:rPr>
        <w:t>используются</w:t>
      </w:r>
      <w:r w:rsidRPr="0075232E">
        <w:t xml:space="preserve"> </w:t>
      </w:r>
      <w:r w:rsidRPr="0075232E">
        <w:rPr>
          <w:rStyle w:val="ezkurwreuab5ozgtqnkl"/>
        </w:rPr>
        <w:t>экспоненциальные</w:t>
      </w:r>
      <w:r w:rsidRPr="0075232E">
        <w:t xml:space="preserve"> </w:t>
      </w:r>
      <w:r w:rsidRPr="0075232E">
        <w:rPr>
          <w:rStyle w:val="ezkurwreuab5ozgtqnkl"/>
        </w:rPr>
        <w:t>скользящие</w:t>
      </w:r>
      <w:r w:rsidRPr="0075232E">
        <w:t xml:space="preserve"> </w:t>
      </w:r>
      <w:r w:rsidRPr="0075232E">
        <w:rPr>
          <w:rStyle w:val="ezkurwreuab5ozgtqnkl"/>
        </w:rPr>
        <w:t>средние</w:t>
      </w:r>
      <w:r w:rsidRPr="0075232E">
        <w:t xml:space="preserve"> </w:t>
      </w:r>
      <w:r w:rsidRPr="0075232E">
        <w:rPr>
          <w:rStyle w:val="ezkurwreuab5ozgtqnkl"/>
        </w:rPr>
        <w:t>градиента</w:t>
      </w:r>
      <w:r w:rsidRPr="0075232E">
        <w:t xml:space="preserve"> </w:t>
      </w:r>
      <w:r w:rsidRPr="0075232E">
        <w:rPr>
          <w:rStyle w:val="ezkurwreuab5ozgtqnkl"/>
        </w:rPr>
        <w:t>и</w:t>
      </w:r>
      <w:r w:rsidRPr="0075232E">
        <w:t xml:space="preserve"> </w:t>
      </w:r>
      <w:r w:rsidRPr="0075232E">
        <w:rPr>
          <w:rStyle w:val="ezkurwreuab5ozgtqnkl"/>
        </w:rPr>
        <w:t>его</w:t>
      </w:r>
      <w:r w:rsidRPr="0075232E">
        <w:t xml:space="preserve"> </w:t>
      </w:r>
      <w:r w:rsidRPr="0075232E">
        <w:rPr>
          <w:rStyle w:val="ezkurwreuab5ozgtqnkl"/>
        </w:rPr>
        <w:t>квадрат.</w:t>
      </w:r>
      <w:r w:rsidRPr="0075232E">
        <w:t xml:space="preserve"> </w:t>
      </w:r>
      <w:r w:rsidRPr="0075232E">
        <w:rPr>
          <w:rStyle w:val="ezkurwreuab5ozgtqnkl"/>
        </w:rPr>
        <w:t>Принимая</w:t>
      </w:r>
      <w:r w:rsidRPr="0075232E">
        <w:t xml:space="preserve"> </w:t>
      </w:r>
      <w:r w:rsidRPr="0075232E">
        <w:rPr>
          <w:rStyle w:val="ezkurwreuab5ozgtqnkl"/>
        </w:rPr>
        <w:t>во</w:t>
      </w:r>
      <w:r w:rsidRPr="0075232E">
        <w:t xml:space="preserve"> </w:t>
      </w:r>
      <w:r w:rsidRPr="0075232E">
        <w:rPr>
          <w:rStyle w:val="ezkurwreuab5ozgtqnkl"/>
        </w:rPr>
        <w:t>внимание</w:t>
      </w:r>
      <w:r w:rsidRPr="0075232E">
        <w:t xml:space="preserve"> </w:t>
      </w:r>
      <w:r w:rsidRPr="0075232E">
        <w:rPr>
          <w:rStyle w:val="ezkurwreuab5ozgtqnkl"/>
        </w:rPr>
        <w:t>направления</w:t>
      </w:r>
      <w:r w:rsidRPr="0075232E">
        <w:t xml:space="preserve"> </w:t>
      </w:r>
      <w:r w:rsidRPr="0075232E">
        <w:rPr>
          <w:rStyle w:val="ezkurwreuab5ozgtqnkl"/>
        </w:rPr>
        <w:t>градиента</w:t>
      </w:r>
      <w:r w:rsidRPr="0075232E">
        <w:t xml:space="preserve"> </w:t>
      </w:r>
      <w:r w:rsidRPr="0075232E">
        <w:rPr>
          <w:rStyle w:val="ezkurwreuab5ozgtqnkl"/>
        </w:rPr>
        <w:t>и</w:t>
      </w:r>
      <w:r w:rsidRPr="0075232E">
        <w:t xml:space="preserve"> </w:t>
      </w:r>
      <w:r w:rsidRPr="0075232E">
        <w:rPr>
          <w:rStyle w:val="ezkurwreuab5ozgtqnkl"/>
        </w:rPr>
        <w:t>средние</w:t>
      </w:r>
      <w:r w:rsidRPr="0075232E">
        <w:t xml:space="preserve"> </w:t>
      </w:r>
      <w:r w:rsidRPr="0075232E">
        <w:rPr>
          <w:rStyle w:val="ezkurwreuab5ozgtqnkl"/>
        </w:rPr>
        <w:t>значения</w:t>
      </w:r>
      <w:r w:rsidRPr="0075232E">
        <w:t xml:space="preserve"> </w:t>
      </w:r>
      <w:r w:rsidRPr="0075232E">
        <w:rPr>
          <w:rStyle w:val="ezkurwreuab5ozgtqnkl"/>
        </w:rPr>
        <w:t>моментов,</w:t>
      </w:r>
      <w:r w:rsidRPr="0075232E">
        <w:t xml:space="preserve"> минимизация </w:t>
      </w:r>
      <w:r w:rsidRPr="0075232E">
        <w:rPr>
          <w:rStyle w:val="ezkurwreuab5ozgtqnkl"/>
        </w:rPr>
        <w:t>функции</w:t>
      </w:r>
      <w:r w:rsidRPr="0075232E">
        <w:t xml:space="preserve"> </w:t>
      </w:r>
      <w:r w:rsidRPr="0075232E">
        <w:rPr>
          <w:rStyle w:val="ezkurwreuab5ozgtqnkl"/>
        </w:rPr>
        <w:t>потерь</w:t>
      </w:r>
      <w:r w:rsidRPr="0075232E">
        <w:t xml:space="preserve"> </w:t>
      </w:r>
      <w:r w:rsidRPr="0075232E">
        <w:rPr>
          <w:rStyle w:val="ezkurwreuab5ozgtqnkl"/>
        </w:rPr>
        <w:t>с</w:t>
      </w:r>
      <w:r w:rsidRPr="0075232E">
        <w:t xml:space="preserve"> более </w:t>
      </w:r>
      <w:r w:rsidRPr="0075232E">
        <w:rPr>
          <w:rStyle w:val="ezkurwreuab5ozgtqnkl"/>
        </w:rPr>
        <w:t>высокой</w:t>
      </w:r>
      <w:r w:rsidRPr="0075232E">
        <w:t xml:space="preserve"> </w:t>
      </w:r>
      <w:r w:rsidRPr="0075232E">
        <w:rPr>
          <w:rStyle w:val="ezkurwreuab5ozgtqnkl"/>
        </w:rPr>
        <w:t>частотой</w:t>
      </w:r>
      <w:r w:rsidRPr="0075232E">
        <w:t xml:space="preserve"> </w:t>
      </w:r>
      <w:r w:rsidRPr="0075232E">
        <w:rPr>
          <w:rStyle w:val="ezkurwreuab5ozgtqnkl"/>
        </w:rPr>
        <w:t>сходится</w:t>
      </w:r>
      <w:r w:rsidRPr="0075232E">
        <w:t xml:space="preserve"> </w:t>
      </w:r>
      <w:r w:rsidRPr="0075232E">
        <w:rPr>
          <w:rStyle w:val="ezkurwreuab5ozgtqnkl"/>
        </w:rPr>
        <w:t>к</w:t>
      </w:r>
      <w:r w:rsidRPr="0075232E">
        <w:t xml:space="preserve"> </w:t>
      </w:r>
      <w:r w:rsidRPr="0075232E">
        <w:rPr>
          <w:rStyle w:val="ezkurwreuab5ozgtqnkl"/>
        </w:rPr>
        <w:t>глобальному</w:t>
      </w:r>
      <w:r w:rsidRPr="0075232E">
        <w:t xml:space="preserve"> </w:t>
      </w:r>
      <w:r w:rsidRPr="0075232E">
        <w:rPr>
          <w:rStyle w:val="ezkurwreuab5ozgtqnkl"/>
        </w:rPr>
        <w:t>минимуму.</w:t>
      </w:r>
      <w:r w:rsidRPr="0075232E">
        <w:t xml:space="preserve"> </w:t>
      </w:r>
      <w:r w:rsidRPr="0075232E">
        <w:rPr>
          <w:rStyle w:val="ezkurwreuab5ozgtqnkl"/>
        </w:rPr>
        <w:t>Итерационная</w:t>
      </w:r>
      <w:r w:rsidRPr="0075232E">
        <w:t xml:space="preserve"> </w:t>
      </w:r>
      <w:r w:rsidRPr="0075232E">
        <w:rPr>
          <w:rStyle w:val="ezkurwreuab5ozgtqnkl"/>
        </w:rPr>
        <w:t>формула</w:t>
      </w:r>
      <w:r w:rsidRPr="0075232E">
        <w:t xml:space="preserve"> </w:t>
      </w:r>
      <w:r w:rsidRPr="0075232E">
        <w:rPr>
          <w:rStyle w:val="ezkurwreuab5ozgtqnkl"/>
        </w:rPr>
        <w:t>представлена</w:t>
      </w:r>
      <w:r w:rsidRPr="0075232E">
        <w:t xml:space="preserve"> в </w:t>
      </w:r>
      <w:r w:rsidRPr="0075232E">
        <w:rPr>
          <w:rStyle w:val="ezkurwreuab5ozgtqnkl"/>
        </w:rPr>
        <w:t>виде</w:t>
      </w:r>
      <w:r w:rsidRPr="00BE642F">
        <w:rPr>
          <w:rStyle w:val="ezkurwreuab5ozgtqnkl"/>
        </w:rPr>
        <w:t>:</w:t>
      </w:r>
    </w:p>
    <w:p w14:paraId="1A6FB76C" w14:textId="77777777" w:rsidR="00986A04" w:rsidRPr="00A92CBF" w:rsidRDefault="00986A04" w:rsidP="00986A04">
      <w:pPr>
        <w:pStyle w:val="1-"/>
        <w:jc w:val="center"/>
      </w:pPr>
      <w:r w:rsidRPr="0075232E">
        <w:rPr>
          <w:rFonts w:ascii="Cambria Math" w:hAnsi="Cambria Math" w:cs="Cambria Math"/>
          <w:lang w:val="en-US"/>
        </w:rPr>
        <w:t>𝑚</w:t>
      </w:r>
      <w:r w:rsidRPr="0075232E">
        <w:rPr>
          <w:rFonts w:ascii="Cambria Math" w:hAnsi="Cambria Math" w:cs="Cambria Math"/>
          <w:vertAlign w:val="subscript"/>
          <w:lang w:val="en-US"/>
        </w:rPr>
        <w:t>𝑡</w:t>
      </w:r>
      <w:r w:rsidRPr="00A92CBF">
        <w:t>=</w:t>
      </w:r>
      <w:r w:rsidRPr="0075232E">
        <w:rPr>
          <w:rFonts w:ascii="Cambria Math" w:hAnsi="Cambria Math" w:cs="Cambria Math"/>
          <w:lang w:val="en-US"/>
        </w:rPr>
        <w:t>𝛽</w:t>
      </w:r>
      <w:r w:rsidRPr="00A92CBF">
        <w:rPr>
          <w:vertAlign w:val="subscript"/>
        </w:rPr>
        <w:t>1</w:t>
      </w:r>
      <w:r w:rsidRPr="0075232E">
        <w:rPr>
          <w:rFonts w:ascii="Cambria Math" w:hAnsi="Cambria Math" w:cs="Cambria Math"/>
          <w:lang w:val="en-US"/>
        </w:rPr>
        <w:t>𝑚</w:t>
      </w:r>
      <w:r w:rsidRPr="0075232E">
        <w:rPr>
          <w:rFonts w:ascii="Cambria Math" w:hAnsi="Cambria Math" w:cs="Cambria Math"/>
          <w:vertAlign w:val="subscript"/>
          <w:lang w:val="en-US"/>
        </w:rPr>
        <w:t>𝑡</w:t>
      </w:r>
      <w:r w:rsidRPr="00A92CBF">
        <w:rPr>
          <w:vertAlign w:val="subscript"/>
        </w:rPr>
        <w:t>−1</w:t>
      </w:r>
      <w:r w:rsidRPr="00A92CBF">
        <w:t>+(1−</w:t>
      </w:r>
      <w:r w:rsidRPr="0075232E">
        <w:rPr>
          <w:rFonts w:ascii="Cambria Math" w:hAnsi="Cambria Math" w:cs="Cambria Math"/>
          <w:lang w:val="en-US"/>
        </w:rPr>
        <w:t>𝛽</w:t>
      </w:r>
      <w:r w:rsidRPr="00A92CBF">
        <w:rPr>
          <w:vertAlign w:val="subscript"/>
        </w:rPr>
        <w:t>1</w:t>
      </w:r>
      <w:r w:rsidRPr="00A92CBF">
        <w:t>)</w:t>
      </w:r>
      <w:r w:rsidRPr="0075232E">
        <w:rPr>
          <w:rFonts w:ascii="Cambria Math" w:hAnsi="Cambria Math" w:cs="Cambria Math"/>
          <w:lang w:val="en-US"/>
        </w:rPr>
        <w:t>𝑔</w:t>
      </w:r>
      <w:r w:rsidRPr="0075232E">
        <w:rPr>
          <w:rFonts w:ascii="Cambria Math" w:hAnsi="Cambria Math" w:cs="Cambria Math"/>
          <w:vertAlign w:val="subscript"/>
          <w:lang w:val="en-US"/>
        </w:rPr>
        <w:t>𝑡</w:t>
      </w:r>
      <w:r w:rsidRPr="00A92CBF">
        <w:t>,</w:t>
      </w:r>
    </w:p>
    <w:p w14:paraId="4ADC72EA" w14:textId="77777777" w:rsidR="00986A04" w:rsidRPr="00A92CBF" w:rsidRDefault="00986A04" w:rsidP="00986A04">
      <w:pPr>
        <w:pStyle w:val="1-"/>
        <w:jc w:val="center"/>
      </w:pPr>
      <w:r w:rsidRPr="0075232E">
        <w:rPr>
          <w:rFonts w:ascii="Cambria Math" w:hAnsi="Cambria Math" w:cs="Cambria Math"/>
          <w:lang w:val="en-US"/>
        </w:rPr>
        <w:lastRenderedPageBreak/>
        <w:t>𝑣</w:t>
      </w:r>
      <w:r w:rsidRPr="0075232E">
        <w:rPr>
          <w:rFonts w:ascii="Cambria Math" w:hAnsi="Cambria Math" w:cs="Cambria Math"/>
          <w:vertAlign w:val="subscript"/>
          <w:lang w:val="en-US"/>
        </w:rPr>
        <w:t>𝑡</w:t>
      </w:r>
      <w:r w:rsidRPr="00A92CBF">
        <w:t>=</w:t>
      </w:r>
      <w:r w:rsidRPr="0075232E">
        <w:rPr>
          <w:rFonts w:ascii="Cambria Math" w:hAnsi="Cambria Math" w:cs="Cambria Math"/>
          <w:lang w:val="en-US"/>
        </w:rPr>
        <w:t>𝛽</w:t>
      </w:r>
      <w:r w:rsidRPr="00A92CBF">
        <w:rPr>
          <w:vertAlign w:val="subscript"/>
        </w:rPr>
        <w:t>2</w:t>
      </w:r>
      <w:r w:rsidRPr="0075232E">
        <w:rPr>
          <w:rFonts w:ascii="Cambria Math" w:hAnsi="Cambria Math" w:cs="Cambria Math"/>
          <w:lang w:val="en-US"/>
        </w:rPr>
        <w:t>𝑣</w:t>
      </w:r>
      <w:r w:rsidRPr="0075232E">
        <w:rPr>
          <w:rFonts w:ascii="Cambria Math" w:hAnsi="Cambria Math" w:cs="Cambria Math"/>
          <w:vertAlign w:val="subscript"/>
          <w:lang w:val="en-US"/>
        </w:rPr>
        <w:t>𝑡</w:t>
      </w:r>
      <w:r w:rsidRPr="00A92CBF">
        <w:rPr>
          <w:vertAlign w:val="subscript"/>
        </w:rPr>
        <w:t>−1</w:t>
      </w:r>
      <w:r w:rsidRPr="00A92CBF">
        <w:t>+(1−</w:t>
      </w:r>
      <w:r w:rsidRPr="0075232E">
        <w:rPr>
          <w:rFonts w:ascii="Cambria Math" w:hAnsi="Cambria Math" w:cs="Cambria Math"/>
          <w:lang w:val="en-US"/>
        </w:rPr>
        <w:t>𝛽</w:t>
      </w:r>
      <w:r w:rsidRPr="00A92CBF">
        <w:rPr>
          <w:vertAlign w:val="subscript"/>
        </w:rPr>
        <w:t>2</w:t>
      </w:r>
      <w:r w:rsidRPr="00A92CBF">
        <w:t>)</w:t>
      </w:r>
      <m:oMath>
        <m:sSubSup>
          <m:sSubSupPr>
            <m:ctrlPr>
              <w:rPr>
                <w:rFonts w:ascii="Cambria Math" w:hAnsi="Cambria Math"/>
                <w:i/>
                <w:lang w:val="en-US"/>
              </w:rPr>
            </m:ctrlPr>
          </m:sSubSupPr>
          <m:e>
            <m:r>
              <w:rPr>
                <w:rFonts w:ascii="Cambria Math" w:hAnsi="Cambria Math"/>
                <w:lang w:val="en-US"/>
              </w:rPr>
              <m:t>g</m:t>
            </m:r>
          </m:e>
          <m:sub>
            <m:r>
              <w:rPr>
                <w:rFonts w:ascii="Cambria Math" w:hAnsi="Cambria Math"/>
                <w:lang w:val="en-US"/>
              </w:rPr>
              <m:t>t</m:t>
            </m:r>
          </m:sub>
          <m:sup>
            <m:r>
              <w:rPr>
                <w:rFonts w:ascii="Cambria Math" w:hAnsi="Cambria Math"/>
              </w:rPr>
              <m:t>2</m:t>
            </m:r>
          </m:sup>
        </m:sSubSup>
      </m:oMath>
      <w:r w:rsidRPr="00A92CBF">
        <w:t>,</w:t>
      </w:r>
    </w:p>
    <w:p w14:paraId="06315C32" w14:textId="77777777" w:rsidR="00986A04" w:rsidRPr="0075232E" w:rsidRDefault="00000000" w:rsidP="00986A04">
      <w:pPr>
        <w:pStyle w:val="1-"/>
        <w:rPr>
          <w:lang w:val="en-US"/>
        </w:rPr>
      </w:pPr>
      <m:oMathPara>
        <m:oMathParaPr>
          <m:jc m:val="center"/>
        </m:oMathParaPr>
        <m:oMath>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m</m:t>
                  </m:r>
                  <m:ctrlPr>
                    <w:rPr>
                      <w:rFonts w:ascii="Cambria Math" w:hAnsi="Cambria Math"/>
                      <w:lang w:val="en-US"/>
                    </w:rPr>
                  </m:ctrlPr>
                </m:e>
                <m:sub>
                  <m:r>
                    <w:rPr>
                      <w:rFonts w:ascii="Cambria Math" w:hAnsi="Cambria Math"/>
                      <w:lang w:val="en-US"/>
                    </w:rPr>
                    <m:t>t</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m:t>
              </m:r>
            </m:sub>
          </m:sSub>
          <m:r>
            <m:rPr>
              <m:lit/>
            </m:rPr>
            <w:rPr>
              <w:rFonts w:ascii="Cambria Math" w:hAnsi="Cambria Math"/>
              <w:lang w:val="en-US"/>
            </w:rPr>
            <m:t>/</m:t>
          </m:r>
          <m:d>
            <m:dPr>
              <m:ctrlPr>
                <w:rPr>
                  <w:rFonts w:ascii="Cambria Math" w:hAnsi="Cambria Math"/>
                  <w:lang w:val="en-US"/>
                </w:rPr>
              </m:ctrlPr>
            </m:dPr>
            <m:e>
              <m:r>
                <w:rPr>
                  <w:rFonts w:ascii="Cambria Math" w:hAnsi="Cambria Math"/>
                  <w:lang w:val="en-US"/>
                </w:rPr>
                <m:t>1-</m:t>
              </m:r>
              <m:sSubSup>
                <m:sSubSupPr>
                  <m:ctrlPr>
                    <w:rPr>
                      <w:rFonts w:ascii="Cambria Math" w:hAnsi="Cambria Math"/>
                      <w:i/>
                      <w:lang w:val="en-US"/>
                    </w:rPr>
                  </m:ctrlPr>
                </m:sSubSupPr>
                <m:e>
                  <m:r>
                    <m:rPr>
                      <m:sty m:val="p"/>
                    </m:rPr>
                    <w:rPr>
                      <w:rFonts w:ascii="Cambria Math" w:hAnsi="Cambria Math"/>
                      <w:lang w:val="en-US"/>
                    </w:rPr>
                    <m:t>β</m:t>
                  </m:r>
                </m:e>
                <m:sub>
                  <m:r>
                    <w:rPr>
                      <w:rFonts w:ascii="Cambria Math" w:hAnsi="Cambria Math"/>
                      <w:lang w:val="en-US"/>
                    </w:rPr>
                    <m:t>1</m:t>
                  </m:r>
                </m:sub>
                <m:sup>
                  <m:r>
                    <w:rPr>
                      <w:rFonts w:ascii="Cambria Math" w:hAnsi="Cambria Math"/>
                      <w:lang w:val="en-US"/>
                    </w:rPr>
                    <m:t>t</m:t>
                  </m:r>
                </m:sup>
              </m:sSubSup>
              <m:ctrlPr>
                <w:rPr>
                  <w:rFonts w:ascii="Cambria Math" w:hAnsi="Cambria Math"/>
                  <w:i/>
                  <w:lang w:val="en-US"/>
                </w:rPr>
              </m:ctrlPr>
            </m:e>
          </m:d>
          <m:r>
            <w:rPr>
              <w:rFonts w:ascii="Cambria Math" w:hAnsi="Cambria Math"/>
              <w:lang w:val="en-US"/>
            </w:rPr>
            <m:t>,</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v</m:t>
                  </m:r>
                  <m:ctrlPr>
                    <w:rPr>
                      <w:rFonts w:ascii="Cambria Math" w:hAnsi="Cambria Math"/>
                      <w:lang w:val="en-US"/>
                    </w:rPr>
                  </m:ctrlPr>
                </m:e>
                <m:sub>
                  <m:r>
                    <w:rPr>
                      <w:rFonts w:ascii="Cambria Math" w:hAnsi="Cambria Math"/>
                      <w:lang w:val="en-US"/>
                    </w:rPr>
                    <m:t>t</m:t>
                  </m:r>
                </m:sub>
              </m:sSub>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t</m:t>
              </m:r>
            </m:sub>
          </m:sSub>
          <m:r>
            <m:rPr>
              <m:lit/>
            </m:rPr>
            <w:rPr>
              <w:rFonts w:ascii="Cambria Math" w:hAnsi="Cambria Math"/>
              <w:lang w:val="en-US"/>
            </w:rPr>
            <m:t>/</m:t>
          </m:r>
          <m:d>
            <m:dPr>
              <m:ctrlPr>
                <w:rPr>
                  <w:rFonts w:ascii="Cambria Math" w:hAnsi="Cambria Math"/>
                  <w:lang w:val="en-US"/>
                </w:rPr>
              </m:ctrlPr>
            </m:dPr>
            <m:e>
              <m:r>
                <w:rPr>
                  <w:rFonts w:ascii="Cambria Math" w:hAnsi="Cambria Math"/>
                  <w:lang w:val="en-US"/>
                </w:rPr>
                <m:t>1-</m:t>
              </m:r>
              <m:sSubSup>
                <m:sSubSupPr>
                  <m:ctrlPr>
                    <w:rPr>
                      <w:rFonts w:ascii="Cambria Math" w:hAnsi="Cambria Math"/>
                      <w:i/>
                      <w:lang w:val="en-US"/>
                    </w:rPr>
                  </m:ctrlPr>
                </m:sSubSupPr>
                <m:e>
                  <m:r>
                    <m:rPr>
                      <m:sty m:val="p"/>
                    </m:rPr>
                    <w:rPr>
                      <w:rFonts w:ascii="Cambria Math" w:hAnsi="Cambria Math"/>
                      <w:lang w:val="en-US"/>
                    </w:rPr>
                    <m:t>β</m:t>
                  </m:r>
                </m:e>
                <m:sub>
                  <m:r>
                    <w:rPr>
                      <w:rFonts w:ascii="Cambria Math" w:hAnsi="Cambria Math"/>
                      <w:lang w:val="en-US"/>
                    </w:rPr>
                    <m:t>2</m:t>
                  </m:r>
                </m:sub>
                <m:sup>
                  <m:r>
                    <w:rPr>
                      <w:rFonts w:ascii="Cambria Math" w:hAnsi="Cambria Math"/>
                      <w:lang w:val="en-US"/>
                    </w:rPr>
                    <m:t>t</m:t>
                  </m:r>
                </m:sup>
              </m:sSubSup>
              <m:ctrlPr>
                <w:rPr>
                  <w:rFonts w:ascii="Cambria Math" w:hAnsi="Cambria Math"/>
                  <w:i/>
                  <w:lang w:val="en-US"/>
                </w:rPr>
              </m:ctrlPr>
            </m:e>
          </m:d>
          <m:r>
            <w:rPr>
              <w:rFonts w:ascii="Cambria Math" w:hAnsi="Cambria Math"/>
              <w:lang w:val="en-US"/>
            </w:rPr>
            <m:t>,</m:t>
          </m:r>
        </m:oMath>
      </m:oMathPara>
    </w:p>
    <w:p w14:paraId="2EAA8DD5" w14:textId="77777777" w:rsidR="00986A04" w:rsidRPr="0075232E" w:rsidRDefault="00000000" w:rsidP="00986A04">
      <w:pPr>
        <w:pStyle w:val="1-"/>
        <w:rPr>
          <w:lang w:val="en-US"/>
        </w:rPr>
      </w:pPr>
      <m:oMathPara>
        <m:oMathParaPr>
          <m:jc m:val="center"/>
        </m:oMathParaPr>
        <m:oMath>
          <m:sSub>
            <m:sSubPr>
              <m:ctrlPr>
                <w:rPr>
                  <w:rFonts w:ascii="Cambria Math" w:hAnsi="Cambria Math"/>
                  <w:i/>
                  <w:lang w:val="en-US"/>
                </w:rPr>
              </m:ctrlPr>
            </m:sSubPr>
            <m:e>
              <m:r>
                <m:rPr>
                  <m:sty m:val="p"/>
                </m:rPr>
                <w:rPr>
                  <w:rFonts w:ascii="Cambria Math" w:hAnsi="Cambria Math"/>
                  <w:lang w:val="en-US"/>
                </w:rPr>
                <m:t>θ</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θ</m:t>
              </m:r>
            </m:e>
            <m:sub>
              <m:r>
                <w:rPr>
                  <w:rFonts w:ascii="Cambria Math" w:hAnsi="Cambria Math"/>
                  <w:lang w:val="en-US"/>
                </w:rPr>
                <m:t>t-1</m:t>
              </m:r>
            </m:sub>
          </m:sSub>
          <m:r>
            <w:rPr>
              <w:rFonts w:ascii="Cambria Math" w:hAnsi="Cambria Math"/>
              <w:lang w:val="en-US"/>
            </w:rPr>
            <m:t>-</m:t>
          </m:r>
          <m:r>
            <m:rPr>
              <m:sty m:val="p"/>
            </m:rPr>
            <w:rPr>
              <w:rFonts w:ascii="Cambria Math" w:hAnsi="Cambria Math"/>
              <w:lang w:val="en-US"/>
            </w:rPr>
            <m:t>α</m:t>
          </m:r>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m</m:t>
                  </m:r>
                  <m:ctrlPr>
                    <w:rPr>
                      <w:rFonts w:ascii="Cambria Math" w:hAnsi="Cambria Math"/>
                      <w:lang w:val="en-US"/>
                    </w:rPr>
                  </m:ctrlPr>
                </m:e>
                <m:sub>
                  <m:r>
                    <w:rPr>
                      <w:rFonts w:ascii="Cambria Math" w:hAnsi="Cambria Math"/>
                      <w:lang w:val="en-US"/>
                    </w:rPr>
                    <m:t>t</m:t>
                  </m:r>
                </m:sub>
              </m:sSub>
            </m:e>
          </m:acc>
          <m:r>
            <m:rPr>
              <m:lit/>
            </m:rPr>
            <w:rPr>
              <w:rFonts w:ascii="Cambria Math" w:hAnsi="Cambria Math"/>
              <w:lang w:val="en-US"/>
            </w:rPr>
            <m:t>/</m:t>
          </m:r>
          <m:d>
            <m:dPr>
              <m:ctrlPr>
                <w:rPr>
                  <w:rFonts w:ascii="Cambria Math" w:hAnsi="Cambria Math"/>
                  <w:lang w:val="en-US"/>
                </w:rPr>
              </m:ctrlPr>
            </m:dPr>
            <m:e>
              <m:rad>
                <m:radPr>
                  <m:degHide m:val="1"/>
                  <m:ctrlPr>
                    <w:rPr>
                      <w:rFonts w:ascii="Cambria Math" w:hAnsi="Cambria Math"/>
                      <w:lang w:val="en-US"/>
                    </w:rPr>
                  </m:ctrlPr>
                </m:radPr>
                <m:deg>
                  <m:ctrlPr>
                    <w:rPr>
                      <w:rFonts w:ascii="Cambria Math" w:hAnsi="Cambria Math"/>
                      <w:i/>
                      <w:lang w:val="en-US"/>
                    </w:rPr>
                  </m:ctrlPr>
                </m:deg>
                <m:e>
                  <m:acc>
                    <m:accPr>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v</m:t>
                          </m:r>
                          <m:ctrlPr>
                            <w:rPr>
                              <w:rFonts w:ascii="Cambria Math" w:hAnsi="Cambria Math"/>
                              <w:lang w:val="en-US"/>
                            </w:rPr>
                          </m:ctrlPr>
                        </m:e>
                        <m:sub>
                          <m:r>
                            <w:rPr>
                              <w:rFonts w:ascii="Cambria Math" w:hAnsi="Cambria Math"/>
                              <w:lang w:val="en-US"/>
                            </w:rPr>
                            <m:t>t</m:t>
                          </m:r>
                        </m:sub>
                      </m:sSub>
                    </m:e>
                  </m:acc>
                </m:e>
              </m:rad>
              <m:r>
                <w:rPr>
                  <w:rFonts w:ascii="Cambria Math" w:hAnsi="Cambria Math"/>
                  <w:lang w:val="en-US"/>
                </w:rPr>
                <m:t>+</m:t>
              </m:r>
              <m:r>
                <m:rPr>
                  <m:sty m:val="p"/>
                </m:rPr>
                <w:rPr>
                  <w:rFonts w:ascii="Cambria Math" w:hAnsi="Cambria Math"/>
                  <w:lang w:val="en-US"/>
                </w:rPr>
                <m:t>ϵ</m:t>
              </m:r>
              <m:ctrlPr>
                <w:rPr>
                  <w:rFonts w:ascii="Cambria Math" w:hAnsi="Cambria Math"/>
                  <w:i/>
                  <w:lang w:val="en-US"/>
                </w:rPr>
              </m:ctrlPr>
            </m:e>
          </m:d>
          <m:r>
            <w:rPr>
              <w:rFonts w:ascii="Cambria Math" w:hAnsi="Cambria Math"/>
              <w:lang w:val="en-US"/>
            </w:rPr>
            <m:t>.</m:t>
          </m:r>
        </m:oMath>
      </m:oMathPara>
    </w:p>
    <w:p w14:paraId="5D7F1FB5" w14:textId="7283CEBC" w:rsidR="00986A04" w:rsidRPr="00F32E83" w:rsidRDefault="00986A04" w:rsidP="00BA7436">
      <w:pPr>
        <w:pStyle w:val="1-"/>
      </w:pPr>
      <w:r w:rsidRPr="0075232E">
        <w:rPr>
          <w:rFonts w:ascii="Cambria Math" w:hAnsi="Cambria Math" w:cs="Cambria Math"/>
          <w:lang w:val="en-US"/>
        </w:rPr>
        <w:t>𝛽</w:t>
      </w:r>
      <w:r w:rsidRPr="0075232E">
        <w:rPr>
          <w:vertAlign w:val="subscript"/>
        </w:rPr>
        <w:t>1</w:t>
      </w:r>
      <w:r w:rsidRPr="0075232E">
        <w:t>,</w:t>
      </w:r>
      <w:r w:rsidR="000153FD">
        <w:t xml:space="preserve"> </w:t>
      </w:r>
      <w:r w:rsidRPr="0075232E">
        <w:rPr>
          <w:rFonts w:ascii="Cambria Math" w:hAnsi="Cambria Math" w:cs="Cambria Math"/>
          <w:lang w:val="en-US"/>
        </w:rPr>
        <w:t>𝛽</w:t>
      </w:r>
      <w:r w:rsidRPr="0075232E">
        <w:rPr>
          <w:vertAlign w:val="subscript"/>
        </w:rPr>
        <w:t>2</w:t>
      </w:r>
      <w:r w:rsidRPr="0075232E">
        <w:t xml:space="preserve"> </w:t>
      </w:r>
      <w:r w:rsidRPr="0075232E">
        <w:rPr>
          <w:rStyle w:val="ezkurwreuab5ozgtqnkl"/>
        </w:rPr>
        <w:t>называются</w:t>
      </w:r>
      <w:r w:rsidRPr="0075232E">
        <w:t xml:space="preserve"> </w:t>
      </w:r>
      <w:r w:rsidRPr="0075232E">
        <w:rPr>
          <w:rStyle w:val="ezkurwreuab5ozgtqnkl"/>
        </w:rPr>
        <w:t>моментами</w:t>
      </w:r>
      <w:r w:rsidRPr="0075232E">
        <w:t xml:space="preserve">, а </w:t>
      </w:r>
      <w:r w:rsidRPr="0075232E">
        <w:rPr>
          <w:rFonts w:ascii="Cambria Math" w:hAnsi="Cambria Math" w:cs="Cambria Math"/>
          <w:lang w:val="en-US"/>
        </w:rPr>
        <w:t>𝑚</w:t>
      </w:r>
      <w:r w:rsidRPr="0075232E">
        <w:rPr>
          <w:rFonts w:ascii="Cambria Math" w:hAnsi="Cambria Math" w:cs="Cambria Math"/>
          <w:vertAlign w:val="subscript"/>
          <w:lang w:val="en-US"/>
        </w:rPr>
        <w:t>𝑡</w:t>
      </w:r>
      <w:r w:rsidRPr="0075232E">
        <w:t xml:space="preserve"> и </w:t>
      </w:r>
      <w:r w:rsidRPr="0075232E">
        <w:rPr>
          <w:rFonts w:ascii="Cambria Math" w:hAnsi="Cambria Math" w:cs="Cambria Math"/>
          <w:lang w:val="en-US"/>
        </w:rPr>
        <w:t>𝑣</w:t>
      </w:r>
      <w:r w:rsidRPr="0075232E">
        <w:rPr>
          <w:rFonts w:ascii="Cambria Math" w:hAnsi="Cambria Math" w:cs="Cambria Math"/>
          <w:vertAlign w:val="subscript"/>
          <w:lang w:val="en-US"/>
        </w:rPr>
        <w:t>𝑡</w:t>
      </w:r>
      <w:r w:rsidRPr="0075232E">
        <w:t xml:space="preserve"> </w:t>
      </w:r>
      <w:r w:rsidRPr="0075232E">
        <w:rPr>
          <w:rStyle w:val="ezkurwreuab5ozgtqnkl"/>
        </w:rPr>
        <w:t>экспоненциальными</w:t>
      </w:r>
      <w:r w:rsidRPr="0075232E">
        <w:t xml:space="preserve"> </w:t>
      </w:r>
      <w:r w:rsidRPr="0075232E">
        <w:rPr>
          <w:rStyle w:val="ezkurwreuab5ozgtqnkl"/>
        </w:rPr>
        <w:t>скользящими</w:t>
      </w:r>
      <w:r w:rsidRPr="0075232E">
        <w:t xml:space="preserve"> </w:t>
      </w:r>
      <w:r w:rsidRPr="0075232E">
        <w:rPr>
          <w:rStyle w:val="ezkurwreuab5ozgtqnkl"/>
        </w:rPr>
        <w:t>средними</w:t>
      </w:r>
      <w:r w:rsidRPr="0075232E">
        <w:t xml:space="preserve"> для </w:t>
      </w:r>
      <w:r w:rsidRPr="0075232E">
        <w:rPr>
          <w:rFonts w:ascii="Cambria Math" w:hAnsi="Cambria Math" w:cs="Cambria Math"/>
          <w:lang w:val="en-US"/>
        </w:rPr>
        <w:t>𝑔</w:t>
      </w:r>
      <w:r w:rsidRPr="0075232E">
        <w:rPr>
          <w:rFonts w:ascii="Cambria Math" w:hAnsi="Cambria Math" w:cs="Cambria Math"/>
          <w:vertAlign w:val="subscript"/>
          <w:lang w:val="en-US"/>
        </w:rPr>
        <w:t>𝑡</w:t>
      </w:r>
      <w:r w:rsidRPr="0075232E">
        <w:t xml:space="preserve"> и </w:t>
      </w:r>
      <m:oMath>
        <m:sSubSup>
          <m:sSubSupPr>
            <m:ctrlPr>
              <w:rPr>
                <w:rFonts w:ascii="Cambria Math" w:hAnsi="Cambria Math"/>
                <w:i/>
                <w:lang w:val="en-US"/>
              </w:rPr>
            </m:ctrlPr>
          </m:sSubSupPr>
          <m:e>
            <m:r>
              <w:rPr>
                <w:rFonts w:ascii="Cambria Math" w:hAnsi="Cambria Math"/>
                <w:lang w:val="en-US"/>
              </w:rPr>
              <m:t>g</m:t>
            </m:r>
          </m:e>
          <m:sub>
            <m:r>
              <w:rPr>
                <w:rFonts w:ascii="Cambria Math" w:hAnsi="Cambria Math"/>
                <w:lang w:val="en-US"/>
              </w:rPr>
              <m:t>t</m:t>
            </m:r>
          </m:sub>
          <m:sup>
            <m:r>
              <w:rPr>
                <w:rFonts w:ascii="Cambria Math" w:hAnsi="Cambria Math"/>
              </w:rPr>
              <m:t>2</m:t>
            </m:r>
          </m:sup>
        </m:sSubSup>
      </m:oMath>
      <w:r w:rsidRPr="0075232E">
        <w:t>, соответственно</w:t>
      </w:r>
      <w:r w:rsidR="0006450B" w:rsidRPr="0006450B">
        <w:t xml:space="preserve"> [10]</w:t>
      </w:r>
      <w:r w:rsidR="00BA7436">
        <w:t>.</w:t>
      </w:r>
    </w:p>
    <w:p w14:paraId="70F05504" w14:textId="67DF67F4" w:rsidR="00986A04" w:rsidRPr="00F32E83" w:rsidRDefault="00986A04" w:rsidP="00986A04">
      <w:pPr>
        <w:pStyle w:val="1-"/>
        <w:ind w:firstLine="0"/>
        <w:rPr>
          <w:lang w:val="en-US"/>
        </w:rPr>
      </w:pPr>
      <w:r>
        <w:t>Таблица 2 – Оптимизаторы функции потерь</w:t>
      </w:r>
      <w:r>
        <w:rPr>
          <w:lang w:val="en-US"/>
        </w:rPr>
        <w:t xml:space="preserve"> [</w:t>
      </w:r>
      <w:r w:rsidR="0006450B">
        <w:rPr>
          <w:lang w:val="en-US"/>
        </w:rPr>
        <w:t>10</w:t>
      </w:r>
      <w:r>
        <w:rPr>
          <w:lang w:val="en-US"/>
        </w:rPr>
        <w:t>]</w:t>
      </w:r>
    </w:p>
    <w:tbl>
      <w:tblPr>
        <w:tblStyle w:val="a5"/>
        <w:tblW w:w="0" w:type="auto"/>
        <w:tblLook w:val="04A0" w:firstRow="1" w:lastRow="0" w:firstColumn="1" w:lastColumn="0" w:noHBand="0" w:noVBand="1"/>
      </w:tblPr>
      <w:tblGrid>
        <w:gridCol w:w="2336"/>
        <w:gridCol w:w="2336"/>
        <w:gridCol w:w="2336"/>
        <w:gridCol w:w="2336"/>
      </w:tblGrid>
      <w:tr w:rsidR="00986A04" w:rsidRPr="0075232E" w14:paraId="51D2A10A" w14:textId="77777777" w:rsidTr="006E49EB">
        <w:tc>
          <w:tcPr>
            <w:tcW w:w="2336" w:type="dxa"/>
          </w:tcPr>
          <w:p w14:paraId="4EFA7ABB" w14:textId="77777777" w:rsidR="00986A04" w:rsidRPr="00BB2221" w:rsidRDefault="00986A04" w:rsidP="006E49EB">
            <w:pPr>
              <w:pStyle w:val="1-"/>
              <w:ind w:firstLine="0"/>
              <w:rPr>
                <w:sz w:val="20"/>
                <w:szCs w:val="20"/>
              </w:rPr>
            </w:pPr>
            <w:r w:rsidRPr="00BB2221">
              <w:rPr>
                <w:sz w:val="20"/>
                <w:szCs w:val="20"/>
              </w:rPr>
              <w:t>Тип</w:t>
            </w:r>
          </w:p>
        </w:tc>
        <w:tc>
          <w:tcPr>
            <w:tcW w:w="2336" w:type="dxa"/>
          </w:tcPr>
          <w:p w14:paraId="7A433092" w14:textId="77777777" w:rsidR="00986A04" w:rsidRPr="00BB2221" w:rsidRDefault="00986A04" w:rsidP="006E49EB">
            <w:pPr>
              <w:pStyle w:val="1-"/>
              <w:ind w:firstLine="0"/>
              <w:rPr>
                <w:sz w:val="20"/>
                <w:szCs w:val="20"/>
              </w:rPr>
            </w:pPr>
            <w:r w:rsidRPr="00BB2221">
              <w:rPr>
                <w:sz w:val="20"/>
                <w:szCs w:val="20"/>
              </w:rPr>
              <w:t>Оптимизаторы</w:t>
            </w:r>
          </w:p>
        </w:tc>
        <w:tc>
          <w:tcPr>
            <w:tcW w:w="2336" w:type="dxa"/>
          </w:tcPr>
          <w:p w14:paraId="7EAB4CAB" w14:textId="77777777" w:rsidR="00986A04" w:rsidRPr="00BB2221" w:rsidRDefault="00986A04" w:rsidP="006E49EB">
            <w:pPr>
              <w:pStyle w:val="1-"/>
              <w:ind w:firstLine="0"/>
              <w:rPr>
                <w:sz w:val="20"/>
                <w:szCs w:val="20"/>
              </w:rPr>
            </w:pPr>
            <w:r w:rsidRPr="00BB2221">
              <w:rPr>
                <w:sz w:val="20"/>
                <w:szCs w:val="20"/>
              </w:rPr>
              <w:t>Преимущества</w:t>
            </w:r>
          </w:p>
        </w:tc>
        <w:tc>
          <w:tcPr>
            <w:tcW w:w="2336" w:type="dxa"/>
          </w:tcPr>
          <w:p w14:paraId="0CA9313D" w14:textId="77777777" w:rsidR="00986A04" w:rsidRPr="00BB2221" w:rsidRDefault="00986A04" w:rsidP="006E49EB">
            <w:pPr>
              <w:pStyle w:val="1-"/>
              <w:ind w:firstLine="0"/>
              <w:rPr>
                <w:sz w:val="20"/>
                <w:szCs w:val="20"/>
              </w:rPr>
            </w:pPr>
            <w:r w:rsidRPr="00BB2221">
              <w:rPr>
                <w:sz w:val="20"/>
                <w:szCs w:val="20"/>
              </w:rPr>
              <w:t>Недостатки</w:t>
            </w:r>
          </w:p>
        </w:tc>
      </w:tr>
      <w:tr w:rsidR="00986A04" w:rsidRPr="0075232E" w14:paraId="6A958F77" w14:textId="77777777" w:rsidTr="006E49EB">
        <w:tc>
          <w:tcPr>
            <w:tcW w:w="2336" w:type="dxa"/>
          </w:tcPr>
          <w:p w14:paraId="1878D919" w14:textId="77777777" w:rsidR="00986A04" w:rsidRPr="00BB2221" w:rsidRDefault="00986A04" w:rsidP="006E49EB">
            <w:pPr>
              <w:pStyle w:val="1-"/>
              <w:ind w:firstLine="0"/>
              <w:rPr>
                <w:sz w:val="20"/>
                <w:szCs w:val="20"/>
              </w:rPr>
            </w:pPr>
            <w:r w:rsidRPr="00BB2221">
              <w:rPr>
                <w:sz w:val="20"/>
                <w:szCs w:val="20"/>
                <w:lang w:val="en-US"/>
              </w:rPr>
              <w:t>SGD-</w:t>
            </w:r>
            <w:r w:rsidRPr="00BB2221">
              <w:rPr>
                <w:sz w:val="20"/>
                <w:szCs w:val="20"/>
              </w:rPr>
              <w:t>тип</w:t>
            </w:r>
          </w:p>
        </w:tc>
        <w:tc>
          <w:tcPr>
            <w:tcW w:w="2336" w:type="dxa"/>
          </w:tcPr>
          <w:p w14:paraId="6F2D4D1A" w14:textId="77777777" w:rsidR="00986A04" w:rsidRPr="00BB2221" w:rsidRDefault="00986A04" w:rsidP="006E49EB">
            <w:pPr>
              <w:pStyle w:val="1-"/>
              <w:ind w:firstLine="0"/>
              <w:rPr>
                <w:sz w:val="20"/>
                <w:szCs w:val="20"/>
                <w:lang w:val="en-US"/>
              </w:rPr>
            </w:pPr>
            <w:r w:rsidRPr="00BB2221">
              <w:rPr>
                <w:sz w:val="20"/>
                <w:szCs w:val="20"/>
                <w:lang w:val="en-US"/>
              </w:rPr>
              <w:t>SGD, AdamGrad, RMSProp</w:t>
            </w:r>
          </w:p>
        </w:tc>
        <w:tc>
          <w:tcPr>
            <w:tcW w:w="2336" w:type="dxa"/>
          </w:tcPr>
          <w:p w14:paraId="37F3C10D" w14:textId="77777777" w:rsidR="00986A04" w:rsidRPr="00BB2221" w:rsidRDefault="00986A04" w:rsidP="006E49EB">
            <w:pPr>
              <w:pStyle w:val="1-"/>
              <w:ind w:firstLine="0"/>
              <w:rPr>
                <w:sz w:val="20"/>
                <w:szCs w:val="20"/>
              </w:rPr>
            </w:pPr>
            <w:r w:rsidRPr="00BB2221">
              <w:rPr>
                <w:color w:val="222222"/>
                <w:sz w:val="20"/>
                <w:szCs w:val="20"/>
                <w:shd w:val="clear" w:color="auto" w:fill="FFFFFF"/>
              </w:rPr>
              <w:t>Быстры и легко настраиваются. Они по-прежнему используются во многих современных нейронных сетях. Скорость сходимости составляет от</w:t>
            </w:r>
            <w:r w:rsidRPr="00BB2221">
              <w:rPr>
                <w:color w:val="222222"/>
                <w:sz w:val="20"/>
                <w:szCs w:val="20"/>
              </w:rPr>
              <w:br/>
            </w:r>
            <w:r w:rsidRPr="00BB2221">
              <w:rPr>
                <w:rStyle w:val="mjxassistivemathml"/>
                <w:rFonts w:ascii="Cambria Math" w:hAnsi="Cambria Math" w:cs="Cambria Math"/>
                <w:color w:val="222222"/>
                <w:sz w:val="20"/>
                <w:szCs w:val="20"/>
                <w:bdr w:val="none" w:sz="0" w:space="0" w:color="auto" w:frame="1"/>
                <w:shd w:val="clear" w:color="auto" w:fill="FFFFFF"/>
              </w:rPr>
              <w:t>𝑂</w:t>
            </w:r>
            <w:r w:rsidRPr="00BB2221">
              <w:rPr>
                <w:rStyle w:val="mjxassistivemathml"/>
                <w:color w:val="222222"/>
                <w:sz w:val="20"/>
                <w:szCs w:val="20"/>
                <w:bdr w:val="none" w:sz="0" w:space="0" w:color="auto" w:frame="1"/>
                <w:shd w:val="clear" w:color="auto" w:fill="FFFFFF"/>
              </w:rPr>
              <w:t>(</w:t>
            </w:r>
            <m:oMath>
              <m:rad>
                <m:radPr>
                  <m:degHide m:val="1"/>
                  <m:ctrlPr>
                    <w:rPr>
                      <w:rStyle w:val="mjxassistivemathml"/>
                      <w:rFonts w:ascii="Cambria Math" w:hAnsi="Cambria Math"/>
                      <w:i/>
                      <w:iCs/>
                      <w:color w:val="222222"/>
                      <w:sz w:val="20"/>
                      <w:szCs w:val="20"/>
                      <w:bdr w:val="none" w:sz="0" w:space="0" w:color="auto" w:frame="1"/>
                      <w:shd w:val="clear" w:color="auto" w:fill="FFFFFF"/>
                      <w:lang w:val="en-US"/>
                    </w:rPr>
                  </m:ctrlPr>
                </m:radPr>
                <m:deg/>
                <m:e>
                  <m:r>
                    <w:rPr>
                      <w:rStyle w:val="mjxassistivemathml"/>
                      <w:rFonts w:ascii="Cambria Math" w:hAnsi="Cambria Math"/>
                      <w:color w:val="222222"/>
                      <w:sz w:val="20"/>
                      <w:szCs w:val="20"/>
                      <w:bdr w:val="none" w:sz="0" w:space="0" w:color="auto" w:frame="1"/>
                      <w:shd w:val="clear" w:color="auto" w:fill="FFFFFF"/>
                      <w:lang w:val="en-US"/>
                    </w:rPr>
                    <m:t>T</m:t>
                  </m:r>
                </m:e>
              </m:rad>
            </m:oMath>
            <w:r w:rsidRPr="00BB2221">
              <w:rPr>
                <w:rStyle w:val="mjxassistivemathml"/>
                <w:color w:val="222222"/>
                <w:sz w:val="20"/>
                <w:szCs w:val="20"/>
                <w:bdr w:val="none" w:sz="0" w:space="0" w:color="auto" w:frame="1"/>
                <w:shd w:val="clear" w:color="auto" w:fill="FFFFFF"/>
              </w:rPr>
              <w:t>)</w:t>
            </w:r>
            <w:r w:rsidRPr="00BB2221">
              <w:rPr>
                <w:color w:val="222222"/>
                <w:sz w:val="20"/>
                <w:szCs w:val="20"/>
                <w:shd w:val="clear" w:color="auto" w:fill="FFFFFF"/>
                <w:lang w:val="en-US"/>
              </w:rPr>
              <w:t> </w:t>
            </w:r>
            <w:r w:rsidRPr="00BB2221">
              <w:rPr>
                <w:color w:val="222222"/>
                <w:sz w:val="20"/>
                <w:szCs w:val="20"/>
                <w:shd w:val="clear" w:color="auto" w:fill="FFFFFF"/>
              </w:rPr>
              <w:t>до</w:t>
            </w:r>
            <w:r w:rsidRPr="00BB2221">
              <w:rPr>
                <w:color w:val="222222"/>
                <w:sz w:val="20"/>
                <w:szCs w:val="20"/>
                <w:shd w:val="clear" w:color="auto" w:fill="FFFFFF"/>
                <w:lang w:val="en-US"/>
              </w:rPr>
              <w:t> </w:t>
            </w:r>
            <w:r w:rsidRPr="00BB2221">
              <w:rPr>
                <w:rStyle w:val="mi"/>
                <w:rFonts w:ascii="Cambria Math" w:hAnsi="Cambria Math" w:cs="Cambria Math"/>
                <w:color w:val="222222"/>
                <w:sz w:val="20"/>
                <w:szCs w:val="20"/>
                <w:bdr w:val="none" w:sz="0" w:space="0" w:color="auto" w:frame="1"/>
                <w:shd w:val="clear" w:color="auto" w:fill="FFFFFF"/>
              </w:rPr>
              <w:t>𝑂</w:t>
            </w:r>
            <w:r w:rsidRPr="00BB2221">
              <w:rPr>
                <w:rStyle w:val="mo"/>
                <w:color w:val="222222"/>
                <w:sz w:val="20"/>
                <w:szCs w:val="20"/>
                <w:bdr w:val="none" w:sz="0" w:space="0" w:color="auto" w:frame="1"/>
                <w:shd w:val="clear" w:color="auto" w:fill="FFFFFF"/>
              </w:rPr>
              <w:t>(</w:t>
            </w:r>
            <m:oMath>
              <m:rad>
                <m:radPr>
                  <m:degHide m:val="1"/>
                  <m:ctrlPr>
                    <w:rPr>
                      <w:rStyle w:val="mjxassistivemathml"/>
                      <w:rFonts w:ascii="Cambria Math" w:hAnsi="Cambria Math"/>
                      <w:i/>
                      <w:iCs/>
                      <w:color w:val="222222"/>
                      <w:sz w:val="20"/>
                      <w:szCs w:val="20"/>
                      <w:bdr w:val="none" w:sz="0" w:space="0" w:color="auto" w:frame="1"/>
                      <w:shd w:val="clear" w:color="auto" w:fill="FFFFFF"/>
                      <w:lang w:val="en-US"/>
                    </w:rPr>
                  </m:ctrlPr>
                </m:radPr>
                <m:deg/>
                <m:e>
                  <m:r>
                    <w:rPr>
                      <w:rStyle w:val="mjxassistivemathml"/>
                      <w:rFonts w:ascii="Cambria Math" w:hAnsi="Cambria Math"/>
                      <w:color w:val="222222"/>
                      <w:sz w:val="20"/>
                      <w:szCs w:val="20"/>
                      <w:bdr w:val="none" w:sz="0" w:space="0" w:color="auto" w:frame="1"/>
                      <w:shd w:val="clear" w:color="auto" w:fill="FFFFFF"/>
                      <w:lang w:val="en-US"/>
                    </w:rPr>
                    <m:t>logT</m:t>
                  </m:r>
                </m:e>
              </m:rad>
            </m:oMath>
            <w:r w:rsidRPr="00BB2221">
              <w:rPr>
                <w:rStyle w:val="mo"/>
                <w:color w:val="222222"/>
                <w:sz w:val="20"/>
                <w:szCs w:val="20"/>
                <w:bdr w:val="none" w:sz="0" w:space="0" w:color="auto" w:frame="1"/>
                <w:shd w:val="clear" w:color="auto" w:fill="FFFFFF"/>
              </w:rPr>
              <w:t>).</w:t>
            </w:r>
          </w:p>
        </w:tc>
        <w:tc>
          <w:tcPr>
            <w:tcW w:w="2336" w:type="dxa"/>
          </w:tcPr>
          <w:p w14:paraId="1D41EB10" w14:textId="77777777" w:rsidR="00986A04" w:rsidRPr="00BB2221" w:rsidRDefault="00986A04" w:rsidP="006E49EB">
            <w:pPr>
              <w:pStyle w:val="1-"/>
              <w:ind w:firstLine="0"/>
              <w:rPr>
                <w:color w:val="222222"/>
                <w:sz w:val="20"/>
                <w:szCs w:val="20"/>
                <w:shd w:val="clear" w:color="auto" w:fill="FFFFFF"/>
              </w:rPr>
            </w:pPr>
            <w:r w:rsidRPr="00BB2221">
              <w:rPr>
                <w:color w:val="222222"/>
                <w:sz w:val="20"/>
                <w:szCs w:val="20"/>
                <w:shd w:val="clear" w:color="auto" w:fill="FFFFFF"/>
              </w:rPr>
              <w:t>Не могут достичь глобального минимума функции потерь.</w:t>
            </w:r>
          </w:p>
          <w:p w14:paraId="04E38867" w14:textId="77777777" w:rsidR="00986A04" w:rsidRPr="00BB2221" w:rsidRDefault="00986A04" w:rsidP="006E49EB">
            <w:pPr>
              <w:pStyle w:val="1-"/>
              <w:ind w:firstLine="0"/>
              <w:rPr>
                <w:color w:val="222222"/>
                <w:sz w:val="20"/>
                <w:szCs w:val="20"/>
                <w:shd w:val="clear" w:color="auto" w:fill="FFFFFF"/>
              </w:rPr>
            </w:pPr>
            <w:r w:rsidRPr="00BB2221">
              <w:rPr>
                <w:color w:val="222222"/>
                <w:sz w:val="20"/>
                <w:szCs w:val="20"/>
                <w:shd w:val="clear" w:color="auto" w:fill="FFFFFF"/>
              </w:rPr>
              <w:t>Как следствие,</w:t>
            </w:r>
          </w:p>
          <w:p w14:paraId="27F484C0" w14:textId="77777777" w:rsidR="00986A04" w:rsidRPr="00BB2221" w:rsidRDefault="00986A04" w:rsidP="006E49EB">
            <w:pPr>
              <w:pStyle w:val="1-"/>
              <w:ind w:firstLine="0"/>
              <w:rPr>
                <w:sz w:val="20"/>
                <w:szCs w:val="20"/>
              </w:rPr>
            </w:pPr>
            <w:r w:rsidRPr="00BB2221">
              <w:rPr>
                <w:color w:val="222222"/>
                <w:sz w:val="20"/>
                <w:szCs w:val="20"/>
                <w:shd w:val="clear" w:color="auto" w:fill="FFFFFF"/>
              </w:rPr>
              <w:t xml:space="preserve">точность обучения снижается. Большинство из них не имеют оценки, связанной с </w:t>
            </w:r>
            <w:r w:rsidRPr="00BB2221">
              <w:rPr>
                <w:color w:val="222222"/>
                <w:sz w:val="20"/>
                <w:szCs w:val="20"/>
                <w:shd w:val="clear" w:color="auto" w:fill="FFFFFF"/>
                <w:lang w:val="en-US"/>
              </w:rPr>
              <w:t>Regret</w:t>
            </w:r>
            <w:r w:rsidRPr="00BB2221">
              <w:rPr>
                <w:color w:val="222222"/>
                <w:sz w:val="20"/>
                <w:szCs w:val="20"/>
                <w:shd w:val="clear" w:color="auto" w:fill="FFFFFF"/>
              </w:rPr>
              <w:t>.</w:t>
            </w:r>
          </w:p>
        </w:tc>
      </w:tr>
      <w:tr w:rsidR="00986A04" w:rsidRPr="0075232E" w14:paraId="1AE2BB2D" w14:textId="77777777" w:rsidTr="006E49EB">
        <w:tc>
          <w:tcPr>
            <w:tcW w:w="2336" w:type="dxa"/>
          </w:tcPr>
          <w:p w14:paraId="06ADC0A5" w14:textId="77777777" w:rsidR="00986A04" w:rsidRPr="00BB2221" w:rsidRDefault="00986A04" w:rsidP="006E49EB">
            <w:pPr>
              <w:pStyle w:val="1-"/>
              <w:ind w:firstLine="0"/>
              <w:rPr>
                <w:sz w:val="20"/>
                <w:szCs w:val="20"/>
              </w:rPr>
            </w:pPr>
            <w:r w:rsidRPr="00BB2221">
              <w:rPr>
                <w:sz w:val="20"/>
                <w:szCs w:val="20"/>
                <w:lang w:val="en-US"/>
              </w:rPr>
              <w:t>Adam-</w:t>
            </w:r>
            <w:r w:rsidRPr="00BB2221">
              <w:rPr>
                <w:sz w:val="20"/>
                <w:szCs w:val="20"/>
              </w:rPr>
              <w:t>тип</w:t>
            </w:r>
          </w:p>
        </w:tc>
        <w:tc>
          <w:tcPr>
            <w:tcW w:w="2336" w:type="dxa"/>
          </w:tcPr>
          <w:p w14:paraId="52C42972" w14:textId="77777777" w:rsidR="00986A04" w:rsidRPr="00BB2221" w:rsidRDefault="00986A04" w:rsidP="006E49EB">
            <w:pPr>
              <w:pStyle w:val="1-"/>
              <w:ind w:firstLine="0"/>
              <w:rPr>
                <w:sz w:val="20"/>
                <w:szCs w:val="20"/>
                <w:lang w:val="en-US"/>
              </w:rPr>
            </w:pPr>
            <w:r w:rsidRPr="00BB2221">
              <w:rPr>
                <w:sz w:val="20"/>
                <w:szCs w:val="20"/>
                <w:lang w:val="en-US"/>
              </w:rPr>
              <w:t>Adam, AdamW, AdamInject</w:t>
            </w:r>
          </w:p>
        </w:tc>
        <w:tc>
          <w:tcPr>
            <w:tcW w:w="2336" w:type="dxa"/>
          </w:tcPr>
          <w:p w14:paraId="4A76DA66" w14:textId="77777777" w:rsidR="00986A04" w:rsidRPr="00BB2221" w:rsidRDefault="00986A04" w:rsidP="006E49EB">
            <w:pPr>
              <w:pStyle w:val="1-"/>
              <w:ind w:firstLine="0"/>
              <w:rPr>
                <w:sz w:val="20"/>
                <w:szCs w:val="20"/>
              </w:rPr>
            </w:pPr>
            <w:r w:rsidRPr="00BB2221">
              <w:rPr>
                <w:sz w:val="20"/>
                <w:szCs w:val="20"/>
              </w:rPr>
              <w:t>Благодаря экспоненциальным скользящим средним и их модификации процесс оптимизации становится более точным и быстрым.</w:t>
            </w:r>
          </w:p>
          <w:p w14:paraId="4CA548AE" w14:textId="77777777" w:rsidR="00986A04" w:rsidRPr="00BB2221" w:rsidRDefault="00986A04" w:rsidP="006E49EB">
            <w:pPr>
              <w:pStyle w:val="1-"/>
              <w:ind w:firstLine="0"/>
              <w:rPr>
                <w:sz w:val="20"/>
                <w:szCs w:val="20"/>
              </w:rPr>
            </w:pPr>
            <w:r w:rsidRPr="00BB2221">
              <w:rPr>
                <w:sz w:val="20"/>
                <w:szCs w:val="20"/>
              </w:rPr>
              <w:t xml:space="preserve"> Скорость сходимости может быть увеличена </w:t>
            </w:r>
            <w:r w:rsidRPr="00BB2221">
              <w:rPr>
                <w:sz w:val="20"/>
                <w:szCs w:val="20"/>
                <w:lang w:val="en-US"/>
              </w:rPr>
              <w:t>c</w:t>
            </w:r>
            <w:r w:rsidRPr="00BB2221">
              <w:rPr>
                <w:sz w:val="20"/>
                <w:szCs w:val="20"/>
              </w:rPr>
              <w:t xml:space="preserve"> </w:t>
            </w:r>
            <w:r w:rsidRPr="00BB2221">
              <w:rPr>
                <w:rStyle w:val="mjxassistivemathml"/>
                <w:rFonts w:ascii="Cambria Math" w:hAnsi="Cambria Math" w:cs="Cambria Math"/>
                <w:color w:val="222222"/>
                <w:sz w:val="20"/>
                <w:szCs w:val="20"/>
                <w:bdr w:val="none" w:sz="0" w:space="0" w:color="auto" w:frame="1"/>
                <w:shd w:val="clear" w:color="auto" w:fill="FFFFFF"/>
              </w:rPr>
              <w:t>𝑂</w:t>
            </w:r>
            <w:r w:rsidRPr="00BB2221">
              <w:rPr>
                <w:rStyle w:val="mjxassistivemathml"/>
                <w:color w:val="222222"/>
                <w:sz w:val="20"/>
                <w:szCs w:val="20"/>
                <w:bdr w:val="none" w:sz="0" w:space="0" w:color="auto" w:frame="1"/>
                <w:shd w:val="clear" w:color="auto" w:fill="FFFFFF"/>
              </w:rPr>
              <w:t>(</w:t>
            </w:r>
            <m:oMath>
              <m:rad>
                <m:radPr>
                  <m:degHide m:val="1"/>
                  <m:ctrlPr>
                    <w:rPr>
                      <w:rStyle w:val="mjxassistivemathml"/>
                      <w:rFonts w:ascii="Cambria Math" w:hAnsi="Cambria Math"/>
                      <w:i/>
                      <w:iCs/>
                      <w:color w:val="222222"/>
                      <w:sz w:val="20"/>
                      <w:szCs w:val="20"/>
                      <w:bdr w:val="none" w:sz="0" w:space="0" w:color="auto" w:frame="1"/>
                      <w:shd w:val="clear" w:color="auto" w:fill="FFFFFF"/>
                      <w:lang w:val="en-US"/>
                    </w:rPr>
                  </m:ctrlPr>
                </m:radPr>
                <m:deg/>
                <m:e>
                  <m:r>
                    <w:rPr>
                      <w:rStyle w:val="mjxassistivemathml"/>
                      <w:rFonts w:ascii="Cambria Math" w:hAnsi="Cambria Math"/>
                      <w:color w:val="222222"/>
                      <w:sz w:val="20"/>
                      <w:szCs w:val="20"/>
                      <w:bdr w:val="none" w:sz="0" w:space="0" w:color="auto" w:frame="1"/>
                      <w:shd w:val="clear" w:color="auto" w:fill="FFFFFF"/>
                      <w:lang w:val="en-US"/>
                    </w:rPr>
                    <m:t>T</m:t>
                  </m:r>
                </m:e>
              </m:rad>
            </m:oMath>
            <w:r w:rsidRPr="00BB2221">
              <w:rPr>
                <w:rStyle w:val="mjxassistivemathml"/>
                <w:color w:val="222222"/>
                <w:sz w:val="20"/>
                <w:szCs w:val="20"/>
                <w:bdr w:val="none" w:sz="0" w:space="0" w:color="auto" w:frame="1"/>
                <w:shd w:val="clear" w:color="auto" w:fill="FFFFFF"/>
              </w:rPr>
              <w:t>)</w:t>
            </w:r>
            <w:r w:rsidRPr="00BB2221">
              <w:rPr>
                <w:color w:val="222222"/>
                <w:sz w:val="20"/>
                <w:szCs w:val="20"/>
                <w:shd w:val="clear" w:color="auto" w:fill="FFFFFF"/>
                <w:lang w:val="en-US"/>
              </w:rPr>
              <w:t> </w:t>
            </w:r>
            <w:r w:rsidRPr="00BB2221">
              <w:rPr>
                <w:color w:val="222222"/>
                <w:sz w:val="20"/>
                <w:szCs w:val="20"/>
                <w:shd w:val="clear" w:color="auto" w:fill="FFFFFF"/>
              </w:rPr>
              <w:t>до</w:t>
            </w:r>
            <w:r w:rsidRPr="00BB2221">
              <w:rPr>
                <w:color w:val="222222"/>
                <w:sz w:val="20"/>
                <w:szCs w:val="20"/>
                <w:shd w:val="clear" w:color="auto" w:fill="FFFFFF"/>
                <w:lang w:val="en-US"/>
              </w:rPr>
              <w:t> </w:t>
            </w:r>
            <w:r w:rsidRPr="00BB2221">
              <w:rPr>
                <w:rStyle w:val="mi"/>
                <w:rFonts w:ascii="Cambria Math" w:hAnsi="Cambria Math" w:cs="Cambria Math"/>
                <w:color w:val="222222"/>
                <w:sz w:val="20"/>
                <w:szCs w:val="20"/>
                <w:bdr w:val="none" w:sz="0" w:space="0" w:color="auto" w:frame="1"/>
                <w:shd w:val="clear" w:color="auto" w:fill="FFFFFF"/>
              </w:rPr>
              <w:t>𝑂</w:t>
            </w:r>
            <w:r w:rsidRPr="00BB2221">
              <w:rPr>
                <w:rStyle w:val="mo"/>
                <w:color w:val="222222"/>
                <w:sz w:val="20"/>
                <w:szCs w:val="20"/>
                <w:bdr w:val="none" w:sz="0" w:space="0" w:color="auto" w:frame="1"/>
                <w:shd w:val="clear" w:color="auto" w:fill="FFFFFF"/>
              </w:rPr>
              <w:t>(</w:t>
            </w:r>
            <m:oMath>
              <m:rad>
                <m:radPr>
                  <m:degHide m:val="1"/>
                  <m:ctrlPr>
                    <w:rPr>
                      <w:rStyle w:val="mjxassistivemathml"/>
                      <w:rFonts w:ascii="Cambria Math" w:hAnsi="Cambria Math"/>
                      <w:i/>
                      <w:iCs/>
                      <w:color w:val="222222"/>
                      <w:sz w:val="20"/>
                      <w:szCs w:val="20"/>
                      <w:bdr w:val="none" w:sz="0" w:space="0" w:color="auto" w:frame="1"/>
                      <w:shd w:val="clear" w:color="auto" w:fill="FFFFFF"/>
                      <w:lang w:val="en-US"/>
                    </w:rPr>
                  </m:ctrlPr>
                </m:radPr>
                <m:deg/>
                <m:e>
                  <m:r>
                    <w:rPr>
                      <w:rStyle w:val="mjxassistivemathml"/>
                      <w:rFonts w:ascii="Cambria Math" w:hAnsi="Cambria Math"/>
                      <w:color w:val="222222"/>
                      <w:sz w:val="20"/>
                      <w:szCs w:val="20"/>
                      <w:bdr w:val="none" w:sz="0" w:space="0" w:color="auto" w:frame="1"/>
                      <w:shd w:val="clear" w:color="auto" w:fill="FFFFFF"/>
                      <w:lang w:val="en-US"/>
                    </w:rPr>
                    <m:t>logT</m:t>
                  </m:r>
                </m:e>
              </m:rad>
            </m:oMath>
            <w:r w:rsidRPr="00BB2221">
              <w:rPr>
                <w:rStyle w:val="mo"/>
                <w:color w:val="222222"/>
                <w:sz w:val="20"/>
                <w:szCs w:val="20"/>
                <w:bdr w:val="none" w:sz="0" w:space="0" w:color="auto" w:frame="1"/>
                <w:shd w:val="clear" w:color="auto" w:fill="FFFFFF"/>
              </w:rPr>
              <w:t>).</w:t>
            </w:r>
            <w:r w:rsidRPr="00BB2221">
              <w:rPr>
                <w:sz w:val="20"/>
                <w:szCs w:val="20"/>
              </w:rPr>
              <w:t xml:space="preserve"> </w:t>
            </w:r>
          </w:p>
          <w:p w14:paraId="7BE21BF1" w14:textId="77777777" w:rsidR="00986A04" w:rsidRPr="00BB2221" w:rsidRDefault="00986A04" w:rsidP="006E49EB">
            <w:pPr>
              <w:pStyle w:val="1-"/>
              <w:ind w:firstLine="0"/>
              <w:rPr>
                <w:sz w:val="20"/>
                <w:szCs w:val="20"/>
              </w:rPr>
            </w:pPr>
            <w:r w:rsidRPr="00BB2221">
              <w:rPr>
                <w:sz w:val="20"/>
                <w:szCs w:val="20"/>
              </w:rPr>
              <w:t>Количество параметров расширено, что делает оптимизацию более контролируемой.</w:t>
            </w:r>
          </w:p>
        </w:tc>
        <w:tc>
          <w:tcPr>
            <w:tcW w:w="2336" w:type="dxa"/>
          </w:tcPr>
          <w:p w14:paraId="2C56D980" w14:textId="77777777" w:rsidR="00986A04" w:rsidRPr="00BB2221" w:rsidRDefault="00986A04" w:rsidP="006E49EB">
            <w:pPr>
              <w:pStyle w:val="1-"/>
              <w:ind w:firstLine="0"/>
              <w:rPr>
                <w:sz w:val="20"/>
                <w:szCs w:val="20"/>
              </w:rPr>
            </w:pPr>
            <w:r w:rsidRPr="00BB2221">
              <w:rPr>
                <w:color w:val="222222"/>
                <w:sz w:val="20"/>
                <w:szCs w:val="20"/>
                <w:shd w:val="clear" w:color="auto" w:fill="FFFFFF"/>
              </w:rPr>
              <w:t xml:space="preserve">Только </w:t>
            </w:r>
            <w:r w:rsidRPr="00BB2221">
              <w:rPr>
                <w:color w:val="222222"/>
                <w:sz w:val="20"/>
                <w:szCs w:val="20"/>
                <w:shd w:val="clear" w:color="auto" w:fill="FFFFFF"/>
                <w:lang w:val="en-US"/>
              </w:rPr>
              <w:t>DiffGrad</w:t>
            </w:r>
            <w:r w:rsidRPr="00BB2221">
              <w:rPr>
                <w:color w:val="222222"/>
                <w:sz w:val="20"/>
                <w:szCs w:val="20"/>
                <w:shd w:val="clear" w:color="auto" w:fill="FFFFFF"/>
              </w:rPr>
              <w:t xml:space="preserve">, </w:t>
            </w:r>
            <w:r w:rsidRPr="00BB2221">
              <w:rPr>
                <w:color w:val="222222"/>
                <w:sz w:val="20"/>
                <w:szCs w:val="20"/>
                <w:shd w:val="clear" w:color="auto" w:fill="FFFFFF"/>
                <w:lang w:val="en-US"/>
              </w:rPr>
              <w:t>Yogi</w:t>
            </w:r>
            <w:r w:rsidRPr="00BB2221">
              <w:rPr>
                <w:color w:val="222222"/>
                <w:sz w:val="20"/>
                <w:szCs w:val="20"/>
                <w:shd w:val="clear" w:color="auto" w:fill="FFFFFF"/>
              </w:rPr>
              <w:t xml:space="preserve">, </w:t>
            </w:r>
            <w:r w:rsidRPr="00BB2221">
              <w:rPr>
                <w:color w:val="222222"/>
                <w:sz w:val="20"/>
                <w:szCs w:val="20"/>
                <w:shd w:val="clear" w:color="auto" w:fill="FFFFFF"/>
                <w:lang w:val="en-US"/>
              </w:rPr>
              <w:t>AdaBelief</w:t>
            </w:r>
            <w:r w:rsidRPr="00BB2221">
              <w:rPr>
                <w:color w:val="222222"/>
                <w:sz w:val="20"/>
                <w:szCs w:val="20"/>
                <w:shd w:val="clear" w:color="auto" w:fill="FFFFFF"/>
              </w:rPr>
              <w:t>,</w:t>
            </w:r>
            <w:r w:rsidRPr="00BB2221">
              <w:rPr>
                <w:color w:val="222222"/>
                <w:sz w:val="20"/>
                <w:szCs w:val="20"/>
              </w:rPr>
              <w:br/>
            </w:r>
            <w:r w:rsidRPr="00BB2221">
              <w:rPr>
                <w:color w:val="222222"/>
                <w:sz w:val="20"/>
                <w:szCs w:val="20"/>
                <w:shd w:val="clear" w:color="auto" w:fill="FFFFFF"/>
                <w:lang w:val="en-US"/>
              </w:rPr>
              <w:t>AdaBound</w:t>
            </w:r>
            <w:r w:rsidRPr="00BB2221">
              <w:rPr>
                <w:color w:val="222222"/>
                <w:sz w:val="20"/>
                <w:szCs w:val="20"/>
                <w:shd w:val="clear" w:color="auto" w:fill="FFFFFF"/>
              </w:rPr>
              <w:t xml:space="preserve">, и </w:t>
            </w:r>
            <w:r w:rsidRPr="00BB2221">
              <w:rPr>
                <w:color w:val="222222"/>
                <w:sz w:val="20"/>
                <w:szCs w:val="20"/>
                <w:shd w:val="clear" w:color="auto" w:fill="FFFFFF"/>
                <w:lang w:val="en-US"/>
              </w:rPr>
              <w:t>AdamInject</w:t>
            </w:r>
            <w:r w:rsidRPr="00BB2221">
              <w:rPr>
                <w:color w:val="222222"/>
                <w:sz w:val="20"/>
                <w:szCs w:val="20"/>
                <w:shd w:val="clear" w:color="auto" w:fill="FFFFFF"/>
              </w:rPr>
              <w:t xml:space="preserve"> могут достичь глобального минимума функции потерь. Они подходят для </w:t>
            </w:r>
            <w:r w:rsidRPr="00BB2221">
              <w:rPr>
                <w:color w:val="222222"/>
                <w:sz w:val="20"/>
                <w:szCs w:val="20"/>
                <w:shd w:val="clear" w:color="auto" w:fill="FFFFFF"/>
                <w:lang w:val="en-US"/>
              </w:rPr>
              <w:t>CNN</w:t>
            </w:r>
            <w:r w:rsidRPr="00BB2221">
              <w:rPr>
                <w:color w:val="222222"/>
                <w:sz w:val="20"/>
                <w:szCs w:val="20"/>
                <w:shd w:val="clear" w:color="auto" w:fill="FFFFFF"/>
              </w:rPr>
              <w:t xml:space="preserve"> и </w:t>
            </w:r>
            <w:r w:rsidRPr="00BB2221">
              <w:rPr>
                <w:color w:val="222222"/>
                <w:sz w:val="20"/>
                <w:szCs w:val="20"/>
                <w:shd w:val="clear" w:color="auto" w:fill="FFFFFF"/>
                <w:lang w:val="en-US"/>
              </w:rPr>
              <w:t>RNN</w:t>
            </w:r>
            <w:r w:rsidRPr="00BB2221">
              <w:rPr>
                <w:color w:val="222222"/>
                <w:sz w:val="20"/>
                <w:szCs w:val="20"/>
                <w:shd w:val="clear" w:color="auto" w:fill="FFFFFF"/>
              </w:rPr>
              <w:t>.</w:t>
            </w:r>
          </w:p>
        </w:tc>
      </w:tr>
    </w:tbl>
    <w:p w14:paraId="07335F41" w14:textId="1498F1A8" w:rsidR="00986A04" w:rsidRPr="0075232E" w:rsidRDefault="00BA7436" w:rsidP="00986A04">
      <w:pPr>
        <w:pStyle w:val="2"/>
        <w:numPr>
          <w:ilvl w:val="0"/>
          <w:numId w:val="0"/>
        </w:numPr>
        <w:ind w:firstLine="709"/>
      </w:pPr>
      <w:bookmarkStart w:id="19" w:name="_Toc171517778"/>
      <w:bookmarkStart w:id="20" w:name="_Toc186139042"/>
      <w:r>
        <w:t>3</w:t>
      </w:r>
      <w:r w:rsidR="00986A04" w:rsidRPr="0075232E">
        <w:t>.3 Подбор гиперпараметров</w:t>
      </w:r>
      <w:bookmarkEnd w:id="19"/>
      <w:bookmarkEnd w:id="20"/>
    </w:p>
    <w:p w14:paraId="1BFA62C8" w14:textId="77777777" w:rsidR="00BA7436" w:rsidRDefault="00BA7436" w:rsidP="00BA7436">
      <w:pPr>
        <w:pStyle w:val="1-"/>
      </w:pPr>
      <w:r w:rsidRPr="00BA7436">
        <w:t>Гиперпараметр — это параметр модели машинного обучения, который устанавливается до начала процесса обучения и не изменяется в ходе него. Сверточные нейронные сети имеют множество гиперпараметров, которые влияют на их производительность. Основные из них:</w:t>
      </w:r>
    </w:p>
    <w:p w14:paraId="78AA42FC" w14:textId="2D769E3B" w:rsidR="00BA7436" w:rsidRPr="0075232E" w:rsidRDefault="00BA7436">
      <w:pPr>
        <w:pStyle w:val="1-"/>
        <w:numPr>
          <w:ilvl w:val="6"/>
          <w:numId w:val="4"/>
        </w:numPr>
      </w:pPr>
      <w:r w:rsidRPr="00BA7436">
        <w:t>Скорость обучения: определяет, насколько быстро модель обновляет свои веса.</w:t>
      </w:r>
    </w:p>
    <w:p w14:paraId="76C7A0E8" w14:textId="6098BFE3" w:rsidR="00BA7436" w:rsidRPr="00BA7436" w:rsidRDefault="00BA7436">
      <w:pPr>
        <w:pStyle w:val="1-"/>
        <w:numPr>
          <w:ilvl w:val="6"/>
          <w:numId w:val="4"/>
        </w:numPr>
      </w:pPr>
      <w:r w:rsidRPr="00BA7436">
        <w:lastRenderedPageBreak/>
        <w:t>Размер мини-батча: количество примеров, обрабатываемых одновременно, что влияет на стабильность и скорость обучения.</w:t>
      </w:r>
    </w:p>
    <w:p w14:paraId="7C4B82CE" w14:textId="3CB981E6" w:rsidR="0060453C" w:rsidRPr="0060453C" w:rsidRDefault="0060453C">
      <w:pPr>
        <w:pStyle w:val="1-"/>
        <w:numPr>
          <w:ilvl w:val="6"/>
          <w:numId w:val="4"/>
        </w:numPr>
      </w:pPr>
      <w:r w:rsidRPr="00BA7436">
        <w:t>Коэффициент регуляризации: помогает предотвратить переобучение, добавляя штраф за сложность модели.</w:t>
      </w:r>
    </w:p>
    <w:p w14:paraId="58D9F30A" w14:textId="27539D54" w:rsidR="00986A04" w:rsidRPr="0075232E" w:rsidRDefault="00431FD2" w:rsidP="00431FD2">
      <w:pPr>
        <w:pStyle w:val="1-"/>
      </w:pPr>
      <w:r>
        <w:t xml:space="preserve">Подбор гиперпараметров модели является одним из ключевых этапов в обучении нейросетей, однако этот процесс часто оказывается сложным и затратным как по вычислительным ресурсам, так и по времени выполнения. Оптимизация данного этапа может значительно облегчить работу пользователя, а идеальным вариантом будет его автоматизация. В настоящее время существует большое множество методов автоматизации подбора гиперпараметров, </w:t>
      </w:r>
      <w:r w:rsidRPr="00431FD2">
        <w:t xml:space="preserve">перечислим основные из них </w:t>
      </w:r>
      <w:r w:rsidR="00986A04" w:rsidRPr="00F32E83">
        <w:t>[</w:t>
      </w:r>
      <w:r w:rsidR="0006450B" w:rsidRPr="0006450B">
        <w:t>11</w:t>
      </w:r>
      <w:r w:rsidR="00986A04" w:rsidRPr="00F32E83">
        <w:t>]</w:t>
      </w:r>
      <w:r w:rsidR="00986A04" w:rsidRPr="0075232E">
        <w:t>.</w:t>
      </w:r>
    </w:p>
    <w:p w14:paraId="3C4DA9D7" w14:textId="24A47FC8" w:rsidR="00986A04" w:rsidRPr="0075232E" w:rsidRDefault="00986A04">
      <w:pPr>
        <w:pStyle w:val="1-"/>
        <w:numPr>
          <w:ilvl w:val="6"/>
          <w:numId w:val="8"/>
        </w:numPr>
      </w:pPr>
      <w:r w:rsidRPr="0075232E">
        <w:t>Поиск по решетке. Заключается в сравнении результатов конечного количества множеств декартова произведения параметров.</w:t>
      </w:r>
    </w:p>
    <w:p w14:paraId="0A796377" w14:textId="77777777" w:rsidR="00986A04" w:rsidRPr="0075232E" w:rsidRDefault="00986A04">
      <w:pPr>
        <w:pStyle w:val="1-"/>
        <w:numPr>
          <w:ilvl w:val="6"/>
          <w:numId w:val="4"/>
        </w:numPr>
      </w:pPr>
      <w:r w:rsidRPr="0075232E">
        <w:t>Случайный поиск. Использует случайный выбор наборов гиперпараметров из заданного пользователем диапазона значений.</w:t>
      </w:r>
    </w:p>
    <w:p w14:paraId="6DE99535" w14:textId="77777777" w:rsidR="00986A04" w:rsidRPr="0075232E" w:rsidRDefault="00986A04">
      <w:pPr>
        <w:pStyle w:val="1-"/>
        <w:numPr>
          <w:ilvl w:val="6"/>
          <w:numId w:val="4"/>
        </w:numPr>
      </w:pPr>
      <w:r w:rsidRPr="0075232E">
        <w:t>Байесовская оптимизация. Семейство итеративных алгоритмов с двумя ключевыми составляющими: вероятностная модель, и функция сбора данных.</w:t>
      </w:r>
    </w:p>
    <w:p w14:paraId="350E0F4F" w14:textId="77777777" w:rsidR="00986A04" w:rsidRDefault="00986A04">
      <w:pPr>
        <w:pStyle w:val="1-"/>
        <w:numPr>
          <w:ilvl w:val="6"/>
          <w:numId w:val="4"/>
        </w:numPr>
      </w:pPr>
      <w:r w:rsidRPr="0075232E">
        <w:t>Популяционные методы. К ним относят эволюционные и генетические алгоритмы.</w:t>
      </w:r>
    </w:p>
    <w:p w14:paraId="776E29AE" w14:textId="77777777" w:rsidR="00986A04" w:rsidRDefault="00986A04" w:rsidP="00986A04">
      <w:pPr>
        <w:pStyle w:val="1-"/>
        <w:ind w:left="709" w:firstLine="0"/>
        <w:jc w:val="center"/>
      </w:pPr>
      <w:r w:rsidRPr="00450A06">
        <w:rPr>
          <w:noProof/>
        </w:rPr>
        <w:drawing>
          <wp:inline distT="0" distB="0" distL="0" distR="0" wp14:anchorId="740F4142" wp14:editId="08476DED">
            <wp:extent cx="4344006" cy="2172003"/>
            <wp:effectExtent l="0" t="0" r="0" b="0"/>
            <wp:docPr id="1179451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51186" name=""/>
                    <pic:cNvPicPr/>
                  </pic:nvPicPr>
                  <pic:blipFill>
                    <a:blip r:embed="rId18"/>
                    <a:stretch>
                      <a:fillRect/>
                    </a:stretch>
                  </pic:blipFill>
                  <pic:spPr>
                    <a:xfrm>
                      <a:off x="0" y="0"/>
                      <a:ext cx="4344006" cy="2172003"/>
                    </a:xfrm>
                    <a:prstGeom prst="rect">
                      <a:avLst/>
                    </a:prstGeom>
                  </pic:spPr>
                </pic:pic>
              </a:graphicData>
            </a:graphic>
          </wp:inline>
        </w:drawing>
      </w:r>
    </w:p>
    <w:p w14:paraId="5841EC33" w14:textId="011B3ACD" w:rsidR="00986A04" w:rsidRDefault="00986A04" w:rsidP="00EC2507">
      <w:pPr>
        <w:pStyle w:val="-"/>
      </w:pPr>
      <w:r w:rsidRPr="00EC2507">
        <w:t xml:space="preserve">Рисунок </w:t>
      </w:r>
      <w:r w:rsidR="00EC2507">
        <w:t>11</w:t>
      </w:r>
      <w:r w:rsidRPr="00EC2507">
        <w:t xml:space="preserve"> – Сравнение поиска по решетке и случайного поиска для одн</w:t>
      </w:r>
      <w:r w:rsidR="001328B9">
        <w:t xml:space="preserve">ого </w:t>
      </w:r>
      <w:r w:rsidRPr="00EC2507">
        <w:t>«важн</w:t>
      </w:r>
      <w:r w:rsidR="001328B9">
        <w:t>ого</w:t>
      </w:r>
      <w:r w:rsidRPr="00EC2507">
        <w:t>» и одн</w:t>
      </w:r>
      <w:r w:rsidR="001328B9">
        <w:t xml:space="preserve">ого </w:t>
      </w:r>
      <w:r w:rsidRPr="00EC2507">
        <w:t>«не важн</w:t>
      </w:r>
      <w:r w:rsidR="001328B9">
        <w:t>ого</w:t>
      </w:r>
      <w:r w:rsidRPr="00EC2507">
        <w:t>» параметро</w:t>
      </w:r>
      <w:r w:rsidR="001328B9">
        <w:t>в</w:t>
      </w:r>
      <w:r w:rsidRPr="00EC2507">
        <w:t xml:space="preserve"> [</w:t>
      </w:r>
      <w:r w:rsidR="0006450B" w:rsidRPr="0006450B">
        <w:t>11</w:t>
      </w:r>
      <w:r w:rsidRPr="00EC2507">
        <w:t>]</w:t>
      </w:r>
    </w:p>
    <w:p w14:paraId="5299328C" w14:textId="129E85EF" w:rsidR="00EC2507" w:rsidRDefault="00EC2507">
      <w:pPr>
        <w:rPr>
          <w:rFonts w:eastAsiaTheme="minorEastAsia"/>
          <w:sz w:val="28"/>
          <w:szCs w:val="28"/>
        </w:rPr>
      </w:pPr>
      <w:r>
        <w:br w:type="page"/>
      </w:r>
    </w:p>
    <w:p w14:paraId="14675513" w14:textId="69771B2A" w:rsidR="00EC2507" w:rsidRPr="0075232E" w:rsidRDefault="00EC2507" w:rsidP="00EC2507">
      <w:pPr>
        <w:pStyle w:val="1"/>
        <w:numPr>
          <w:ilvl w:val="0"/>
          <w:numId w:val="0"/>
        </w:numPr>
        <w:ind w:left="709"/>
      </w:pPr>
      <w:bookmarkStart w:id="21" w:name="_Toc171517779"/>
      <w:bookmarkStart w:id="22" w:name="_Toc186139043"/>
      <w:r>
        <w:lastRenderedPageBreak/>
        <w:t>4.</w:t>
      </w:r>
      <w:r w:rsidRPr="0075232E">
        <w:t xml:space="preserve"> </w:t>
      </w:r>
      <w:r>
        <w:t>Методы п</w:t>
      </w:r>
      <w:r w:rsidRPr="0075232E">
        <w:t>осле обучения</w:t>
      </w:r>
      <w:bookmarkEnd w:id="21"/>
      <w:bookmarkEnd w:id="22"/>
    </w:p>
    <w:p w14:paraId="5B3771DF" w14:textId="2FAD7E70" w:rsidR="00EC2507" w:rsidRPr="0075232E" w:rsidRDefault="00EC2507" w:rsidP="00EC2507">
      <w:pPr>
        <w:pStyle w:val="2"/>
        <w:numPr>
          <w:ilvl w:val="0"/>
          <w:numId w:val="0"/>
        </w:numPr>
        <w:ind w:left="709"/>
      </w:pPr>
      <w:bookmarkStart w:id="23" w:name="_Toc171517780"/>
      <w:bookmarkStart w:id="24" w:name="_Toc186139044"/>
      <w:r>
        <w:t>4</w:t>
      </w:r>
      <w:r w:rsidRPr="0075232E">
        <w:t>.1 Калибровка</w:t>
      </w:r>
      <w:bookmarkEnd w:id="23"/>
      <w:bookmarkEnd w:id="24"/>
    </w:p>
    <w:p w14:paraId="79186C26" w14:textId="77777777" w:rsidR="00EC2507" w:rsidRPr="0075232E" w:rsidRDefault="00EC2507" w:rsidP="00EC2507">
      <w:pPr>
        <w:pStyle w:val="1-"/>
      </w:pPr>
      <w:r w:rsidRPr="0075232E">
        <w:t>Калибровка - техника, которая улучшает надежность прогнозов моделей машинного обучения. Она “настраивает”</w:t>
      </w:r>
      <w:r>
        <w:t xml:space="preserve"> </w:t>
      </w:r>
      <w:r w:rsidRPr="0075232E">
        <w:t>выход модели (обычно вероятности) так, чтобы они соответствовали реальным частотам событий.</w:t>
      </w:r>
    </w:p>
    <w:p w14:paraId="38F9DC79" w14:textId="77777777" w:rsidR="00EC2507" w:rsidRDefault="00EC2507" w:rsidP="00EC2507">
      <w:pPr>
        <w:pStyle w:val="1-"/>
      </w:pPr>
      <w:r w:rsidRPr="0075232E">
        <w:t>Калибровка может быть использована в различных сценариях</w:t>
      </w:r>
      <w:r>
        <w:t>, часто ее можно встретить в задачах классификации.</w:t>
      </w:r>
      <w:r w:rsidRPr="0075232E">
        <w:t xml:space="preserve"> При прогнозировании вероятности принадлежности объекта к классу, калибровка помогает сделать эти вероятности более точными и предсказуемыми.</w:t>
      </w:r>
    </w:p>
    <w:p w14:paraId="648BF2BC" w14:textId="77777777" w:rsidR="00EC2507" w:rsidRDefault="00EC2507" w:rsidP="00EC2507">
      <w:pPr>
        <w:pStyle w:val="1-"/>
      </w:pPr>
      <w:r>
        <w:t>Приведем примеры типов калибровки.</w:t>
      </w:r>
    </w:p>
    <w:p w14:paraId="67EBFBE6" w14:textId="77777777" w:rsidR="00EC2507" w:rsidRDefault="00EC2507" w:rsidP="00EC2507">
      <w:pPr>
        <w:pStyle w:val="1-"/>
      </w:pPr>
      <w:r>
        <w:t>1.</w:t>
      </w:r>
      <w:r>
        <w:tab/>
        <w:t>Platt Scaling. Простая линейная модель для калибровки вероятностей.</w:t>
      </w:r>
    </w:p>
    <w:p w14:paraId="632B8C15" w14:textId="77777777" w:rsidR="00EC2507" w:rsidRDefault="00EC2507" w:rsidP="00EC2507">
      <w:pPr>
        <w:pStyle w:val="1-"/>
      </w:pPr>
      <w:r>
        <w:t>2.</w:t>
      </w:r>
      <w:r>
        <w:tab/>
        <w:t>Isotonic Regression. Использует монотонную регрессию для калировки вероятностей.</w:t>
      </w:r>
    </w:p>
    <w:p w14:paraId="18A9E031" w14:textId="77777777" w:rsidR="00EC2507" w:rsidRDefault="00EC2507" w:rsidP="00EC2507">
      <w:pPr>
        <w:pStyle w:val="1-"/>
      </w:pPr>
      <w:r>
        <w:t>3.</w:t>
      </w:r>
      <w:r>
        <w:tab/>
        <w:t xml:space="preserve"> Histogram Binning. Разбивает данные на интервалы и использует среднее значение для калибровки вероятностей.</w:t>
      </w:r>
    </w:p>
    <w:p w14:paraId="480A741E" w14:textId="77777777" w:rsidR="00EC2507" w:rsidRPr="00B7056F" w:rsidRDefault="00EC2507" w:rsidP="00EC2507">
      <w:pPr>
        <w:pStyle w:val="1-"/>
      </w:pPr>
      <w:r>
        <w:t>4.</w:t>
      </w:r>
      <w:r>
        <w:tab/>
        <w:t>Temperature Scaling. Использует параметр “температура” для регулирования уверенности модели в своих прогнозах.</w:t>
      </w:r>
    </w:p>
    <w:p w14:paraId="54158534" w14:textId="043365B7" w:rsidR="00EC2507" w:rsidRPr="00A2697E" w:rsidRDefault="00EC2507" w:rsidP="00EC2507">
      <w:pPr>
        <w:pStyle w:val="1-"/>
      </w:pPr>
      <w:r>
        <w:t>В одной из работ исследователи сравнили типы калибровки в задаче классификации нейросеть</w:t>
      </w:r>
      <w:r w:rsidRPr="00A2697E">
        <w:t>ю</w:t>
      </w:r>
      <w:r>
        <w:t xml:space="preserve"> </w:t>
      </w:r>
      <w:r>
        <w:rPr>
          <w:lang w:val="en-US"/>
        </w:rPr>
        <w:t>ResNet</w:t>
      </w:r>
      <w:r w:rsidRPr="00A2697E">
        <w:t xml:space="preserve">-110 </w:t>
      </w:r>
      <w:r>
        <w:t>на датасете</w:t>
      </w:r>
      <w:r w:rsidRPr="00A2697E">
        <w:t xml:space="preserve"> </w:t>
      </w:r>
      <w:r>
        <w:t xml:space="preserve">изображений </w:t>
      </w:r>
      <w:r>
        <w:rPr>
          <w:lang w:val="en-US"/>
        </w:rPr>
        <w:t>CIFAR</w:t>
      </w:r>
      <w:r w:rsidRPr="00A2697E">
        <w:t>-100</w:t>
      </w:r>
      <w:r>
        <w:t xml:space="preserve"> с помощь</w:t>
      </w:r>
      <w:r w:rsidRPr="00A2697E">
        <w:t>ю</w:t>
      </w:r>
      <w:r>
        <w:t xml:space="preserve"> метрики </w:t>
      </w:r>
      <w:r>
        <w:rPr>
          <w:lang w:val="en-US"/>
        </w:rPr>
        <w:t>Expected</w:t>
      </w:r>
      <w:r w:rsidRPr="00A2697E">
        <w:t xml:space="preserve"> </w:t>
      </w:r>
      <w:r>
        <w:rPr>
          <w:lang w:val="en-US"/>
        </w:rPr>
        <w:t>Calibration</w:t>
      </w:r>
      <w:r w:rsidRPr="00A2697E">
        <w:t xml:space="preserve"> </w:t>
      </w:r>
      <w:r>
        <w:rPr>
          <w:lang w:val="en-US"/>
        </w:rPr>
        <w:t>Error</w:t>
      </w:r>
      <w:r w:rsidRPr="00A2697E">
        <w:t xml:space="preserve"> (</w:t>
      </w:r>
      <w:r>
        <w:rPr>
          <w:lang w:val="en-US"/>
        </w:rPr>
        <w:t>ECE</w:t>
      </w:r>
      <w:r w:rsidRPr="00A2697E">
        <w:t>)</w:t>
      </w:r>
      <w:r w:rsidRPr="00F32E83">
        <w:t xml:space="preserve"> </w:t>
      </w:r>
      <w:r w:rsidR="0006450B" w:rsidRPr="0006450B">
        <w:t>[12</w:t>
      </w:r>
      <w:r w:rsidRPr="00F32E83">
        <w:t>]</w:t>
      </w:r>
      <w:r>
        <w:t xml:space="preserve">. </w:t>
      </w:r>
    </w:p>
    <w:p w14:paraId="58A401B8" w14:textId="77777777" w:rsidR="00EC2507" w:rsidRDefault="00EC2507" w:rsidP="00EC2507">
      <w:pPr>
        <w:pStyle w:val="1-"/>
        <w:ind w:left="1069" w:firstLine="0"/>
        <w:jc w:val="center"/>
      </w:pPr>
      <w:r w:rsidRPr="00A2697E">
        <w:rPr>
          <w:noProof/>
        </w:rPr>
        <w:drawing>
          <wp:inline distT="0" distB="0" distL="0" distR="0" wp14:anchorId="20DD3561" wp14:editId="615585F4">
            <wp:extent cx="4941570" cy="1446970"/>
            <wp:effectExtent l="0" t="0" r="0" b="1270"/>
            <wp:docPr id="6030686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68604" name=""/>
                    <pic:cNvPicPr/>
                  </pic:nvPicPr>
                  <pic:blipFill>
                    <a:blip r:embed="rId19"/>
                    <a:stretch>
                      <a:fillRect/>
                    </a:stretch>
                  </pic:blipFill>
                  <pic:spPr>
                    <a:xfrm>
                      <a:off x="0" y="0"/>
                      <a:ext cx="4970091" cy="1455322"/>
                    </a:xfrm>
                    <a:prstGeom prst="rect">
                      <a:avLst/>
                    </a:prstGeom>
                  </pic:spPr>
                </pic:pic>
              </a:graphicData>
            </a:graphic>
          </wp:inline>
        </w:drawing>
      </w:r>
    </w:p>
    <w:p w14:paraId="26E2C3EA" w14:textId="3B17719C" w:rsidR="00EC2507" w:rsidRPr="00BE642F" w:rsidRDefault="00EC2507" w:rsidP="00EC2507">
      <w:pPr>
        <w:pStyle w:val="-"/>
      </w:pPr>
      <w:r>
        <w:t>Рисунок 12 – Сравнение типов калибровки</w:t>
      </w:r>
      <w:r w:rsidRPr="00BE642F">
        <w:t xml:space="preserve"> [</w:t>
      </w:r>
      <w:r w:rsidR="0006450B" w:rsidRPr="00590E61">
        <w:t>12</w:t>
      </w:r>
      <w:r w:rsidRPr="00BE642F">
        <w:t>]</w:t>
      </w:r>
    </w:p>
    <w:p w14:paraId="6482BA34" w14:textId="77777777" w:rsidR="00EC2507" w:rsidRDefault="00EC2507" w:rsidP="00EC2507">
      <w:pPr>
        <w:pStyle w:val="1-"/>
      </w:pPr>
      <w:r>
        <w:t xml:space="preserve">Они выяснили, что при таких условиях лучше себя показала </w:t>
      </w:r>
      <w:r>
        <w:rPr>
          <w:lang w:val="en-US"/>
        </w:rPr>
        <w:t>Temperature</w:t>
      </w:r>
      <w:r w:rsidRPr="00A2697E">
        <w:t xml:space="preserve"> </w:t>
      </w:r>
      <w:r>
        <w:rPr>
          <w:lang w:val="en-US"/>
        </w:rPr>
        <w:t>Scaling</w:t>
      </w:r>
      <w:r>
        <w:t xml:space="preserve">. </w:t>
      </w:r>
    </w:p>
    <w:p w14:paraId="062E40B3" w14:textId="77777777" w:rsidR="00EC2507" w:rsidRPr="0075232E" w:rsidRDefault="00EC2507" w:rsidP="00EC2507">
      <w:pPr>
        <w:pStyle w:val="1-"/>
      </w:pPr>
      <w:r w:rsidRPr="0075232E">
        <w:lastRenderedPageBreak/>
        <w:t>Важно понимать, что калибровка не решает проблемы плохо обученной модели. Она лишь делает ее прогнозы более точными в соответствии с реальными данными.</w:t>
      </w:r>
    </w:p>
    <w:p w14:paraId="3774C468" w14:textId="61711D40" w:rsidR="00EC2507" w:rsidRPr="0075232E" w:rsidRDefault="00EC2507" w:rsidP="00EC2507">
      <w:pPr>
        <w:pStyle w:val="2"/>
        <w:numPr>
          <w:ilvl w:val="0"/>
          <w:numId w:val="0"/>
        </w:numPr>
        <w:ind w:firstLine="708"/>
      </w:pPr>
      <w:bookmarkStart w:id="25" w:name="_Toc171517781"/>
      <w:bookmarkStart w:id="26" w:name="_Toc186139045"/>
      <w:r>
        <w:t>4</w:t>
      </w:r>
      <w:r w:rsidRPr="0075232E">
        <w:t xml:space="preserve">.2 </w:t>
      </w:r>
      <w:r w:rsidRPr="0075232E">
        <w:rPr>
          <w:lang w:val="en-US"/>
        </w:rPr>
        <w:t>Transfer</w:t>
      </w:r>
      <w:r w:rsidRPr="0075232E">
        <w:t xml:space="preserve"> </w:t>
      </w:r>
      <w:r w:rsidRPr="0075232E">
        <w:rPr>
          <w:lang w:val="en-US"/>
        </w:rPr>
        <w:t>learning</w:t>
      </w:r>
      <w:bookmarkEnd w:id="25"/>
      <w:bookmarkEnd w:id="26"/>
    </w:p>
    <w:p w14:paraId="159F9829" w14:textId="77777777" w:rsidR="00EC2507" w:rsidRPr="0075232E" w:rsidRDefault="00EC2507" w:rsidP="00EC2507">
      <w:pPr>
        <w:pStyle w:val="1-"/>
      </w:pPr>
      <w:r w:rsidRPr="0075232E">
        <w:rPr>
          <w:lang w:val="en-US"/>
        </w:rPr>
        <w:t>Transfer</w:t>
      </w:r>
      <w:r w:rsidRPr="0075232E">
        <w:t xml:space="preserve"> </w:t>
      </w:r>
      <w:r w:rsidRPr="0075232E">
        <w:rPr>
          <w:lang w:val="en-US"/>
        </w:rPr>
        <w:t>learning</w:t>
      </w:r>
      <w:r w:rsidRPr="0075232E">
        <w:t xml:space="preserve"> - это техника машинного обучения, которая позволяет использовать знания, полученные на одном наборе данных (источник), для улучшения обучения на другом наборе данных (цель).</w:t>
      </w:r>
    </w:p>
    <w:p w14:paraId="269D1039" w14:textId="77777777" w:rsidR="00EC2507" w:rsidRPr="0075232E" w:rsidRDefault="00EC2507" w:rsidP="00EC2507">
      <w:pPr>
        <w:pStyle w:val="1-"/>
      </w:pPr>
      <w:r>
        <w:t>Опишем о</w:t>
      </w:r>
      <w:r w:rsidRPr="0075232E">
        <w:t>сновн</w:t>
      </w:r>
      <w:r>
        <w:t>у</w:t>
      </w:r>
      <w:r w:rsidRPr="008D16A2">
        <w:t>ю</w:t>
      </w:r>
      <w:r w:rsidRPr="0075232E">
        <w:t xml:space="preserve"> иде</w:t>
      </w:r>
      <w:r w:rsidRPr="008D16A2">
        <w:t>ю</w:t>
      </w:r>
      <w:r w:rsidRPr="0075232E">
        <w:t>: вместо того, чтобы обучать модель с нуля на целевом датасете, мы используем предварительно обученную модель, которая уже знает некоторые общие закономерности. Затем мы “дообучаем” эту модель на целевом датасете, чтобы адаптировать ее к специфическим задачам.</w:t>
      </w:r>
    </w:p>
    <w:p w14:paraId="72841E70" w14:textId="05D9FDB9" w:rsidR="00EC2507" w:rsidRPr="0075232E" w:rsidRDefault="00EC2507" w:rsidP="00EC2507">
      <w:pPr>
        <w:pStyle w:val="1-"/>
      </w:pPr>
      <w:r>
        <w:t xml:space="preserve">Авторы статьи </w:t>
      </w:r>
      <w:r w:rsidRPr="00F32E83">
        <w:t>[1</w:t>
      </w:r>
      <w:r w:rsidR="0006450B" w:rsidRPr="0006450B">
        <w:t>3</w:t>
      </w:r>
      <w:r w:rsidRPr="00F32E83">
        <w:t>]</w:t>
      </w:r>
      <w:r>
        <w:t xml:space="preserve"> сравнили </w:t>
      </w:r>
      <w:r w:rsidRPr="008D16A2">
        <w:t>э</w:t>
      </w:r>
      <w:r>
        <w:t xml:space="preserve">ффективность </w:t>
      </w:r>
      <w:r w:rsidRPr="008D16A2">
        <w:t>э</w:t>
      </w:r>
      <w:r>
        <w:t xml:space="preserve">того подхода с разными моделями машинного обучения на датасете </w:t>
      </w:r>
      <w:r>
        <w:rPr>
          <w:lang w:val="en-US"/>
        </w:rPr>
        <w:t>Office</w:t>
      </w:r>
      <w:r>
        <w:t xml:space="preserve">-31 с 31 категорией объектов, представленных в трех доменах: </w:t>
      </w:r>
      <w:r>
        <w:rPr>
          <w:lang w:val="en-US"/>
        </w:rPr>
        <w:t>Amazon</w:t>
      </w:r>
      <w:r>
        <w:t xml:space="preserve"> (онлайн-картинки), </w:t>
      </w:r>
      <w:r>
        <w:rPr>
          <w:lang w:val="en-US"/>
        </w:rPr>
        <w:t>Webcam</w:t>
      </w:r>
      <w:r>
        <w:t xml:space="preserve"> (низкокачественные картинки) и </w:t>
      </w:r>
      <w:r>
        <w:rPr>
          <w:lang w:val="en-US"/>
        </w:rPr>
        <w:t>DSLR</w:t>
      </w:r>
      <w:r>
        <w:t xml:space="preserve"> (высококачественные картинки).</w:t>
      </w:r>
    </w:p>
    <w:p w14:paraId="5190B6AE" w14:textId="77777777" w:rsidR="00EC2507" w:rsidRPr="0075232E" w:rsidRDefault="00EC2507" w:rsidP="00EC2507">
      <w:pPr>
        <w:pStyle w:val="1-"/>
      </w:pPr>
      <w:r>
        <w:t>Исследователи и</w:t>
      </w:r>
      <w:r w:rsidRPr="0075232E">
        <w:t>спольз</w:t>
      </w:r>
      <w:r>
        <w:t xml:space="preserve">овали </w:t>
      </w:r>
      <w:r w:rsidRPr="0075232E">
        <w:t>предварительно обученн</w:t>
      </w:r>
      <w:r>
        <w:t>у</w:t>
      </w:r>
      <w:r w:rsidRPr="003D77FD">
        <w:t>ю</w:t>
      </w:r>
      <w:r w:rsidRPr="0075232E">
        <w:t xml:space="preserve"> на </w:t>
      </w:r>
      <w:r>
        <w:t xml:space="preserve">датасете </w:t>
      </w:r>
      <w:r w:rsidRPr="0075232E">
        <w:rPr>
          <w:lang w:val="en-US"/>
        </w:rPr>
        <w:t>ImageNet</w:t>
      </w:r>
      <w:r w:rsidRPr="0075232E">
        <w:t xml:space="preserve"> модель</w:t>
      </w:r>
      <w:r>
        <w:t xml:space="preserve"> </w:t>
      </w:r>
      <w:r w:rsidRPr="0075232E">
        <w:rPr>
          <w:lang w:val="en-US"/>
        </w:rPr>
        <w:t>ResNet</w:t>
      </w:r>
      <w:r w:rsidRPr="0075232E">
        <w:t>-50</w:t>
      </w:r>
      <w:r>
        <w:t>. Затем п</w:t>
      </w:r>
      <w:r w:rsidRPr="0075232E">
        <w:t>оследний слой модели замен</w:t>
      </w:r>
      <w:r>
        <w:t>или</w:t>
      </w:r>
      <w:r w:rsidRPr="0075232E">
        <w:t xml:space="preserve"> на новый слой, подходящий для 31 категории объектов в </w:t>
      </w:r>
      <w:r w:rsidRPr="0075232E">
        <w:rPr>
          <w:lang w:val="en-US"/>
        </w:rPr>
        <w:t>Office</w:t>
      </w:r>
      <w:r w:rsidRPr="0075232E">
        <w:t xml:space="preserve">-31. </w:t>
      </w:r>
      <w:r>
        <w:t>После</w:t>
      </w:r>
      <w:r w:rsidRPr="0075232E">
        <w:t xml:space="preserve"> модель дообуч</w:t>
      </w:r>
      <w:r>
        <w:t xml:space="preserve">или </w:t>
      </w:r>
      <w:r w:rsidRPr="0075232E">
        <w:t xml:space="preserve">на целевом датасете, используя данные из одного домена (например, </w:t>
      </w:r>
      <w:r w:rsidRPr="0075232E">
        <w:rPr>
          <w:lang w:val="en-US"/>
        </w:rPr>
        <w:t>Amazon</w:t>
      </w:r>
      <w:r w:rsidRPr="0075232E">
        <w:t xml:space="preserve">) для обучения на другом (например, </w:t>
      </w:r>
      <w:r w:rsidRPr="0075232E">
        <w:rPr>
          <w:lang w:val="en-US"/>
        </w:rPr>
        <w:t>DSLR</w:t>
      </w:r>
      <w:r w:rsidRPr="0075232E">
        <w:t>).</w:t>
      </w:r>
    </w:p>
    <w:p w14:paraId="37BD2520" w14:textId="77777777" w:rsidR="00EC2507" w:rsidRPr="003D77FD" w:rsidRDefault="00EC2507" w:rsidP="00EC2507">
      <w:pPr>
        <w:pStyle w:val="1-"/>
      </w:pPr>
      <w:r w:rsidRPr="0075232E">
        <w:t xml:space="preserve">Авторы статьи </w:t>
      </w:r>
      <w:r>
        <w:t>выбрали</w:t>
      </w:r>
      <w:r w:rsidRPr="0075232E">
        <w:t xml:space="preserve"> шесть задач трансфера:</w:t>
      </w:r>
      <w:r>
        <w:t xml:space="preserve"> 1) </w:t>
      </w:r>
      <w:r w:rsidRPr="0075232E">
        <w:t>Amazon → Webcam (A→W)</w:t>
      </w:r>
      <w:r w:rsidRPr="003D77FD">
        <w:t xml:space="preserve">, 2) </w:t>
      </w:r>
      <w:r w:rsidRPr="0075232E">
        <w:t>Amazon → DSLR (A→D)</w:t>
      </w:r>
      <w:r w:rsidRPr="003D77FD">
        <w:t xml:space="preserve">, 3) </w:t>
      </w:r>
      <w:r w:rsidRPr="0075232E">
        <w:t>Webcam → DSLR (W→D)</w:t>
      </w:r>
      <w:r w:rsidRPr="003D77FD">
        <w:t xml:space="preserve">, 4) </w:t>
      </w:r>
      <w:r w:rsidRPr="0075232E">
        <w:t>Webcam → Amazon (W→A)</w:t>
      </w:r>
      <w:r w:rsidRPr="003D77FD">
        <w:t xml:space="preserve">, 5) </w:t>
      </w:r>
      <w:r w:rsidRPr="0075232E">
        <w:t>DSLR → Amazon (D→A)</w:t>
      </w:r>
      <w:r w:rsidRPr="003D77FD">
        <w:t xml:space="preserve">, 6) </w:t>
      </w:r>
      <w:r w:rsidRPr="0075232E">
        <w:t>DSLR → Webcam (D→W)</w:t>
      </w:r>
      <w:r>
        <w:t>.</w:t>
      </w:r>
    </w:p>
    <w:p w14:paraId="6E461663" w14:textId="77777777" w:rsidR="00EC2507" w:rsidRDefault="00EC2507" w:rsidP="00EC2507">
      <w:pPr>
        <w:pStyle w:val="1-"/>
      </w:pPr>
      <w:r>
        <w:t>Для</w:t>
      </w:r>
      <w:r w:rsidRPr="0075232E">
        <w:t xml:space="preserve"> сравнения использовались 14 алгоритмов, включая:</w:t>
      </w:r>
    </w:p>
    <w:p w14:paraId="11D5C509" w14:textId="77777777" w:rsidR="00EC2507" w:rsidRPr="00377DAA" w:rsidRDefault="00EC2507" w:rsidP="00EC2507">
      <w:pPr>
        <w:pStyle w:val="1-"/>
        <w:rPr>
          <w:lang w:val="en-US"/>
        </w:rPr>
      </w:pPr>
      <w:r w:rsidRPr="00377DAA">
        <w:rPr>
          <w:lang w:val="en-US"/>
        </w:rPr>
        <w:t>1.</w:t>
      </w:r>
      <w:r w:rsidRPr="00377DAA">
        <w:rPr>
          <w:lang w:val="en-US"/>
        </w:rPr>
        <w:tab/>
        <w:t>Instance-based: TrAdaBoost.</w:t>
      </w:r>
    </w:p>
    <w:p w14:paraId="50F4A17E" w14:textId="77777777" w:rsidR="00EC2507" w:rsidRPr="00377DAA" w:rsidRDefault="00EC2507" w:rsidP="00EC2507">
      <w:pPr>
        <w:pStyle w:val="1-"/>
        <w:rPr>
          <w:lang w:val="en-US"/>
        </w:rPr>
      </w:pPr>
      <w:r w:rsidRPr="00377DAA">
        <w:rPr>
          <w:lang w:val="en-US"/>
        </w:rPr>
        <w:t>2.</w:t>
      </w:r>
      <w:r w:rsidRPr="00377DAA">
        <w:rPr>
          <w:lang w:val="en-US"/>
        </w:rPr>
        <w:tab/>
        <w:t>Feature-based: HIDC, TriTL, CD-PLSA, MTrick, SFA, mSLDA, SDA, GFK, SCL, TCA, CoCC, JDA.</w:t>
      </w:r>
    </w:p>
    <w:p w14:paraId="53E43397" w14:textId="77777777" w:rsidR="00EC2507" w:rsidRPr="00377DAA" w:rsidRDefault="00EC2507" w:rsidP="00EC2507">
      <w:pPr>
        <w:pStyle w:val="1-"/>
        <w:rPr>
          <w:lang w:val="en-US"/>
        </w:rPr>
      </w:pPr>
      <w:r w:rsidRPr="00AA1868">
        <w:rPr>
          <w:lang w:val="en-US"/>
        </w:rPr>
        <w:lastRenderedPageBreak/>
        <w:t>3.</w:t>
      </w:r>
      <w:r w:rsidRPr="00AA1868">
        <w:rPr>
          <w:lang w:val="en-US"/>
        </w:rPr>
        <w:tab/>
      </w:r>
      <w:r w:rsidRPr="00377DAA">
        <w:rPr>
          <w:lang w:val="en-US"/>
        </w:rPr>
        <w:t>Deep</w:t>
      </w:r>
      <w:r w:rsidRPr="00AA1868">
        <w:rPr>
          <w:lang w:val="en-US"/>
        </w:rPr>
        <w:t xml:space="preserve"> </w:t>
      </w:r>
      <w:r w:rsidRPr="00377DAA">
        <w:rPr>
          <w:lang w:val="en-US"/>
        </w:rPr>
        <w:t>Learning</w:t>
      </w:r>
      <w:r w:rsidRPr="00AA1868">
        <w:rPr>
          <w:lang w:val="en-US"/>
        </w:rPr>
        <w:t xml:space="preserve">: </w:t>
      </w:r>
      <w:r w:rsidRPr="00377DAA">
        <w:rPr>
          <w:lang w:val="en-US"/>
        </w:rPr>
        <w:t>DAN</w:t>
      </w:r>
      <w:r w:rsidRPr="00AA1868">
        <w:rPr>
          <w:lang w:val="en-US"/>
        </w:rPr>
        <w:t xml:space="preserve">, </w:t>
      </w:r>
      <w:r w:rsidRPr="00377DAA">
        <w:rPr>
          <w:lang w:val="en-US"/>
        </w:rPr>
        <w:t>DCORAL</w:t>
      </w:r>
      <w:r w:rsidRPr="00AA1868">
        <w:rPr>
          <w:lang w:val="en-US"/>
        </w:rPr>
        <w:t xml:space="preserve">, </w:t>
      </w:r>
      <w:r w:rsidRPr="00377DAA">
        <w:rPr>
          <w:lang w:val="en-US"/>
        </w:rPr>
        <w:t>MRAN</w:t>
      </w:r>
      <w:r w:rsidRPr="00AA1868">
        <w:rPr>
          <w:lang w:val="en-US"/>
        </w:rPr>
        <w:t xml:space="preserve">, </w:t>
      </w:r>
      <w:r w:rsidRPr="00377DAA">
        <w:rPr>
          <w:lang w:val="en-US"/>
        </w:rPr>
        <w:t>CDAN</w:t>
      </w:r>
      <w:r w:rsidRPr="00AA1868">
        <w:rPr>
          <w:lang w:val="en-US"/>
        </w:rPr>
        <w:t xml:space="preserve">, </w:t>
      </w:r>
      <w:r w:rsidRPr="00377DAA">
        <w:rPr>
          <w:lang w:val="en-US"/>
        </w:rPr>
        <w:t>DANN</w:t>
      </w:r>
      <w:r w:rsidRPr="00AA1868">
        <w:rPr>
          <w:lang w:val="en-US"/>
        </w:rPr>
        <w:t xml:space="preserve">, </w:t>
      </w:r>
      <w:r w:rsidRPr="00377DAA">
        <w:rPr>
          <w:lang w:val="en-US"/>
        </w:rPr>
        <w:t>JAN</w:t>
      </w:r>
      <w:r w:rsidRPr="00AA1868">
        <w:rPr>
          <w:lang w:val="en-US"/>
        </w:rPr>
        <w:t xml:space="preserve">, </w:t>
      </w:r>
      <w:r w:rsidRPr="00377DAA">
        <w:rPr>
          <w:lang w:val="en-US"/>
        </w:rPr>
        <w:t>CAN</w:t>
      </w:r>
      <w:r w:rsidRPr="00AA1868">
        <w:rPr>
          <w:lang w:val="en-US"/>
        </w:rPr>
        <w:t xml:space="preserve">, </w:t>
      </w:r>
      <w:r w:rsidRPr="00377DAA">
        <w:rPr>
          <w:lang w:val="en-US"/>
        </w:rPr>
        <w:t>Baseline</w:t>
      </w:r>
      <w:r w:rsidRPr="00AA1868">
        <w:rPr>
          <w:lang w:val="en-US"/>
        </w:rPr>
        <w:t xml:space="preserve"> (</w:t>
      </w:r>
      <w:r w:rsidRPr="00377DAA">
        <w:rPr>
          <w:lang w:val="en-US"/>
        </w:rPr>
        <w:t>AlexNet</w:t>
      </w:r>
      <w:r w:rsidRPr="00AA1868">
        <w:rPr>
          <w:lang w:val="en-US"/>
        </w:rPr>
        <w:t xml:space="preserve">, </w:t>
      </w:r>
      <w:r w:rsidRPr="00377DAA">
        <w:t>обученная</w:t>
      </w:r>
      <w:r w:rsidRPr="00AA1868">
        <w:rPr>
          <w:lang w:val="en-US"/>
        </w:rPr>
        <w:t xml:space="preserve"> </w:t>
      </w:r>
      <w:r w:rsidRPr="00377DAA">
        <w:t>с</w:t>
      </w:r>
      <w:r w:rsidRPr="00AA1868">
        <w:rPr>
          <w:lang w:val="en-US"/>
        </w:rPr>
        <w:t xml:space="preserve"> </w:t>
      </w:r>
      <w:r w:rsidRPr="00377DAA">
        <w:t>нуля</w:t>
      </w:r>
      <w:r w:rsidRPr="00AA1868">
        <w:rPr>
          <w:lang w:val="en-US"/>
        </w:rPr>
        <w:t xml:space="preserve"> </w:t>
      </w:r>
      <w:r w:rsidRPr="00377DAA">
        <w:t>на</w:t>
      </w:r>
      <w:r w:rsidRPr="00AA1868">
        <w:rPr>
          <w:lang w:val="en-US"/>
        </w:rPr>
        <w:t xml:space="preserve"> </w:t>
      </w:r>
      <w:r w:rsidRPr="00377DAA">
        <w:t>целевом</w:t>
      </w:r>
      <w:r w:rsidRPr="00AA1868">
        <w:rPr>
          <w:lang w:val="en-US"/>
        </w:rPr>
        <w:t xml:space="preserve"> </w:t>
      </w:r>
      <w:r w:rsidRPr="00377DAA">
        <w:t>домене</w:t>
      </w:r>
      <w:r w:rsidRPr="00AA1868">
        <w:rPr>
          <w:lang w:val="en-US"/>
        </w:rPr>
        <w:t>).</w:t>
      </w:r>
    </w:p>
    <w:p w14:paraId="749C195E" w14:textId="0DE6F511" w:rsidR="00EC2507" w:rsidRPr="003D77FD" w:rsidRDefault="0021494C" w:rsidP="00EC2507">
      <w:pPr>
        <w:pStyle w:val="1-"/>
      </w:pPr>
      <w:r>
        <w:t>Для оценки и сравнения моделей использовалась метрика т</w:t>
      </w:r>
      <w:r w:rsidR="00EC2507" w:rsidRPr="0075232E">
        <w:t>очность (accuracy).</w:t>
      </w:r>
      <w:r>
        <w:t xml:space="preserve"> </w:t>
      </w:r>
    </w:p>
    <w:p w14:paraId="23863279" w14:textId="77777777" w:rsidR="00EC2507" w:rsidRPr="0075232E" w:rsidRDefault="00EC2507" w:rsidP="00EC2507">
      <w:pPr>
        <w:pStyle w:val="1-"/>
      </w:pPr>
    </w:p>
    <w:p w14:paraId="6E4B013B" w14:textId="77777777" w:rsidR="00EC2507" w:rsidRPr="0075232E" w:rsidRDefault="00EC2507" w:rsidP="00EC2507">
      <w:pPr>
        <w:pStyle w:val="1-"/>
        <w:jc w:val="center"/>
      </w:pPr>
      <w:r w:rsidRPr="0075232E">
        <w:rPr>
          <w:noProof/>
        </w:rPr>
        <w:drawing>
          <wp:inline distT="0" distB="0" distL="0" distR="0" wp14:anchorId="2900D8EE" wp14:editId="208EDC88">
            <wp:extent cx="4050711" cy="3284220"/>
            <wp:effectExtent l="0" t="0" r="6985" b="0"/>
            <wp:docPr id="1690836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36663" name=""/>
                    <pic:cNvPicPr/>
                  </pic:nvPicPr>
                  <pic:blipFill>
                    <a:blip r:embed="rId20"/>
                    <a:stretch>
                      <a:fillRect/>
                    </a:stretch>
                  </pic:blipFill>
                  <pic:spPr>
                    <a:xfrm>
                      <a:off x="0" y="0"/>
                      <a:ext cx="4060698" cy="3292317"/>
                    </a:xfrm>
                    <a:prstGeom prst="rect">
                      <a:avLst/>
                    </a:prstGeom>
                  </pic:spPr>
                </pic:pic>
              </a:graphicData>
            </a:graphic>
          </wp:inline>
        </w:drawing>
      </w:r>
    </w:p>
    <w:p w14:paraId="4E7B13E4" w14:textId="44D4807A" w:rsidR="00EC2507" w:rsidRPr="00F32E83" w:rsidRDefault="00EC2507" w:rsidP="00EC2507">
      <w:pPr>
        <w:pStyle w:val="-"/>
      </w:pPr>
      <w:r w:rsidRPr="0075232E">
        <w:t xml:space="preserve">Рисунок </w:t>
      </w:r>
      <w:r>
        <w:t>13</w:t>
      </w:r>
      <w:r w:rsidRPr="0075232E">
        <w:t xml:space="preserve"> – Сравнение результатов</w:t>
      </w:r>
      <w:r w:rsidRPr="00F32E83">
        <w:t xml:space="preserve"> [1</w:t>
      </w:r>
      <w:r w:rsidR="0006450B" w:rsidRPr="00590E61">
        <w:t>3</w:t>
      </w:r>
      <w:r w:rsidRPr="00F32E83">
        <w:t>]</w:t>
      </w:r>
    </w:p>
    <w:p w14:paraId="62B6FB8D" w14:textId="117FC48E" w:rsidR="00EC2507" w:rsidRPr="0075232E" w:rsidRDefault="00E606F5" w:rsidP="00EC2507">
      <w:pPr>
        <w:pStyle w:val="1-"/>
      </w:pPr>
      <w:r>
        <w:t xml:space="preserve">Судя по результатам тестов на датасете </w:t>
      </w:r>
      <w:r>
        <w:rPr>
          <w:lang w:val="en-US"/>
        </w:rPr>
        <w:t>Office</w:t>
      </w:r>
      <w:r w:rsidRPr="00E606F5">
        <w:t xml:space="preserve">-31, </w:t>
      </w:r>
      <w:r>
        <w:t xml:space="preserve">можно уверенно считать эффективной технику </w:t>
      </w:r>
      <w:r w:rsidRPr="0075232E">
        <w:t>transfer learning</w:t>
      </w:r>
      <w:r>
        <w:t>, даже в случае сильной ограниченности данных в целевом классе</w:t>
      </w:r>
      <w:r w:rsidR="00EC2507" w:rsidRPr="0075232E">
        <w:t>. Статья также подчеркивает, что выбор правильного алгоритма transfer learning и его параметров имеет решающее значение для достижения оптимальных результатов.</w:t>
      </w:r>
    </w:p>
    <w:p w14:paraId="6684EC3A" w14:textId="77777777" w:rsidR="00EC2507" w:rsidRPr="00EC2507" w:rsidRDefault="00EC2507" w:rsidP="00EC2507">
      <w:pPr>
        <w:pStyle w:val="1-"/>
      </w:pPr>
    </w:p>
    <w:p w14:paraId="5F45BA0F" w14:textId="77777777" w:rsidR="00323E7E" w:rsidRPr="00323E7E" w:rsidRDefault="00323E7E" w:rsidP="00323E7E">
      <w:pPr>
        <w:pStyle w:val="1-"/>
      </w:pPr>
    </w:p>
    <w:p w14:paraId="10FFB28F" w14:textId="77777777" w:rsidR="00FF3965" w:rsidRDefault="00516202" w:rsidP="00516202">
      <w:pPr>
        <w:pStyle w:val="afc"/>
      </w:pPr>
      <w:bookmarkStart w:id="27" w:name="_Toc186139046"/>
      <w:r>
        <w:lastRenderedPageBreak/>
        <w:t>Заключение</w:t>
      </w:r>
      <w:bookmarkEnd w:id="27"/>
    </w:p>
    <w:p w14:paraId="63DC9E3C" w14:textId="77777777" w:rsidR="00EC2507" w:rsidRDefault="00EC2507" w:rsidP="00EC2507">
      <w:pPr>
        <w:pStyle w:val="1-"/>
      </w:pPr>
      <w:bookmarkStart w:id="28" w:name="_Toc103510520"/>
      <w:r w:rsidRPr="0075232E">
        <w:t xml:space="preserve">В ходе работы было проведено исследование </w:t>
      </w:r>
      <w:r>
        <w:t>методов улучшения качества обучения нейронных сетей в задачах компь</w:t>
      </w:r>
      <w:r w:rsidRPr="003D77FD">
        <w:t>ю</w:t>
      </w:r>
      <w:r>
        <w:t xml:space="preserve">терного зрения. </w:t>
      </w:r>
    </w:p>
    <w:p w14:paraId="21AF431C" w14:textId="77777777" w:rsidR="00EC2507" w:rsidRDefault="00EC2507" w:rsidP="00EC2507">
      <w:pPr>
        <w:pStyle w:val="1-"/>
      </w:pPr>
      <w:r w:rsidRPr="00735BAD">
        <w:t xml:space="preserve">Были рассмотрены техники, применяемые до, во время и после процесса обучения. Описаны методы нормализации батчей, аугментации данных, data echoing, N-shot обучения, разные типы функций потерь, оптимизаторы и методы подбора гиперпараметров. </w:t>
      </w:r>
    </w:p>
    <w:p w14:paraId="5BAE3E72" w14:textId="77777777" w:rsidR="00EC2507" w:rsidRPr="0075232E" w:rsidRDefault="00EC2507" w:rsidP="00EC2507">
      <w:pPr>
        <w:pStyle w:val="1-"/>
      </w:pPr>
      <w:r w:rsidRPr="00735BAD">
        <w:t>Также были изучены способы калибровки моделей, в том числе temperature scaling, и метод transfer learning. Анализ примеров из научных публикаций позволил определить эффективность рассмотренных техник и указать на важность их правильного применения в конкретных задачах.</w:t>
      </w:r>
    </w:p>
    <w:p w14:paraId="602B86FA" w14:textId="77777777" w:rsidR="006F380D" w:rsidRPr="006F380D" w:rsidRDefault="006F380D" w:rsidP="006F380D">
      <w:pPr>
        <w:pStyle w:val="afc"/>
      </w:pPr>
      <w:bookmarkStart w:id="29" w:name="_Toc186139047"/>
      <w:r w:rsidRPr="00F861AE">
        <w:lastRenderedPageBreak/>
        <w:t xml:space="preserve">СПИСОК </w:t>
      </w:r>
      <w:r w:rsidRPr="006F380D">
        <w:t>ИСПОЛЬЗОВАННЫХ</w:t>
      </w:r>
      <w:r w:rsidRPr="00F861AE">
        <w:t xml:space="preserve"> ИСТОЧНИКОВ</w:t>
      </w:r>
      <w:bookmarkEnd w:id="28"/>
      <w:bookmarkEnd w:id="29"/>
    </w:p>
    <w:p w14:paraId="5F9090BF" w14:textId="77777777" w:rsidR="00EC2507" w:rsidRPr="00791792" w:rsidRDefault="00EC2507" w:rsidP="00EC2507">
      <w:pPr>
        <w:pStyle w:val="a0"/>
        <w:rPr>
          <w:lang w:val="en-US"/>
        </w:rPr>
      </w:pPr>
      <w:r w:rsidRPr="00671E83">
        <w:rPr>
          <w:lang w:val="en-US"/>
        </w:rPr>
        <w:t>Goodfellow, I. Deep Learning / Ian Goodfellow, Yoshua Bengio, Aaron Courville. – Cambridge : MIT Press, 2016. – 800 p. – URL: https://www.deeplearningbook.org (дата обращения: 04.07.2024). – ISBN: 9780262035613.</w:t>
      </w:r>
    </w:p>
    <w:p w14:paraId="00C59DCF" w14:textId="77777777" w:rsidR="00791792" w:rsidRDefault="00791792" w:rsidP="00791792">
      <w:pPr>
        <w:pStyle w:val="a0"/>
      </w:pPr>
      <w:r w:rsidRPr="003C01A3">
        <w:t xml:space="preserve">Маркеш, Э. Введение в свёрточные нейронные сети в задачах компьютерного зрения: обзор / Э. Маркеш, Л. В. Круглова // Инновационные научные исследования в современном мире: теория, методология, практика : Сборник научных статей по материалам XV Международной научно-практической конференции, Уфа, 11 октября 2024 года. – Уфа: Общество с ограниченной ответственностью "Научно-издательский центр "Вестник науки", 2024. – С. 270-302. </w:t>
      </w:r>
      <w:r w:rsidRPr="00651398">
        <w:t xml:space="preserve">– URL: </w:t>
      </w:r>
      <w:r w:rsidRPr="003C01A3">
        <w:t xml:space="preserve">https://elibrary.ru/item.asp?id=74209106 </w:t>
      </w:r>
      <w:r w:rsidRPr="00651398">
        <w:t xml:space="preserve">(дата обращения: </w:t>
      </w:r>
      <w:r>
        <w:t>20</w:t>
      </w:r>
      <w:r w:rsidRPr="00651398">
        <w:t>.</w:t>
      </w:r>
      <w:r>
        <w:t>11</w:t>
      </w:r>
      <w:r w:rsidRPr="00651398">
        <w:t>.2024). – Режим доступа: после регистрации.</w:t>
      </w:r>
    </w:p>
    <w:p w14:paraId="1706F3DA" w14:textId="554EFF44" w:rsidR="00791792" w:rsidRPr="00791792" w:rsidRDefault="00791792" w:rsidP="00791792">
      <w:pPr>
        <w:pStyle w:val="a0"/>
        <w:rPr>
          <w:lang w:val="en-US"/>
        </w:rPr>
      </w:pPr>
      <w:r w:rsidRPr="00FF62CF">
        <w:rPr>
          <w:lang w:val="en-US"/>
        </w:rPr>
        <w:t>A review of convolutional neural networks in computer vision / X. Zhao, L. Wang, Y. Zhang [et al.]. – DOI: 10.1007/s10462-024-10721-6 // Artif Intell Rev. – 2024. – Vol. 57, Issue 99. – URL: https://doi.org/10.1007/s10462-024-10721-6 (</w:t>
      </w:r>
      <w:r>
        <w:t>д</w:t>
      </w:r>
      <w:r w:rsidRPr="00FF62CF">
        <w:t>ата</w:t>
      </w:r>
      <w:r w:rsidRPr="00FF62CF">
        <w:rPr>
          <w:lang w:val="en-US"/>
        </w:rPr>
        <w:t xml:space="preserve"> </w:t>
      </w:r>
      <w:r w:rsidRPr="00FF62CF">
        <w:t>обращения</w:t>
      </w:r>
      <w:r w:rsidRPr="00FF62CF">
        <w:rPr>
          <w:lang w:val="en-US"/>
        </w:rPr>
        <w:t>: 20.11.2024).</w:t>
      </w:r>
    </w:p>
    <w:p w14:paraId="480DE2A0" w14:textId="2848DC8B" w:rsidR="00EC2507" w:rsidRDefault="00EC2507" w:rsidP="00EC2507">
      <w:pPr>
        <w:pStyle w:val="a0"/>
        <w:rPr>
          <w:lang w:val="en-US"/>
        </w:rPr>
      </w:pPr>
      <w:r>
        <w:rPr>
          <w:lang w:val="en-US"/>
        </w:rPr>
        <w:t>Ioffe, S</w:t>
      </w:r>
      <w:r w:rsidRPr="000D4115">
        <w:rPr>
          <w:lang w:val="en-US"/>
        </w:rPr>
        <w:t>. Batch Normalization: Accelerating Deep Network Training by Reducing Internal Covariate Shift</w:t>
      </w:r>
      <w:r>
        <w:rPr>
          <w:lang w:val="en-US"/>
        </w:rPr>
        <w:t xml:space="preserve"> / S</w:t>
      </w:r>
      <w:r w:rsidRPr="000D4115">
        <w:rPr>
          <w:lang w:val="en-US"/>
        </w:rPr>
        <w:t xml:space="preserve">. </w:t>
      </w:r>
      <w:r>
        <w:rPr>
          <w:lang w:val="en-US"/>
        </w:rPr>
        <w:t>Ioffe, C</w:t>
      </w:r>
      <w:r w:rsidRPr="000D4115">
        <w:rPr>
          <w:lang w:val="en-US"/>
        </w:rPr>
        <w:t xml:space="preserve">. </w:t>
      </w:r>
      <w:r>
        <w:rPr>
          <w:lang w:val="en-US"/>
        </w:rPr>
        <w:t>Szegedy</w:t>
      </w:r>
      <w:r w:rsidRPr="000D4115">
        <w:rPr>
          <w:lang w:val="en-US"/>
        </w:rPr>
        <w:t xml:space="preserve">. </w:t>
      </w:r>
      <w:r>
        <w:rPr>
          <w:lang w:val="en-US"/>
        </w:rPr>
        <w:t xml:space="preserve">// </w:t>
      </w:r>
      <w:r w:rsidRPr="000D4115">
        <w:rPr>
          <w:lang w:val="en-US"/>
        </w:rPr>
        <w:t>Proceedings of the 32nd International Conference on Machine Learning</w:t>
      </w:r>
      <w:r w:rsidRPr="007545E4">
        <w:rPr>
          <w:lang w:val="en-US"/>
        </w:rPr>
        <w:t xml:space="preserve">. </w:t>
      </w:r>
      <w:r>
        <w:rPr>
          <w:lang w:val="en-US"/>
        </w:rPr>
        <w:t xml:space="preserve">– </w:t>
      </w:r>
      <w:r w:rsidRPr="00481260">
        <w:rPr>
          <w:lang w:val="en-US"/>
        </w:rPr>
        <w:t>20</w:t>
      </w:r>
      <w:r w:rsidRPr="000D4115">
        <w:rPr>
          <w:lang w:val="en-US"/>
        </w:rPr>
        <w:t>15</w:t>
      </w:r>
      <w:r w:rsidRPr="007545E4">
        <w:rPr>
          <w:lang w:val="en-US"/>
        </w:rPr>
        <w:t xml:space="preserve">. </w:t>
      </w:r>
      <w:r>
        <w:rPr>
          <w:lang w:val="en-US"/>
        </w:rPr>
        <w:t xml:space="preserve">– </w:t>
      </w:r>
      <w:r w:rsidRPr="00481260">
        <w:rPr>
          <w:lang w:val="en-US"/>
        </w:rPr>
        <w:t xml:space="preserve"> </w:t>
      </w:r>
      <w:r>
        <w:rPr>
          <w:lang w:val="en-US"/>
        </w:rPr>
        <w:t>Vol</w:t>
      </w:r>
      <w:r w:rsidRPr="007545E4">
        <w:rPr>
          <w:lang w:val="en-US"/>
        </w:rPr>
        <w:t xml:space="preserve">. </w:t>
      </w:r>
      <w:r w:rsidRPr="000D4115">
        <w:rPr>
          <w:lang w:val="en-US"/>
        </w:rPr>
        <w:t>37</w:t>
      </w:r>
      <w:r>
        <w:rPr>
          <w:lang w:val="en-US"/>
        </w:rPr>
        <w:t>. – P</w:t>
      </w:r>
      <w:r w:rsidRPr="000D4115">
        <w:rPr>
          <w:lang w:val="en-US"/>
        </w:rPr>
        <w:t xml:space="preserve">. </w:t>
      </w:r>
      <w:r>
        <w:rPr>
          <w:lang w:val="en-US"/>
        </w:rPr>
        <w:t>448-456</w:t>
      </w:r>
      <w:r w:rsidRPr="000D4115">
        <w:rPr>
          <w:lang w:val="en-US"/>
        </w:rPr>
        <w:t>.</w:t>
      </w:r>
      <w:r>
        <w:rPr>
          <w:lang w:val="en-US"/>
        </w:rPr>
        <w:t xml:space="preserve"> – URL: </w:t>
      </w:r>
      <w:r w:rsidRPr="00250829">
        <w:rPr>
          <w:lang w:val="en-US"/>
        </w:rPr>
        <w:t xml:space="preserve">https://proceedings.mlr.press/v37/ioffe15.html </w:t>
      </w:r>
      <w:r>
        <w:rPr>
          <w:lang w:val="en-US"/>
        </w:rPr>
        <w:t>(</w:t>
      </w:r>
      <w:r>
        <w:t>дата</w:t>
      </w:r>
      <w:r>
        <w:rPr>
          <w:lang w:val="en-US"/>
        </w:rPr>
        <w:t xml:space="preserve"> </w:t>
      </w:r>
      <w:r>
        <w:t>обращения</w:t>
      </w:r>
      <w:r>
        <w:rPr>
          <w:lang w:val="en-US"/>
        </w:rPr>
        <w:t xml:space="preserve">: </w:t>
      </w:r>
      <w:r w:rsidR="003C01A3" w:rsidRPr="003C01A3">
        <w:rPr>
          <w:lang w:val="en-US"/>
        </w:rPr>
        <w:t>20.11.2024</w:t>
      </w:r>
      <w:r>
        <w:rPr>
          <w:lang w:val="en-US"/>
        </w:rPr>
        <w:t>).</w:t>
      </w:r>
    </w:p>
    <w:p w14:paraId="57BBFBE6" w14:textId="2833F88B" w:rsidR="00EC2507" w:rsidRPr="00A56EC9" w:rsidRDefault="00EC2507" w:rsidP="00EC2507">
      <w:pPr>
        <w:pStyle w:val="a0"/>
      </w:pPr>
      <w:r w:rsidRPr="00A9782E">
        <w:t>Афанасьев</w:t>
      </w:r>
      <w:r>
        <w:t>,</w:t>
      </w:r>
      <w:r w:rsidRPr="00A9782E">
        <w:t xml:space="preserve"> Д</w:t>
      </w:r>
      <w:r>
        <w:t xml:space="preserve">. </w:t>
      </w:r>
      <w:r w:rsidRPr="00A9782E">
        <w:t>Ю</w:t>
      </w:r>
      <w:r>
        <w:t>.</w:t>
      </w:r>
      <w:r w:rsidRPr="00A9782E">
        <w:t xml:space="preserve"> </w:t>
      </w:r>
      <w:r>
        <w:t>Применение аугментации для улучшения качества классификации</w:t>
      </w:r>
      <w:r w:rsidRPr="00A9782E">
        <w:t xml:space="preserve"> / </w:t>
      </w:r>
      <w:r>
        <w:t>Д.</w:t>
      </w:r>
      <w:r w:rsidRPr="00A9782E">
        <w:t xml:space="preserve"> Ю</w:t>
      </w:r>
      <w:r>
        <w:t>. Афанасьев</w:t>
      </w:r>
      <w:r w:rsidRPr="00A9782E">
        <w:t xml:space="preserve"> // StudNet</w:t>
      </w:r>
      <w:r>
        <w:t xml:space="preserve">. </w:t>
      </w:r>
      <w:r w:rsidRPr="00D27881">
        <w:t>– 202</w:t>
      </w:r>
      <w:r>
        <w:t xml:space="preserve">2. – Т. 5, №4. </w:t>
      </w:r>
      <w:r w:rsidRPr="00D27881">
        <w:t xml:space="preserve">– С. </w:t>
      </w:r>
      <w:r w:rsidRPr="00A9782E">
        <w:t>2397-2411</w:t>
      </w:r>
      <w:r w:rsidRPr="00D27881">
        <w:t xml:space="preserve">. – </w:t>
      </w:r>
      <w:r w:rsidRPr="009A388C">
        <w:rPr>
          <w:lang w:val="en-US"/>
        </w:rPr>
        <w:t>URL</w:t>
      </w:r>
      <w:r w:rsidRPr="00D27881">
        <w:t xml:space="preserve">: </w:t>
      </w:r>
      <w:r w:rsidRPr="00A9782E">
        <w:rPr>
          <w:lang w:val="en-US"/>
        </w:rPr>
        <w:t>https</w:t>
      </w:r>
      <w:r w:rsidRPr="00A9782E">
        <w:t>://</w:t>
      </w:r>
      <w:r w:rsidRPr="00A9782E">
        <w:rPr>
          <w:lang w:val="en-US"/>
        </w:rPr>
        <w:t>cyberleninka</w:t>
      </w:r>
      <w:r w:rsidRPr="00A9782E">
        <w:t>.</w:t>
      </w:r>
      <w:r w:rsidRPr="00A9782E">
        <w:rPr>
          <w:lang w:val="en-US"/>
        </w:rPr>
        <w:t>ru</w:t>
      </w:r>
      <w:r w:rsidRPr="00A9782E">
        <w:t>/</w:t>
      </w:r>
      <w:r w:rsidRPr="00A9782E">
        <w:rPr>
          <w:lang w:val="en-US"/>
        </w:rPr>
        <w:t>article</w:t>
      </w:r>
      <w:r w:rsidRPr="00A9782E">
        <w:t>/</w:t>
      </w:r>
      <w:r w:rsidRPr="00A9782E">
        <w:rPr>
          <w:lang w:val="en-US"/>
        </w:rPr>
        <w:t>n</w:t>
      </w:r>
      <w:r w:rsidRPr="00A9782E">
        <w:t>/</w:t>
      </w:r>
      <w:r w:rsidRPr="00A9782E">
        <w:rPr>
          <w:lang w:val="en-US"/>
        </w:rPr>
        <w:t>primenenie</w:t>
      </w:r>
      <w:r w:rsidRPr="00A9782E">
        <w:t>-</w:t>
      </w:r>
      <w:r w:rsidRPr="00A9782E">
        <w:rPr>
          <w:lang w:val="en-US"/>
        </w:rPr>
        <w:t>augmentatsii</w:t>
      </w:r>
      <w:r w:rsidRPr="00A9782E">
        <w:t>-</w:t>
      </w:r>
      <w:r w:rsidRPr="00A9782E">
        <w:rPr>
          <w:lang w:val="en-US"/>
        </w:rPr>
        <w:t>dlya</w:t>
      </w:r>
      <w:r w:rsidRPr="00A9782E">
        <w:t>-</w:t>
      </w:r>
      <w:r w:rsidRPr="00A9782E">
        <w:rPr>
          <w:lang w:val="en-US"/>
        </w:rPr>
        <w:t>uluchsheniya</w:t>
      </w:r>
      <w:r w:rsidRPr="00A9782E">
        <w:t>-</w:t>
      </w:r>
      <w:r w:rsidRPr="00A9782E">
        <w:rPr>
          <w:lang w:val="en-US"/>
        </w:rPr>
        <w:t>kachestva</w:t>
      </w:r>
      <w:r w:rsidRPr="00A9782E">
        <w:t>-</w:t>
      </w:r>
      <w:r w:rsidRPr="00A9782E">
        <w:rPr>
          <w:lang w:val="en-US"/>
        </w:rPr>
        <w:t>klassifikatsii</w:t>
      </w:r>
      <w:r w:rsidRPr="00A9782E">
        <w:t xml:space="preserve"> </w:t>
      </w:r>
      <w:r w:rsidRPr="00D27881">
        <w:t>(</w:t>
      </w:r>
      <w:r>
        <w:t>дата</w:t>
      </w:r>
      <w:r w:rsidRPr="00D27881">
        <w:t xml:space="preserve"> </w:t>
      </w:r>
      <w:r>
        <w:t>обращения</w:t>
      </w:r>
      <w:r w:rsidRPr="00D27881">
        <w:t xml:space="preserve">: </w:t>
      </w:r>
      <w:r w:rsidR="003C01A3">
        <w:t>20</w:t>
      </w:r>
      <w:r w:rsidR="003C01A3" w:rsidRPr="00651398">
        <w:t>.</w:t>
      </w:r>
      <w:r w:rsidR="003C01A3">
        <w:t>11</w:t>
      </w:r>
      <w:r w:rsidR="003C01A3" w:rsidRPr="00651398">
        <w:t>.2024</w:t>
      </w:r>
      <w:r w:rsidRPr="00D27881">
        <w:t>)</w:t>
      </w:r>
    </w:p>
    <w:p w14:paraId="61BB9659" w14:textId="4BCCEDFB" w:rsidR="00EC2507" w:rsidRDefault="00EC2507" w:rsidP="00EC2507">
      <w:pPr>
        <w:pStyle w:val="a0"/>
        <w:rPr>
          <w:lang w:val="en-US"/>
        </w:rPr>
      </w:pPr>
      <w:r w:rsidRPr="00651398">
        <w:rPr>
          <w:lang w:val="en-US"/>
        </w:rPr>
        <w:t xml:space="preserve">Choi, D. Faster Neural Network Training with Data Echoing / D. Choi, A. Passos, C. J. Shallue, G. E. Dahl. // ICLR 2020. – Ethiopia : arXiv, 2020. – 16 p. – URL: https://openreview.net/forum?id=rJeO3aVKPB (дата обращения: </w:t>
      </w:r>
      <w:r w:rsidR="003C01A3" w:rsidRPr="003C01A3">
        <w:rPr>
          <w:lang w:val="en-US"/>
        </w:rPr>
        <w:t>20.11.2024</w:t>
      </w:r>
      <w:r w:rsidRPr="00651398">
        <w:rPr>
          <w:lang w:val="en-US"/>
        </w:rPr>
        <w:t>).</w:t>
      </w:r>
    </w:p>
    <w:p w14:paraId="2A26BF14" w14:textId="2AC7305D" w:rsidR="005D4715" w:rsidRPr="005D4715" w:rsidRDefault="005D4715" w:rsidP="005D4715">
      <w:pPr>
        <w:pStyle w:val="a0"/>
      </w:pPr>
      <w:r>
        <w:lastRenderedPageBreak/>
        <w:t>Лукашик, Д. В. Анализ современных методов сегментации изображений / Д. В. Лукашик // Мобильный бизнес: перспективы развития и реализации систем радиосвязи в России и за рубежом : СБОРНИК МАТЕРИАЛОВ (ТЕЗИСОВ) 49-Й МЕЖДУНАРОДНОЙ КОНФЕРЕНЦИИ, Москва, 26–27 мая 2022 года. – Москва: АО «Национальный институт радио и инфокоммуникационных технологий», 2022. – С. 45-48. – URL: https://elibrary.ru/item.asp?id=48565324 (дата обращения: 20.11.2024). – Режим доступа: после регистрации.</w:t>
      </w:r>
    </w:p>
    <w:p w14:paraId="7483AE78" w14:textId="7A0FF7F4" w:rsidR="00EC2507" w:rsidRPr="00651398" w:rsidRDefault="00EC2507" w:rsidP="00EC2507">
      <w:pPr>
        <w:pStyle w:val="a0"/>
      </w:pPr>
      <w:r w:rsidRPr="00651398">
        <w:t xml:space="preserve">Отырба, Р. Р. Модели и методы N-Shot обучения и их применение в задачах семантической сегментации изображений: систематизированный обзор, часть I - Zero-Shot обучение / Р. Р. Отырба, А. А. Сирота. – DOI 10.17308/sait/1995-5499/2024/1/149-165 // Вестник Воронежского государственного университета. – 2024. – № 1. – С. 149-165. – URL: https://www.elibrary.ru/item.asp?id=65383577 (дата обращения: </w:t>
      </w:r>
      <w:r w:rsidR="003C01A3">
        <w:t>20</w:t>
      </w:r>
      <w:r w:rsidR="003C01A3" w:rsidRPr="00651398">
        <w:t>.</w:t>
      </w:r>
      <w:r w:rsidR="003C01A3">
        <w:t>11</w:t>
      </w:r>
      <w:r w:rsidR="003C01A3" w:rsidRPr="00651398">
        <w:t>.2024</w:t>
      </w:r>
      <w:r w:rsidRPr="00651398">
        <w:t>). – Режим доступа: после регистрации.</w:t>
      </w:r>
    </w:p>
    <w:p w14:paraId="7AC91F23" w14:textId="6D15B876" w:rsidR="00EC2507" w:rsidRPr="00A56EC9" w:rsidRDefault="00EC2507" w:rsidP="00EC2507">
      <w:pPr>
        <w:pStyle w:val="a0"/>
      </w:pPr>
      <w:r w:rsidRPr="009A388C">
        <w:t>Апарнев, А. Н. Анализ функций потерь при обучении сверточных нейронных сетей с оптимизатором Adam для классификации изображений / А. Н. Апарнев, О. В. Бартеньев</w:t>
      </w:r>
      <w:r>
        <w:t>.</w:t>
      </w:r>
      <w:r w:rsidRPr="009A388C">
        <w:t xml:space="preserve"> – DOI: 10.24160/1993-6982-2020-2-90-105 // Вестник Московского энергетического института.</w:t>
      </w:r>
      <w:r>
        <w:t xml:space="preserve"> </w:t>
      </w:r>
      <w:r w:rsidRPr="009A388C">
        <w:t>– 2020. – № 2. – С. 90-105. –</w:t>
      </w:r>
      <w:r>
        <w:t xml:space="preserve"> </w:t>
      </w:r>
      <w:r w:rsidRPr="00A56EC9">
        <w:rPr>
          <w:lang w:val="en-US"/>
        </w:rPr>
        <w:t>URL</w:t>
      </w:r>
      <w:r w:rsidRPr="009A388C">
        <w:t>: https://www.elibrary.ru/item.asp?id=42663628</w:t>
      </w:r>
      <w:r>
        <w:t xml:space="preserve"> </w:t>
      </w:r>
      <w:r w:rsidRPr="009A388C">
        <w:t>(</w:t>
      </w:r>
      <w:r>
        <w:t>дата</w:t>
      </w:r>
      <w:r w:rsidRPr="009A388C">
        <w:t xml:space="preserve"> </w:t>
      </w:r>
      <w:r>
        <w:t>обращения</w:t>
      </w:r>
      <w:r w:rsidRPr="009A388C">
        <w:t xml:space="preserve">: </w:t>
      </w:r>
      <w:r w:rsidR="003C01A3">
        <w:t>20</w:t>
      </w:r>
      <w:r w:rsidR="003C01A3" w:rsidRPr="00651398">
        <w:t>.</w:t>
      </w:r>
      <w:r w:rsidR="003C01A3">
        <w:t>11</w:t>
      </w:r>
      <w:r w:rsidR="003C01A3" w:rsidRPr="00651398">
        <w:t>.2024</w:t>
      </w:r>
      <w:r w:rsidRPr="009A388C">
        <w:t>)</w:t>
      </w:r>
      <w:r w:rsidRPr="00A56EC9">
        <w:rPr>
          <w:spacing w:val="-9"/>
        </w:rPr>
        <w:t xml:space="preserve">. </w:t>
      </w:r>
      <w:r w:rsidRPr="009A388C">
        <w:t>–</w:t>
      </w:r>
      <w:r w:rsidRPr="00A56EC9">
        <w:rPr>
          <w:spacing w:val="36"/>
        </w:rPr>
        <w:t xml:space="preserve"> </w:t>
      </w:r>
      <w:r>
        <w:t>Режим</w:t>
      </w:r>
      <w:r w:rsidRPr="009A388C">
        <w:t xml:space="preserve"> </w:t>
      </w:r>
      <w:r>
        <w:t>доступа</w:t>
      </w:r>
      <w:r w:rsidRPr="009A388C">
        <w:t>:</w:t>
      </w:r>
      <w:r w:rsidRPr="00A56EC9">
        <w:rPr>
          <w:spacing w:val="34"/>
        </w:rPr>
        <w:t xml:space="preserve"> </w:t>
      </w:r>
      <w:r>
        <w:t>после</w:t>
      </w:r>
      <w:r w:rsidRPr="009A388C">
        <w:t xml:space="preserve"> </w:t>
      </w:r>
      <w:r>
        <w:t>регистрации</w:t>
      </w:r>
      <w:r w:rsidRPr="009A388C">
        <w:t>.</w:t>
      </w:r>
    </w:p>
    <w:p w14:paraId="10BC7123" w14:textId="1638AD87" w:rsidR="00EC2507" w:rsidRPr="00A56EC9" w:rsidRDefault="00EC2507" w:rsidP="00EC2507">
      <w:pPr>
        <w:pStyle w:val="a0"/>
        <w:rPr>
          <w:lang w:val="en-US"/>
        </w:rPr>
      </w:pPr>
      <w:r w:rsidRPr="00A56EC9">
        <w:rPr>
          <w:lang w:val="en-US"/>
        </w:rPr>
        <w:t>Abdulkadirov, R. Survey of Optimization Algorithms in Modern Neural Networks / R. Abdulkadirov, P. Lyakhov, N. Nagornov. // Mathematics. – 2023. – Vol. 11. – No. 2466. – URL: https://doi.org/10.3390/math11112466 (</w:t>
      </w:r>
      <w:r>
        <w:t>дата</w:t>
      </w:r>
      <w:r w:rsidRPr="00A56EC9">
        <w:rPr>
          <w:lang w:val="en-US"/>
        </w:rPr>
        <w:t xml:space="preserve"> </w:t>
      </w:r>
      <w:r>
        <w:t>обращения</w:t>
      </w:r>
      <w:r w:rsidRPr="00A56EC9">
        <w:rPr>
          <w:lang w:val="en-US"/>
        </w:rPr>
        <w:t xml:space="preserve">: </w:t>
      </w:r>
      <w:r w:rsidR="003C01A3" w:rsidRPr="003C01A3">
        <w:rPr>
          <w:lang w:val="en-US"/>
        </w:rPr>
        <w:t>20.11.2024</w:t>
      </w:r>
      <w:r w:rsidRPr="00A56EC9">
        <w:rPr>
          <w:lang w:val="en-US"/>
        </w:rPr>
        <w:t>).</w:t>
      </w:r>
    </w:p>
    <w:p w14:paraId="284D0317" w14:textId="574717BC" w:rsidR="00EC2507" w:rsidRPr="00651398" w:rsidRDefault="00EC2507" w:rsidP="00EC2507">
      <w:pPr>
        <w:pStyle w:val="a0"/>
      </w:pPr>
      <w:r w:rsidRPr="00651398">
        <w:t xml:space="preserve">Гитман Д. А. Автоматический подбор гиперпараметров для обучения нейронных сетей / Д. А. Гитман, Е. Г. Пахомова // Материалы IX-й Международной научной конференции "Математическое и программное обеспечение информационных, технических и экономических систем", Томск, 26-28 мая 2022. – Томск : Издательство Томского университета, 2022. – С. 207-218. </w:t>
      </w:r>
      <w:r w:rsidRPr="00651398">
        <w:lastRenderedPageBreak/>
        <w:t xml:space="preserve">– URL: http://vital.lib.tsu.ru/vital/access/manager/Repository/koha:000926181 (дата обращения: </w:t>
      </w:r>
      <w:r w:rsidR="003C01A3">
        <w:t>20</w:t>
      </w:r>
      <w:r w:rsidR="003C01A3" w:rsidRPr="00651398">
        <w:t>.</w:t>
      </w:r>
      <w:r w:rsidR="003C01A3">
        <w:t>11</w:t>
      </w:r>
      <w:r w:rsidR="003C01A3" w:rsidRPr="00651398">
        <w:t>.2024</w:t>
      </w:r>
      <w:r w:rsidRPr="00651398">
        <w:t>).</w:t>
      </w:r>
    </w:p>
    <w:p w14:paraId="2D7C45C0" w14:textId="77777777" w:rsidR="00EC2507" w:rsidRPr="00A56EC9" w:rsidRDefault="00EC2507" w:rsidP="00EC2507">
      <w:pPr>
        <w:pStyle w:val="a0"/>
        <w:rPr>
          <w:lang w:val="en-US"/>
        </w:rPr>
      </w:pPr>
      <w:r w:rsidRPr="00A9782E">
        <w:rPr>
          <w:lang w:val="en-US"/>
        </w:rPr>
        <w:t>Guo</w:t>
      </w:r>
      <w:r>
        <w:rPr>
          <w:lang w:val="en-US"/>
        </w:rPr>
        <w:t>,</w:t>
      </w:r>
      <w:r w:rsidRPr="00A9782E">
        <w:rPr>
          <w:lang w:val="en-US"/>
        </w:rPr>
        <w:t xml:space="preserve"> </w:t>
      </w:r>
      <w:r>
        <w:t>С</w:t>
      </w:r>
      <w:r w:rsidRPr="00A9782E">
        <w:rPr>
          <w:lang w:val="en-US"/>
        </w:rPr>
        <w:t>. On calibration of modern neural networks</w:t>
      </w:r>
      <w:r>
        <w:rPr>
          <w:lang w:val="en-US"/>
        </w:rPr>
        <w:t xml:space="preserve"> /</w:t>
      </w:r>
      <w:r w:rsidRPr="00663F77">
        <w:rPr>
          <w:lang w:val="en-US"/>
        </w:rPr>
        <w:t xml:space="preserve"> Guo</w:t>
      </w:r>
      <w:r>
        <w:rPr>
          <w:lang w:val="en-US"/>
        </w:rPr>
        <w:t xml:space="preserve"> </w:t>
      </w:r>
      <w:r w:rsidRPr="00663F77">
        <w:rPr>
          <w:lang w:val="en-US"/>
        </w:rPr>
        <w:t>Chuan, Geoff Pleiss, Yu Sun, Kilian Q. Weinberger</w:t>
      </w:r>
      <w:r w:rsidRPr="00A9782E">
        <w:rPr>
          <w:lang w:val="en-US"/>
        </w:rPr>
        <w:t xml:space="preserve"> </w:t>
      </w:r>
      <w:r>
        <w:rPr>
          <w:lang w:val="en-US"/>
        </w:rPr>
        <w:t xml:space="preserve">// </w:t>
      </w:r>
      <w:r w:rsidRPr="00A9782E">
        <w:rPr>
          <w:lang w:val="en-US"/>
        </w:rPr>
        <w:t>Proceedings of the 34th International Conference on Machine Learning</w:t>
      </w:r>
      <w:r w:rsidRPr="003C2A8A">
        <w:rPr>
          <w:lang w:val="en-US"/>
        </w:rPr>
        <w:t>.</w:t>
      </w:r>
      <w:r w:rsidRPr="007545E4">
        <w:rPr>
          <w:lang w:val="en-US"/>
        </w:rPr>
        <w:t xml:space="preserve"> </w:t>
      </w:r>
      <w:r>
        <w:rPr>
          <w:lang w:val="en-US"/>
        </w:rPr>
        <w:t>–</w:t>
      </w:r>
      <w:r w:rsidRPr="00D27881">
        <w:rPr>
          <w:lang w:val="en-US"/>
        </w:rPr>
        <w:t xml:space="preserve"> 201</w:t>
      </w:r>
      <w:r>
        <w:rPr>
          <w:lang w:val="en-US"/>
        </w:rPr>
        <w:t>7</w:t>
      </w:r>
      <w:r w:rsidRPr="003C2A8A">
        <w:rPr>
          <w:lang w:val="en-US"/>
        </w:rPr>
        <w:t>.</w:t>
      </w:r>
      <w:r w:rsidRPr="007545E4">
        <w:rPr>
          <w:lang w:val="en-US"/>
        </w:rPr>
        <w:t xml:space="preserve"> </w:t>
      </w:r>
      <w:r>
        <w:rPr>
          <w:lang w:val="en-US"/>
        </w:rPr>
        <w:t>–</w:t>
      </w:r>
      <w:r w:rsidRPr="00663F77">
        <w:rPr>
          <w:lang w:val="en-US"/>
        </w:rPr>
        <w:t xml:space="preserve"> </w:t>
      </w:r>
      <w:r>
        <w:rPr>
          <w:lang w:val="en-US"/>
        </w:rPr>
        <w:t>P</w:t>
      </w:r>
      <w:r w:rsidRPr="00D27881">
        <w:rPr>
          <w:lang w:val="en-US"/>
        </w:rPr>
        <w:t xml:space="preserve">. </w:t>
      </w:r>
      <w:r w:rsidRPr="00663F77">
        <w:rPr>
          <w:lang w:val="en-US"/>
        </w:rPr>
        <w:t>1321</w:t>
      </w:r>
      <w:r w:rsidRPr="00D27881">
        <w:rPr>
          <w:lang w:val="en-US"/>
        </w:rPr>
        <w:t>-</w:t>
      </w:r>
      <w:r w:rsidRPr="00663F77">
        <w:rPr>
          <w:lang w:val="en-US"/>
        </w:rPr>
        <w:t>1330</w:t>
      </w:r>
      <w:r w:rsidRPr="003C2A8A">
        <w:rPr>
          <w:lang w:val="en-US"/>
        </w:rPr>
        <w:t>.</w:t>
      </w:r>
      <w:r w:rsidRPr="00D27881">
        <w:rPr>
          <w:lang w:val="en-US"/>
        </w:rPr>
        <w:t xml:space="preserve"> – </w:t>
      </w:r>
      <w:r w:rsidRPr="009A388C">
        <w:rPr>
          <w:lang w:val="en-US"/>
        </w:rPr>
        <w:t>URL</w:t>
      </w:r>
      <w:r w:rsidRPr="00D27881">
        <w:rPr>
          <w:lang w:val="en-US"/>
        </w:rPr>
        <w:t xml:space="preserve">: </w:t>
      </w:r>
      <w:r w:rsidRPr="00663F77">
        <w:rPr>
          <w:lang w:val="en-US"/>
        </w:rPr>
        <w:t xml:space="preserve">https://dl.acm.org/doi/10.5555/3305381.3305518 </w:t>
      </w:r>
      <w:r w:rsidRPr="00D27881">
        <w:rPr>
          <w:lang w:val="en-US"/>
        </w:rPr>
        <w:t>(</w:t>
      </w:r>
      <w:r>
        <w:t>дата</w:t>
      </w:r>
      <w:r w:rsidRPr="00D27881">
        <w:rPr>
          <w:lang w:val="en-US"/>
        </w:rPr>
        <w:t xml:space="preserve"> </w:t>
      </w:r>
      <w:r>
        <w:t>обращения</w:t>
      </w:r>
      <w:r w:rsidRPr="00D27881">
        <w:rPr>
          <w:lang w:val="en-US"/>
        </w:rPr>
        <w:t>: 04.07.2024)</w:t>
      </w:r>
      <w:r w:rsidRPr="00D27881">
        <w:rPr>
          <w:spacing w:val="-9"/>
          <w:lang w:val="en-US"/>
        </w:rPr>
        <w:t>.</w:t>
      </w:r>
    </w:p>
    <w:p w14:paraId="4D8E0322" w14:textId="60C612ED" w:rsidR="00F2046A" w:rsidRPr="000153FD" w:rsidRDefault="00EC2507" w:rsidP="00EC2507">
      <w:pPr>
        <w:pStyle w:val="a0"/>
        <w:rPr>
          <w:rFonts w:ascii="Consolas" w:hAnsi="Consolas"/>
          <w:sz w:val="19"/>
          <w:szCs w:val="19"/>
          <w:lang w:val="en-US"/>
        </w:rPr>
      </w:pPr>
      <w:r w:rsidRPr="009A388C">
        <w:rPr>
          <w:lang w:val="en-US"/>
        </w:rPr>
        <w:t xml:space="preserve">A Comprehensive Survey on Transfer Learning </w:t>
      </w:r>
      <w:r>
        <w:rPr>
          <w:lang w:val="en-US"/>
        </w:rPr>
        <w:t xml:space="preserve">/ </w:t>
      </w:r>
      <w:r w:rsidRPr="009A388C">
        <w:rPr>
          <w:lang w:val="en-US"/>
        </w:rPr>
        <w:t>Fuzhen Zhuang</w:t>
      </w:r>
      <w:r>
        <w:rPr>
          <w:lang w:val="en-US"/>
        </w:rPr>
        <w:t xml:space="preserve">, </w:t>
      </w:r>
      <w:r w:rsidRPr="009A388C">
        <w:rPr>
          <w:lang w:val="en-US"/>
        </w:rPr>
        <w:t>Zhiyuan Qi</w:t>
      </w:r>
      <w:r>
        <w:rPr>
          <w:lang w:val="en-US"/>
        </w:rPr>
        <w:t>,</w:t>
      </w:r>
      <w:r w:rsidRPr="009A388C">
        <w:rPr>
          <w:lang w:val="en-US"/>
        </w:rPr>
        <w:t xml:space="preserve"> Keyu Duan</w:t>
      </w:r>
      <w:r>
        <w:rPr>
          <w:lang w:val="en-US"/>
        </w:rPr>
        <w:t xml:space="preserve"> [et al.] // Proceedings of the IEEE</w:t>
      </w:r>
      <w:r w:rsidRPr="003C2A8A">
        <w:rPr>
          <w:lang w:val="en-US"/>
        </w:rPr>
        <w:t>.</w:t>
      </w:r>
      <w:r w:rsidRPr="007545E4">
        <w:rPr>
          <w:lang w:val="en-US"/>
        </w:rPr>
        <w:t xml:space="preserve"> </w:t>
      </w:r>
      <w:r>
        <w:rPr>
          <w:lang w:val="en-US"/>
        </w:rPr>
        <w:t>–</w:t>
      </w:r>
      <w:r w:rsidRPr="00D27881">
        <w:rPr>
          <w:lang w:val="en-US"/>
        </w:rPr>
        <w:t xml:space="preserve"> 2019</w:t>
      </w:r>
      <w:r w:rsidRPr="003C2A8A">
        <w:rPr>
          <w:lang w:val="en-US"/>
        </w:rPr>
        <w:t>.</w:t>
      </w:r>
      <w:r w:rsidRPr="007545E4">
        <w:rPr>
          <w:lang w:val="en-US"/>
        </w:rPr>
        <w:t xml:space="preserve"> </w:t>
      </w:r>
      <w:r>
        <w:rPr>
          <w:lang w:val="en-US"/>
        </w:rPr>
        <w:t>–</w:t>
      </w:r>
      <w:r w:rsidRPr="00D27881">
        <w:rPr>
          <w:lang w:val="en-US"/>
        </w:rPr>
        <w:t xml:space="preserve"> </w:t>
      </w:r>
      <w:r>
        <w:rPr>
          <w:lang w:val="en-US"/>
        </w:rPr>
        <w:t>Vol</w:t>
      </w:r>
      <w:r w:rsidRPr="00D27881">
        <w:rPr>
          <w:lang w:val="en-US"/>
        </w:rPr>
        <w:t>.</w:t>
      </w:r>
      <w:r>
        <w:rPr>
          <w:lang w:val="en-US"/>
        </w:rPr>
        <w:t xml:space="preserve"> 109</w:t>
      </w:r>
      <w:r w:rsidRPr="003C2A8A">
        <w:rPr>
          <w:lang w:val="en-US"/>
        </w:rPr>
        <w:t>.</w:t>
      </w:r>
      <w:r w:rsidRPr="007545E4">
        <w:rPr>
          <w:lang w:val="en-US"/>
        </w:rPr>
        <w:t xml:space="preserve"> </w:t>
      </w:r>
      <w:r>
        <w:rPr>
          <w:lang w:val="en-US"/>
        </w:rPr>
        <w:t>– P</w:t>
      </w:r>
      <w:r w:rsidRPr="00D27881">
        <w:rPr>
          <w:lang w:val="en-US"/>
        </w:rPr>
        <w:t>. 43-76</w:t>
      </w:r>
      <w:r w:rsidRPr="003C2A8A">
        <w:rPr>
          <w:lang w:val="en-US"/>
        </w:rPr>
        <w:t>.</w:t>
      </w:r>
      <w:r w:rsidRPr="00D27881">
        <w:rPr>
          <w:lang w:val="en-US"/>
        </w:rPr>
        <w:t xml:space="preserve"> – </w:t>
      </w:r>
      <w:r w:rsidRPr="009A388C">
        <w:rPr>
          <w:lang w:val="en-US"/>
        </w:rPr>
        <w:t>URL</w:t>
      </w:r>
      <w:r w:rsidRPr="00D27881">
        <w:rPr>
          <w:lang w:val="en-US"/>
        </w:rPr>
        <w:t>: https://doi.org/10.48550/arXiv.1911.02685 (</w:t>
      </w:r>
      <w:r>
        <w:t>дата</w:t>
      </w:r>
      <w:r w:rsidRPr="00D27881">
        <w:rPr>
          <w:lang w:val="en-US"/>
        </w:rPr>
        <w:t xml:space="preserve"> </w:t>
      </w:r>
      <w:r>
        <w:t>обращения</w:t>
      </w:r>
      <w:r w:rsidRPr="00D27881">
        <w:rPr>
          <w:lang w:val="en-US"/>
        </w:rPr>
        <w:t xml:space="preserve">: </w:t>
      </w:r>
      <w:r w:rsidR="003C01A3" w:rsidRPr="003C01A3">
        <w:rPr>
          <w:lang w:val="en-US"/>
        </w:rPr>
        <w:t>20.11.2024</w:t>
      </w:r>
      <w:r w:rsidRPr="00D27881">
        <w:rPr>
          <w:lang w:val="en-US"/>
        </w:rPr>
        <w:t>)</w:t>
      </w:r>
      <w:r w:rsidRPr="00D27881">
        <w:rPr>
          <w:spacing w:val="-9"/>
          <w:lang w:val="en-US"/>
        </w:rPr>
        <w:t>.</w:t>
      </w:r>
    </w:p>
    <w:sectPr w:rsidR="00F2046A" w:rsidRPr="000153FD" w:rsidSect="00B5339B">
      <w:footerReference w:type="default" r:id="rId21"/>
      <w:footerReference w:type="first" r:id="rId22"/>
      <w:pgSz w:w="11906" w:h="16838"/>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D5888" w14:textId="77777777" w:rsidR="00936BC1" w:rsidRDefault="00936BC1">
      <w:r>
        <w:separator/>
      </w:r>
    </w:p>
  </w:endnote>
  <w:endnote w:type="continuationSeparator" w:id="0">
    <w:p w14:paraId="70D196B1" w14:textId="77777777" w:rsidR="00936BC1" w:rsidRDefault="00936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DejaVu Sans">
    <w:altName w:val="MS Mincho"/>
    <w:panose1 w:val="020B0603030804020204"/>
    <w:charset w:val="80"/>
    <w:family w:val="auto"/>
    <w:pitch w:val="variable"/>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255741"/>
      <w:docPartObj>
        <w:docPartGallery w:val="Page Numbers (Bottom of Page)"/>
        <w:docPartUnique/>
      </w:docPartObj>
    </w:sdtPr>
    <w:sdtContent>
      <w:p w14:paraId="6BD6F1BC" w14:textId="77777777" w:rsidR="00762789" w:rsidRDefault="008B7287">
        <w:pPr>
          <w:pStyle w:val="a8"/>
          <w:jc w:val="center"/>
        </w:pPr>
        <w:r>
          <w:fldChar w:fldCharType="begin"/>
        </w:r>
        <w:r>
          <w:instrText>PAGE   \* MERGEFORMAT</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0C315" w14:textId="77777777" w:rsidR="00762789" w:rsidRDefault="00762789">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DFAF5" w14:textId="77777777" w:rsidR="00936BC1" w:rsidRDefault="00936BC1">
      <w:r>
        <w:separator/>
      </w:r>
    </w:p>
  </w:footnote>
  <w:footnote w:type="continuationSeparator" w:id="0">
    <w:p w14:paraId="7E6BFDDE" w14:textId="77777777" w:rsidR="00936BC1" w:rsidRDefault="00936B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6777"/>
    <w:multiLevelType w:val="hybridMultilevel"/>
    <w:tmpl w:val="F7E23F1E"/>
    <w:lvl w:ilvl="0" w:tplc="B4F83D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61F0310"/>
    <w:multiLevelType w:val="multilevel"/>
    <w:tmpl w:val="C34A75D4"/>
    <w:styleLink w:val="a"/>
    <w:lvl w:ilvl="0">
      <w:start w:val="1"/>
      <w:numFmt w:val="decimal"/>
      <w:pStyle w:val="1"/>
      <w:suff w:val="space"/>
      <w:lvlText w:val="%1"/>
      <w:lvlJc w:val="left"/>
      <w:pPr>
        <w:ind w:left="0" w:firstLine="709"/>
      </w:pPr>
      <w:rPr>
        <w:rFonts w:ascii="Times New Roman" w:hAnsi="Times New Roman" w:hint="default"/>
        <w:b/>
        <w:sz w:val="28"/>
      </w:rPr>
    </w:lvl>
    <w:lvl w:ilvl="1">
      <w:start w:val="1"/>
      <w:numFmt w:val="decimal"/>
      <w:pStyle w:val="2"/>
      <w:suff w:val="space"/>
      <w:lvlText w:val="%1.%2"/>
      <w:lvlJc w:val="left"/>
      <w:pPr>
        <w:ind w:left="142" w:firstLine="709"/>
      </w:pPr>
      <w:rPr>
        <w:rFonts w:ascii="Times New Roman" w:hAnsi="Times New Roman" w:hint="default"/>
        <w:b/>
        <w:sz w:val="28"/>
      </w:rPr>
    </w:lvl>
    <w:lvl w:ilvl="2">
      <w:start w:val="1"/>
      <w:numFmt w:val="decimal"/>
      <w:pStyle w:val="3"/>
      <w:suff w:val="space"/>
      <w:lvlText w:val="%1.%2.%3"/>
      <w:lvlJc w:val="left"/>
      <w:pPr>
        <w:ind w:left="0" w:firstLine="709"/>
      </w:pPr>
      <w:rPr>
        <w:rFonts w:ascii="Times New Roman" w:hAnsi="Times New Roman" w:hint="default"/>
        <w:b/>
        <w:sz w:val="28"/>
      </w:rPr>
    </w:lvl>
    <w:lvl w:ilvl="3">
      <w:start w:val="1"/>
      <w:numFmt w:val="decimal"/>
      <w:pStyle w:val="4"/>
      <w:suff w:val="space"/>
      <w:lvlText w:val="%1.%2.%3.%4"/>
      <w:lvlJc w:val="left"/>
      <w:pPr>
        <w:ind w:left="0" w:firstLine="709"/>
      </w:pPr>
      <w:rPr>
        <w:rFonts w:ascii="Times New Roman" w:hAnsi="Times New Roman" w:hint="default"/>
        <w:b/>
        <w:sz w:val="28"/>
      </w:rPr>
    </w:lvl>
    <w:lvl w:ilvl="4">
      <w:start w:val="1"/>
      <w:numFmt w:val="lowerLetter"/>
      <w:lvlText w:val="(%5)"/>
      <w:lvlJc w:val="left"/>
      <w:pPr>
        <w:ind w:left="0" w:firstLine="709"/>
      </w:pPr>
      <w:rPr>
        <w:rFonts w:hint="default"/>
      </w:rPr>
    </w:lvl>
    <w:lvl w:ilvl="5">
      <w:start w:val="1"/>
      <w:numFmt w:val="lowerRoman"/>
      <w:lvlText w:val="(%6)"/>
      <w:lvlJc w:val="lef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left"/>
      <w:pPr>
        <w:ind w:left="0" w:firstLine="709"/>
      </w:pPr>
      <w:rPr>
        <w:rFonts w:hint="default"/>
      </w:rPr>
    </w:lvl>
  </w:abstractNum>
  <w:abstractNum w:abstractNumId="2" w15:restartNumberingAfterBreak="0">
    <w:nsid w:val="11761AE9"/>
    <w:multiLevelType w:val="multilevel"/>
    <w:tmpl w:val="FB72CEB0"/>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decimal"/>
      <w:pStyle w:val="5"/>
      <w:lvlText w:val="%1.%2.%3.%4.%5"/>
      <w:lvlJc w:val="left"/>
      <w:pPr>
        <w:ind w:left="0" w:firstLine="709"/>
      </w:pPr>
      <w:rPr>
        <w:rFonts w:hint="default"/>
      </w:rPr>
    </w:lvl>
    <w:lvl w:ilvl="5">
      <w:start w:val="1"/>
      <w:numFmt w:val="decimal"/>
      <w:pStyle w:val="6"/>
      <w:lvlText w:val="%1.%2.%3.%4.%5.%6"/>
      <w:lvlJc w:val="left"/>
      <w:pPr>
        <w:ind w:left="0" w:firstLine="709"/>
      </w:pPr>
      <w:rPr>
        <w:rFonts w:hint="default"/>
      </w:rPr>
    </w:lvl>
    <w:lvl w:ilvl="6">
      <w:start w:val="1"/>
      <w:numFmt w:val="decimal"/>
      <w:pStyle w:val="7"/>
      <w:lvlText w:val="%1.%2.%3.%4.%5.%6.%7"/>
      <w:lvlJc w:val="left"/>
      <w:pPr>
        <w:ind w:left="0" w:firstLine="709"/>
      </w:pPr>
      <w:rPr>
        <w:rFonts w:hint="default"/>
      </w:rPr>
    </w:lvl>
    <w:lvl w:ilvl="7">
      <w:start w:val="1"/>
      <w:numFmt w:val="decimal"/>
      <w:pStyle w:val="8"/>
      <w:lvlText w:val="%1.%2.%3.%4.%5.%6.%7.%8"/>
      <w:lvlJc w:val="left"/>
      <w:pPr>
        <w:ind w:left="0" w:firstLine="709"/>
      </w:pPr>
      <w:rPr>
        <w:rFonts w:hint="default"/>
      </w:rPr>
    </w:lvl>
    <w:lvl w:ilvl="8">
      <w:start w:val="1"/>
      <w:numFmt w:val="decimal"/>
      <w:pStyle w:val="9"/>
      <w:lvlText w:val="%1.%2.%3.%4.%5.%6.%7.%8.%9"/>
      <w:lvlJc w:val="left"/>
      <w:pPr>
        <w:ind w:left="0" w:firstLine="709"/>
      </w:pPr>
      <w:rPr>
        <w:rFonts w:hint="default"/>
      </w:rPr>
    </w:lvl>
  </w:abstractNum>
  <w:abstractNum w:abstractNumId="3" w15:restartNumberingAfterBreak="0">
    <w:nsid w:val="52E31F2B"/>
    <w:multiLevelType w:val="multilevel"/>
    <w:tmpl w:val="C34A75D4"/>
    <w:numStyleLink w:val="a"/>
  </w:abstractNum>
  <w:abstractNum w:abstractNumId="4" w15:restartNumberingAfterBreak="0">
    <w:nsid w:val="669E7703"/>
    <w:multiLevelType w:val="hybridMultilevel"/>
    <w:tmpl w:val="44A274DC"/>
    <w:lvl w:ilvl="0" w:tplc="9920DCB0">
      <w:start w:val="1"/>
      <w:numFmt w:val="decimal"/>
      <w:pStyle w:val="a0"/>
      <w:lvlText w:val="%1"/>
      <w:lvlJc w:val="left"/>
      <w:pPr>
        <w:ind w:left="720" w:hanging="360"/>
      </w:pPr>
      <w:rPr>
        <w:rFonts w:hint="default"/>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9E92611"/>
    <w:multiLevelType w:val="multilevel"/>
    <w:tmpl w:val="4468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7574111">
    <w:abstractNumId w:val="4"/>
  </w:num>
  <w:num w:numId="2" w16cid:durableId="1742672947">
    <w:abstractNumId w:val="2"/>
  </w:num>
  <w:num w:numId="3" w16cid:durableId="706492714">
    <w:abstractNumId w:val="1"/>
  </w:num>
  <w:num w:numId="4" w16cid:durableId="1336109354">
    <w:abstractNumId w:val="3"/>
  </w:num>
  <w:num w:numId="5" w16cid:durableId="1622882294">
    <w:abstractNumId w:val="0"/>
  </w:num>
  <w:num w:numId="6" w16cid:durableId="1475559825">
    <w:abstractNumId w:val="5"/>
  </w:num>
  <w:num w:numId="7" w16cid:durableId="1083648112">
    <w:abstractNumId w:val="3"/>
    <w:lvlOverride w:ilvl="0">
      <w:startOverride w:val="2"/>
    </w:lvlOverride>
    <w:lvlOverride w:ilvl="1">
      <w:startOverride w:val="2"/>
    </w:lvlOverride>
  </w:num>
  <w:num w:numId="8" w16cid:durableId="8520637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0601"/>
    <w:rsid w:val="00000458"/>
    <w:rsid w:val="00000999"/>
    <w:rsid w:val="00000CA4"/>
    <w:rsid w:val="00001975"/>
    <w:rsid w:val="00002BBE"/>
    <w:rsid w:val="00003328"/>
    <w:rsid w:val="0000355A"/>
    <w:rsid w:val="00003EA0"/>
    <w:rsid w:val="00004152"/>
    <w:rsid w:val="000051B4"/>
    <w:rsid w:val="000065E7"/>
    <w:rsid w:val="00006D97"/>
    <w:rsid w:val="00006FD8"/>
    <w:rsid w:val="0000758C"/>
    <w:rsid w:val="000101D2"/>
    <w:rsid w:val="00012096"/>
    <w:rsid w:val="00012ED8"/>
    <w:rsid w:val="00013D9F"/>
    <w:rsid w:val="000153FD"/>
    <w:rsid w:val="00015EB4"/>
    <w:rsid w:val="00016301"/>
    <w:rsid w:val="00022241"/>
    <w:rsid w:val="00022DD2"/>
    <w:rsid w:val="00023BF0"/>
    <w:rsid w:val="00023DE3"/>
    <w:rsid w:val="0002457D"/>
    <w:rsid w:val="0002506C"/>
    <w:rsid w:val="000254F5"/>
    <w:rsid w:val="0002706D"/>
    <w:rsid w:val="0002740F"/>
    <w:rsid w:val="00031A67"/>
    <w:rsid w:val="00032DD0"/>
    <w:rsid w:val="00035933"/>
    <w:rsid w:val="00036DE1"/>
    <w:rsid w:val="00036FC7"/>
    <w:rsid w:val="00043400"/>
    <w:rsid w:val="00045BF5"/>
    <w:rsid w:val="00045DCB"/>
    <w:rsid w:val="000466EB"/>
    <w:rsid w:val="00051597"/>
    <w:rsid w:val="00053D28"/>
    <w:rsid w:val="00053DAA"/>
    <w:rsid w:val="000558E6"/>
    <w:rsid w:val="00060795"/>
    <w:rsid w:val="000636BC"/>
    <w:rsid w:val="00063FCC"/>
    <w:rsid w:val="0006450B"/>
    <w:rsid w:val="00065D35"/>
    <w:rsid w:val="00066CBB"/>
    <w:rsid w:val="000676CD"/>
    <w:rsid w:val="000679E3"/>
    <w:rsid w:val="00070449"/>
    <w:rsid w:val="000707D3"/>
    <w:rsid w:val="00071A60"/>
    <w:rsid w:val="000728CC"/>
    <w:rsid w:val="000736E1"/>
    <w:rsid w:val="000748B9"/>
    <w:rsid w:val="000756D1"/>
    <w:rsid w:val="00083340"/>
    <w:rsid w:val="000836DC"/>
    <w:rsid w:val="00083E6A"/>
    <w:rsid w:val="00084131"/>
    <w:rsid w:val="0008603A"/>
    <w:rsid w:val="00091442"/>
    <w:rsid w:val="00092FC0"/>
    <w:rsid w:val="000941D3"/>
    <w:rsid w:val="00095673"/>
    <w:rsid w:val="00096046"/>
    <w:rsid w:val="000960A8"/>
    <w:rsid w:val="00096146"/>
    <w:rsid w:val="0009637C"/>
    <w:rsid w:val="000966A5"/>
    <w:rsid w:val="00096D9F"/>
    <w:rsid w:val="000A0BF3"/>
    <w:rsid w:val="000A1C41"/>
    <w:rsid w:val="000A1FAA"/>
    <w:rsid w:val="000A482C"/>
    <w:rsid w:val="000A6B09"/>
    <w:rsid w:val="000A7CEE"/>
    <w:rsid w:val="000B143F"/>
    <w:rsid w:val="000B25FA"/>
    <w:rsid w:val="000B30CF"/>
    <w:rsid w:val="000B30E9"/>
    <w:rsid w:val="000B3E08"/>
    <w:rsid w:val="000B670A"/>
    <w:rsid w:val="000B76B9"/>
    <w:rsid w:val="000C06AC"/>
    <w:rsid w:val="000C17D2"/>
    <w:rsid w:val="000C3298"/>
    <w:rsid w:val="000C47BA"/>
    <w:rsid w:val="000C5AA0"/>
    <w:rsid w:val="000C691F"/>
    <w:rsid w:val="000D010B"/>
    <w:rsid w:val="000D0744"/>
    <w:rsid w:val="000D0B78"/>
    <w:rsid w:val="000D1562"/>
    <w:rsid w:val="000D2953"/>
    <w:rsid w:val="000D2F2D"/>
    <w:rsid w:val="000D3A79"/>
    <w:rsid w:val="000D5517"/>
    <w:rsid w:val="000D5B1B"/>
    <w:rsid w:val="000D5F4E"/>
    <w:rsid w:val="000D6731"/>
    <w:rsid w:val="000D7408"/>
    <w:rsid w:val="000E04C3"/>
    <w:rsid w:val="000E1A6D"/>
    <w:rsid w:val="000E1AFC"/>
    <w:rsid w:val="000E1F55"/>
    <w:rsid w:val="000E20EB"/>
    <w:rsid w:val="000E3278"/>
    <w:rsid w:val="000E44D8"/>
    <w:rsid w:val="000E4CB3"/>
    <w:rsid w:val="000E4E0A"/>
    <w:rsid w:val="000E5B0E"/>
    <w:rsid w:val="000E61EE"/>
    <w:rsid w:val="000E7907"/>
    <w:rsid w:val="000E79C6"/>
    <w:rsid w:val="000F09E8"/>
    <w:rsid w:val="000F17F9"/>
    <w:rsid w:val="000F198B"/>
    <w:rsid w:val="000F34B2"/>
    <w:rsid w:val="000F3997"/>
    <w:rsid w:val="000F5C9F"/>
    <w:rsid w:val="000F6014"/>
    <w:rsid w:val="000F6874"/>
    <w:rsid w:val="000F6D3D"/>
    <w:rsid w:val="000F7ED6"/>
    <w:rsid w:val="00105D62"/>
    <w:rsid w:val="00105F33"/>
    <w:rsid w:val="0010611F"/>
    <w:rsid w:val="0011136D"/>
    <w:rsid w:val="00111F83"/>
    <w:rsid w:val="0011238E"/>
    <w:rsid w:val="00112C81"/>
    <w:rsid w:val="00112F52"/>
    <w:rsid w:val="00114455"/>
    <w:rsid w:val="001149D1"/>
    <w:rsid w:val="00115AE1"/>
    <w:rsid w:val="001162B3"/>
    <w:rsid w:val="00116AAA"/>
    <w:rsid w:val="00120CA9"/>
    <w:rsid w:val="00120D72"/>
    <w:rsid w:val="001221B7"/>
    <w:rsid w:val="00123B66"/>
    <w:rsid w:val="00124B49"/>
    <w:rsid w:val="00124C73"/>
    <w:rsid w:val="00125885"/>
    <w:rsid w:val="00125C75"/>
    <w:rsid w:val="001270A6"/>
    <w:rsid w:val="00127954"/>
    <w:rsid w:val="001328B9"/>
    <w:rsid w:val="001330D7"/>
    <w:rsid w:val="00134076"/>
    <w:rsid w:val="00134F33"/>
    <w:rsid w:val="00135451"/>
    <w:rsid w:val="0014090E"/>
    <w:rsid w:val="00140C01"/>
    <w:rsid w:val="00143626"/>
    <w:rsid w:val="001440AE"/>
    <w:rsid w:val="00144207"/>
    <w:rsid w:val="00145AF3"/>
    <w:rsid w:val="00145E64"/>
    <w:rsid w:val="0014694C"/>
    <w:rsid w:val="00146FF0"/>
    <w:rsid w:val="00150350"/>
    <w:rsid w:val="00150B0B"/>
    <w:rsid w:val="00153BD9"/>
    <w:rsid w:val="00153D42"/>
    <w:rsid w:val="00155049"/>
    <w:rsid w:val="00155972"/>
    <w:rsid w:val="00155B94"/>
    <w:rsid w:val="00156766"/>
    <w:rsid w:val="0016011A"/>
    <w:rsid w:val="00161A5F"/>
    <w:rsid w:val="00162674"/>
    <w:rsid w:val="00162758"/>
    <w:rsid w:val="00164519"/>
    <w:rsid w:val="00164A94"/>
    <w:rsid w:val="00165265"/>
    <w:rsid w:val="001671D7"/>
    <w:rsid w:val="0017158A"/>
    <w:rsid w:val="00173460"/>
    <w:rsid w:val="00174DED"/>
    <w:rsid w:val="001754D9"/>
    <w:rsid w:val="0017562D"/>
    <w:rsid w:val="0017709E"/>
    <w:rsid w:val="001801ED"/>
    <w:rsid w:val="00180F00"/>
    <w:rsid w:val="00184ACE"/>
    <w:rsid w:val="00190447"/>
    <w:rsid w:val="00192CF2"/>
    <w:rsid w:val="00193A2F"/>
    <w:rsid w:val="0019489A"/>
    <w:rsid w:val="00195869"/>
    <w:rsid w:val="00196280"/>
    <w:rsid w:val="0019637B"/>
    <w:rsid w:val="001A000A"/>
    <w:rsid w:val="001A00BB"/>
    <w:rsid w:val="001A0A95"/>
    <w:rsid w:val="001A1DAA"/>
    <w:rsid w:val="001A23D9"/>
    <w:rsid w:val="001A324A"/>
    <w:rsid w:val="001A3C15"/>
    <w:rsid w:val="001A3F8B"/>
    <w:rsid w:val="001A499F"/>
    <w:rsid w:val="001A6212"/>
    <w:rsid w:val="001A7481"/>
    <w:rsid w:val="001B005F"/>
    <w:rsid w:val="001B0307"/>
    <w:rsid w:val="001B409D"/>
    <w:rsid w:val="001B42CE"/>
    <w:rsid w:val="001B56DE"/>
    <w:rsid w:val="001B5E32"/>
    <w:rsid w:val="001B7D78"/>
    <w:rsid w:val="001C4FC9"/>
    <w:rsid w:val="001C512F"/>
    <w:rsid w:val="001C58DF"/>
    <w:rsid w:val="001C6352"/>
    <w:rsid w:val="001C7B0B"/>
    <w:rsid w:val="001C7FB1"/>
    <w:rsid w:val="001D019C"/>
    <w:rsid w:val="001D1A3A"/>
    <w:rsid w:val="001D2C26"/>
    <w:rsid w:val="001D3414"/>
    <w:rsid w:val="001D3E24"/>
    <w:rsid w:val="001D525A"/>
    <w:rsid w:val="001D6BA6"/>
    <w:rsid w:val="001E0602"/>
    <w:rsid w:val="001E0C60"/>
    <w:rsid w:val="001E252E"/>
    <w:rsid w:val="001E2ABE"/>
    <w:rsid w:val="001E2D16"/>
    <w:rsid w:val="001E3D7C"/>
    <w:rsid w:val="001E4383"/>
    <w:rsid w:val="001E6F4A"/>
    <w:rsid w:val="001E7C37"/>
    <w:rsid w:val="001F065E"/>
    <w:rsid w:val="001F1477"/>
    <w:rsid w:val="001F2039"/>
    <w:rsid w:val="001F220E"/>
    <w:rsid w:val="001F23D2"/>
    <w:rsid w:val="001F27FD"/>
    <w:rsid w:val="001F396B"/>
    <w:rsid w:val="001F56AE"/>
    <w:rsid w:val="00200CAD"/>
    <w:rsid w:val="00203B88"/>
    <w:rsid w:val="00204923"/>
    <w:rsid w:val="00205668"/>
    <w:rsid w:val="00206763"/>
    <w:rsid w:val="00206C9B"/>
    <w:rsid w:val="00210850"/>
    <w:rsid w:val="0021218F"/>
    <w:rsid w:val="00212D44"/>
    <w:rsid w:val="00214752"/>
    <w:rsid w:val="0021494C"/>
    <w:rsid w:val="002154D6"/>
    <w:rsid w:val="002156F8"/>
    <w:rsid w:val="00215CE1"/>
    <w:rsid w:val="00216E82"/>
    <w:rsid w:val="002170A8"/>
    <w:rsid w:val="00217652"/>
    <w:rsid w:val="002202C8"/>
    <w:rsid w:val="00220CCE"/>
    <w:rsid w:val="0022510C"/>
    <w:rsid w:val="00225A7B"/>
    <w:rsid w:val="0022615E"/>
    <w:rsid w:val="002269CA"/>
    <w:rsid w:val="00227160"/>
    <w:rsid w:val="00233B3C"/>
    <w:rsid w:val="00234E50"/>
    <w:rsid w:val="00234F20"/>
    <w:rsid w:val="00241E85"/>
    <w:rsid w:val="00243C0F"/>
    <w:rsid w:val="00245CFC"/>
    <w:rsid w:val="00246624"/>
    <w:rsid w:val="00247472"/>
    <w:rsid w:val="0024756E"/>
    <w:rsid w:val="002508D0"/>
    <w:rsid w:val="00250F0C"/>
    <w:rsid w:val="00253990"/>
    <w:rsid w:val="002547C6"/>
    <w:rsid w:val="002550A1"/>
    <w:rsid w:val="002557F6"/>
    <w:rsid w:val="00256282"/>
    <w:rsid w:val="002618B1"/>
    <w:rsid w:val="00265CE3"/>
    <w:rsid w:val="00266182"/>
    <w:rsid w:val="002678AD"/>
    <w:rsid w:val="002727A9"/>
    <w:rsid w:val="00273A0B"/>
    <w:rsid w:val="00273B67"/>
    <w:rsid w:val="00273CF3"/>
    <w:rsid w:val="00274209"/>
    <w:rsid w:val="0027523A"/>
    <w:rsid w:val="00277909"/>
    <w:rsid w:val="00277A5C"/>
    <w:rsid w:val="002808E9"/>
    <w:rsid w:val="0028159E"/>
    <w:rsid w:val="0028179B"/>
    <w:rsid w:val="00282495"/>
    <w:rsid w:val="0028619F"/>
    <w:rsid w:val="00287FF2"/>
    <w:rsid w:val="002902A8"/>
    <w:rsid w:val="002903D8"/>
    <w:rsid w:val="0029130D"/>
    <w:rsid w:val="0029271F"/>
    <w:rsid w:val="0029363B"/>
    <w:rsid w:val="00293650"/>
    <w:rsid w:val="00293AB9"/>
    <w:rsid w:val="00294952"/>
    <w:rsid w:val="0029552B"/>
    <w:rsid w:val="00295FCF"/>
    <w:rsid w:val="002960C8"/>
    <w:rsid w:val="002962DD"/>
    <w:rsid w:val="0029689D"/>
    <w:rsid w:val="002979E0"/>
    <w:rsid w:val="002A00D8"/>
    <w:rsid w:val="002A0BC2"/>
    <w:rsid w:val="002A0C91"/>
    <w:rsid w:val="002A0CB0"/>
    <w:rsid w:val="002A0E54"/>
    <w:rsid w:val="002A3376"/>
    <w:rsid w:val="002A3775"/>
    <w:rsid w:val="002A4ADC"/>
    <w:rsid w:val="002B00A2"/>
    <w:rsid w:val="002B12E6"/>
    <w:rsid w:val="002B167F"/>
    <w:rsid w:val="002B3CE8"/>
    <w:rsid w:val="002B4438"/>
    <w:rsid w:val="002B7B77"/>
    <w:rsid w:val="002C0239"/>
    <w:rsid w:val="002C0FD5"/>
    <w:rsid w:val="002C2043"/>
    <w:rsid w:val="002C2D84"/>
    <w:rsid w:val="002C3346"/>
    <w:rsid w:val="002C5FA1"/>
    <w:rsid w:val="002C7702"/>
    <w:rsid w:val="002C7753"/>
    <w:rsid w:val="002D00AE"/>
    <w:rsid w:val="002D4076"/>
    <w:rsid w:val="002D4E48"/>
    <w:rsid w:val="002D4FEB"/>
    <w:rsid w:val="002D68C3"/>
    <w:rsid w:val="002D6F8B"/>
    <w:rsid w:val="002E03A0"/>
    <w:rsid w:val="002E2D16"/>
    <w:rsid w:val="002E2E0A"/>
    <w:rsid w:val="002E3436"/>
    <w:rsid w:val="002E34B4"/>
    <w:rsid w:val="002E371A"/>
    <w:rsid w:val="002E67CA"/>
    <w:rsid w:val="002E6C93"/>
    <w:rsid w:val="002E7F4E"/>
    <w:rsid w:val="002F0B03"/>
    <w:rsid w:val="002F224F"/>
    <w:rsid w:val="002F22EA"/>
    <w:rsid w:val="002F2EB3"/>
    <w:rsid w:val="002F431F"/>
    <w:rsid w:val="002F5073"/>
    <w:rsid w:val="002F6DAA"/>
    <w:rsid w:val="002F7BE7"/>
    <w:rsid w:val="003016F9"/>
    <w:rsid w:val="00304CF3"/>
    <w:rsid w:val="003067FF"/>
    <w:rsid w:val="0030694B"/>
    <w:rsid w:val="0030752F"/>
    <w:rsid w:val="00307A54"/>
    <w:rsid w:val="00307EE0"/>
    <w:rsid w:val="00310318"/>
    <w:rsid w:val="003110F9"/>
    <w:rsid w:val="003117DC"/>
    <w:rsid w:val="00312A75"/>
    <w:rsid w:val="00313B27"/>
    <w:rsid w:val="0032158C"/>
    <w:rsid w:val="00323E7E"/>
    <w:rsid w:val="00324098"/>
    <w:rsid w:val="00325123"/>
    <w:rsid w:val="00325D69"/>
    <w:rsid w:val="00326759"/>
    <w:rsid w:val="00326A9A"/>
    <w:rsid w:val="00326E4F"/>
    <w:rsid w:val="00327C75"/>
    <w:rsid w:val="00330324"/>
    <w:rsid w:val="00330826"/>
    <w:rsid w:val="00330B0D"/>
    <w:rsid w:val="003320AF"/>
    <w:rsid w:val="0033336D"/>
    <w:rsid w:val="003334B4"/>
    <w:rsid w:val="003336AC"/>
    <w:rsid w:val="00336077"/>
    <w:rsid w:val="0034090C"/>
    <w:rsid w:val="00340DB0"/>
    <w:rsid w:val="003441F6"/>
    <w:rsid w:val="003442B7"/>
    <w:rsid w:val="00350CC3"/>
    <w:rsid w:val="003512D5"/>
    <w:rsid w:val="003514AF"/>
    <w:rsid w:val="003523D9"/>
    <w:rsid w:val="0035607B"/>
    <w:rsid w:val="00357991"/>
    <w:rsid w:val="003605D7"/>
    <w:rsid w:val="00360941"/>
    <w:rsid w:val="00365E77"/>
    <w:rsid w:val="0036680B"/>
    <w:rsid w:val="00370C04"/>
    <w:rsid w:val="00371410"/>
    <w:rsid w:val="00373B98"/>
    <w:rsid w:val="003753E4"/>
    <w:rsid w:val="0037608C"/>
    <w:rsid w:val="00376AB7"/>
    <w:rsid w:val="00377724"/>
    <w:rsid w:val="00377C6B"/>
    <w:rsid w:val="0038065B"/>
    <w:rsid w:val="003824CF"/>
    <w:rsid w:val="00382D8B"/>
    <w:rsid w:val="003837BE"/>
    <w:rsid w:val="003841CC"/>
    <w:rsid w:val="00384948"/>
    <w:rsid w:val="00384BA3"/>
    <w:rsid w:val="003913A3"/>
    <w:rsid w:val="003917FE"/>
    <w:rsid w:val="00392388"/>
    <w:rsid w:val="00393F4A"/>
    <w:rsid w:val="00394264"/>
    <w:rsid w:val="0039493D"/>
    <w:rsid w:val="00394C94"/>
    <w:rsid w:val="003971B7"/>
    <w:rsid w:val="0039749B"/>
    <w:rsid w:val="003A1089"/>
    <w:rsid w:val="003A1D8F"/>
    <w:rsid w:val="003B2432"/>
    <w:rsid w:val="003B2761"/>
    <w:rsid w:val="003B3EFC"/>
    <w:rsid w:val="003B4745"/>
    <w:rsid w:val="003B4A24"/>
    <w:rsid w:val="003B54B5"/>
    <w:rsid w:val="003B5E88"/>
    <w:rsid w:val="003B7302"/>
    <w:rsid w:val="003C01A3"/>
    <w:rsid w:val="003C0308"/>
    <w:rsid w:val="003C0945"/>
    <w:rsid w:val="003C1642"/>
    <w:rsid w:val="003C4F84"/>
    <w:rsid w:val="003C5700"/>
    <w:rsid w:val="003C6C29"/>
    <w:rsid w:val="003D3C1F"/>
    <w:rsid w:val="003D4C6B"/>
    <w:rsid w:val="003D6206"/>
    <w:rsid w:val="003D67C8"/>
    <w:rsid w:val="003D78AC"/>
    <w:rsid w:val="003E07DE"/>
    <w:rsid w:val="003E26DA"/>
    <w:rsid w:val="003E2786"/>
    <w:rsid w:val="003E3A83"/>
    <w:rsid w:val="003E5E5E"/>
    <w:rsid w:val="003E61F1"/>
    <w:rsid w:val="003E6FE9"/>
    <w:rsid w:val="003F0D77"/>
    <w:rsid w:val="003F0DE0"/>
    <w:rsid w:val="003F26F4"/>
    <w:rsid w:val="003F296D"/>
    <w:rsid w:val="003F495F"/>
    <w:rsid w:val="003F59C8"/>
    <w:rsid w:val="00401DFB"/>
    <w:rsid w:val="004045AC"/>
    <w:rsid w:val="00405AA4"/>
    <w:rsid w:val="00406B01"/>
    <w:rsid w:val="004076B7"/>
    <w:rsid w:val="00412028"/>
    <w:rsid w:val="004126AB"/>
    <w:rsid w:val="0041358E"/>
    <w:rsid w:val="00417806"/>
    <w:rsid w:val="004204E3"/>
    <w:rsid w:val="004213AA"/>
    <w:rsid w:val="00421DB2"/>
    <w:rsid w:val="00422D5D"/>
    <w:rsid w:val="004235DA"/>
    <w:rsid w:val="00423923"/>
    <w:rsid w:val="00423E71"/>
    <w:rsid w:val="004261D9"/>
    <w:rsid w:val="00427FD8"/>
    <w:rsid w:val="0043019C"/>
    <w:rsid w:val="00430290"/>
    <w:rsid w:val="004303DC"/>
    <w:rsid w:val="00431515"/>
    <w:rsid w:val="00431CF1"/>
    <w:rsid w:val="00431FD2"/>
    <w:rsid w:val="00432856"/>
    <w:rsid w:val="00433BC1"/>
    <w:rsid w:val="004341FA"/>
    <w:rsid w:val="00435620"/>
    <w:rsid w:val="00435A50"/>
    <w:rsid w:val="00436D7B"/>
    <w:rsid w:val="00437BE6"/>
    <w:rsid w:val="00442FB1"/>
    <w:rsid w:val="00443328"/>
    <w:rsid w:val="00443C48"/>
    <w:rsid w:val="004453EA"/>
    <w:rsid w:val="00445BB6"/>
    <w:rsid w:val="004460A4"/>
    <w:rsid w:val="00447530"/>
    <w:rsid w:val="00447B6C"/>
    <w:rsid w:val="004504C7"/>
    <w:rsid w:val="004518FC"/>
    <w:rsid w:val="004548FC"/>
    <w:rsid w:val="00455E89"/>
    <w:rsid w:val="004647E9"/>
    <w:rsid w:val="004658E5"/>
    <w:rsid w:val="00465EA6"/>
    <w:rsid w:val="00466139"/>
    <w:rsid w:val="00467803"/>
    <w:rsid w:val="00470944"/>
    <w:rsid w:val="00470A18"/>
    <w:rsid w:val="00472967"/>
    <w:rsid w:val="00472C75"/>
    <w:rsid w:val="004732F3"/>
    <w:rsid w:val="004739A2"/>
    <w:rsid w:val="00473D09"/>
    <w:rsid w:val="00473D74"/>
    <w:rsid w:val="00475619"/>
    <w:rsid w:val="00476FB7"/>
    <w:rsid w:val="004779A6"/>
    <w:rsid w:val="004808C6"/>
    <w:rsid w:val="004836C2"/>
    <w:rsid w:val="00483CCF"/>
    <w:rsid w:val="00483EBF"/>
    <w:rsid w:val="00484C4F"/>
    <w:rsid w:val="00485850"/>
    <w:rsid w:val="00487CE8"/>
    <w:rsid w:val="0049086A"/>
    <w:rsid w:val="0049232F"/>
    <w:rsid w:val="00493251"/>
    <w:rsid w:val="0049399B"/>
    <w:rsid w:val="00494191"/>
    <w:rsid w:val="00495663"/>
    <w:rsid w:val="0049681D"/>
    <w:rsid w:val="0049747E"/>
    <w:rsid w:val="004A10D0"/>
    <w:rsid w:val="004A25C5"/>
    <w:rsid w:val="004A4509"/>
    <w:rsid w:val="004A561B"/>
    <w:rsid w:val="004A5BEA"/>
    <w:rsid w:val="004A71A4"/>
    <w:rsid w:val="004B04E3"/>
    <w:rsid w:val="004B0D6A"/>
    <w:rsid w:val="004B115F"/>
    <w:rsid w:val="004B1C23"/>
    <w:rsid w:val="004B5579"/>
    <w:rsid w:val="004B6E69"/>
    <w:rsid w:val="004C1732"/>
    <w:rsid w:val="004C3A4B"/>
    <w:rsid w:val="004C5226"/>
    <w:rsid w:val="004C58E0"/>
    <w:rsid w:val="004C6BD2"/>
    <w:rsid w:val="004C787F"/>
    <w:rsid w:val="004D0D11"/>
    <w:rsid w:val="004D1648"/>
    <w:rsid w:val="004D3114"/>
    <w:rsid w:val="004D3E2F"/>
    <w:rsid w:val="004D5850"/>
    <w:rsid w:val="004D5D91"/>
    <w:rsid w:val="004D7422"/>
    <w:rsid w:val="004E406A"/>
    <w:rsid w:val="004E533C"/>
    <w:rsid w:val="004E58E3"/>
    <w:rsid w:val="004E6EE2"/>
    <w:rsid w:val="004E7E49"/>
    <w:rsid w:val="004F059F"/>
    <w:rsid w:val="004F13DD"/>
    <w:rsid w:val="004F5F53"/>
    <w:rsid w:val="00500B8B"/>
    <w:rsid w:val="00500D47"/>
    <w:rsid w:val="0050508B"/>
    <w:rsid w:val="0050513C"/>
    <w:rsid w:val="005058F0"/>
    <w:rsid w:val="0050779F"/>
    <w:rsid w:val="00510EE9"/>
    <w:rsid w:val="00512C7D"/>
    <w:rsid w:val="00513E60"/>
    <w:rsid w:val="00516202"/>
    <w:rsid w:val="00516642"/>
    <w:rsid w:val="00517B1C"/>
    <w:rsid w:val="005200A4"/>
    <w:rsid w:val="00520154"/>
    <w:rsid w:val="00520DDB"/>
    <w:rsid w:val="0052103B"/>
    <w:rsid w:val="00521366"/>
    <w:rsid w:val="0052173C"/>
    <w:rsid w:val="00522509"/>
    <w:rsid w:val="00522E9D"/>
    <w:rsid w:val="005237FE"/>
    <w:rsid w:val="00525997"/>
    <w:rsid w:val="00530F43"/>
    <w:rsid w:val="00532024"/>
    <w:rsid w:val="0053259B"/>
    <w:rsid w:val="005328E4"/>
    <w:rsid w:val="00534001"/>
    <w:rsid w:val="00534B54"/>
    <w:rsid w:val="0053761F"/>
    <w:rsid w:val="00540855"/>
    <w:rsid w:val="00542076"/>
    <w:rsid w:val="005422EA"/>
    <w:rsid w:val="00542FFA"/>
    <w:rsid w:val="00543FC7"/>
    <w:rsid w:val="00544DDE"/>
    <w:rsid w:val="00545126"/>
    <w:rsid w:val="005455EC"/>
    <w:rsid w:val="0054577A"/>
    <w:rsid w:val="0054720A"/>
    <w:rsid w:val="0054787E"/>
    <w:rsid w:val="005508BD"/>
    <w:rsid w:val="005509DF"/>
    <w:rsid w:val="00550D39"/>
    <w:rsid w:val="005537C8"/>
    <w:rsid w:val="00553859"/>
    <w:rsid w:val="00553922"/>
    <w:rsid w:val="0055446E"/>
    <w:rsid w:val="00554CD4"/>
    <w:rsid w:val="00557703"/>
    <w:rsid w:val="005620A6"/>
    <w:rsid w:val="005626BF"/>
    <w:rsid w:val="00562FBE"/>
    <w:rsid w:val="005642AA"/>
    <w:rsid w:val="00565F09"/>
    <w:rsid w:val="00567E72"/>
    <w:rsid w:val="00570F33"/>
    <w:rsid w:val="005739F8"/>
    <w:rsid w:val="0057569A"/>
    <w:rsid w:val="0057737B"/>
    <w:rsid w:val="00577841"/>
    <w:rsid w:val="00580484"/>
    <w:rsid w:val="00582126"/>
    <w:rsid w:val="00582EF6"/>
    <w:rsid w:val="00583602"/>
    <w:rsid w:val="00583862"/>
    <w:rsid w:val="00586E43"/>
    <w:rsid w:val="00587107"/>
    <w:rsid w:val="00587317"/>
    <w:rsid w:val="005908D8"/>
    <w:rsid w:val="00590E61"/>
    <w:rsid w:val="00592B57"/>
    <w:rsid w:val="00593E74"/>
    <w:rsid w:val="0059430D"/>
    <w:rsid w:val="00594DB3"/>
    <w:rsid w:val="005952A1"/>
    <w:rsid w:val="00596158"/>
    <w:rsid w:val="005A1A51"/>
    <w:rsid w:val="005A2F85"/>
    <w:rsid w:val="005A309C"/>
    <w:rsid w:val="005A366B"/>
    <w:rsid w:val="005A3B4F"/>
    <w:rsid w:val="005A3F12"/>
    <w:rsid w:val="005A3F1F"/>
    <w:rsid w:val="005A63CA"/>
    <w:rsid w:val="005A6FC3"/>
    <w:rsid w:val="005A6FF1"/>
    <w:rsid w:val="005B042F"/>
    <w:rsid w:val="005B1AFA"/>
    <w:rsid w:val="005B1DD6"/>
    <w:rsid w:val="005B33BE"/>
    <w:rsid w:val="005B37C3"/>
    <w:rsid w:val="005B5233"/>
    <w:rsid w:val="005B5D93"/>
    <w:rsid w:val="005B6E26"/>
    <w:rsid w:val="005B6E65"/>
    <w:rsid w:val="005C32E8"/>
    <w:rsid w:val="005C53B4"/>
    <w:rsid w:val="005C5A77"/>
    <w:rsid w:val="005D1D2E"/>
    <w:rsid w:val="005D4715"/>
    <w:rsid w:val="005D4758"/>
    <w:rsid w:val="005D4ED0"/>
    <w:rsid w:val="005D5DFE"/>
    <w:rsid w:val="005E0601"/>
    <w:rsid w:val="005E0825"/>
    <w:rsid w:val="005E132D"/>
    <w:rsid w:val="005E26D0"/>
    <w:rsid w:val="005E33C3"/>
    <w:rsid w:val="005E3733"/>
    <w:rsid w:val="005E3FBF"/>
    <w:rsid w:val="005E45A6"/>
    <w:rsid w:val="005E5A29"/>
    <w:rsid w:val="005E5D71"/>
    <w:rsid w:val="005F0344"/>
    <w:rsid w:val="005F0C32"/>
    <w:rsid w:val="005F1E07"/>
    <w:rsid w:val="005F24DD"/>
    <w:rsid w:val="005F4B4E"/>
    <w:rsid w:val="005F71AF"/>
    <w:rsid w:val="005F780E"/>
    <w:rsid w:val="00601A84"/>
    <w:rsid w:val="006029F8"/>
    <w:rsid w:val="0060324B"/>
    <w:rsid w:val="0060417E"/>
    <w:rsid w:val="0060453C"/>
    <w:rsid w:val="00604E29"/>
    <w:rsid w:val="006057B8"/>
    <w:rsid w:val="006072DD"/>
    <w:rsid w:val="0060733E"/>
    <w:rsid w:val="00611300"/>
    <w:rsid w:val="00612CC4"/>
    <w:rsid w:val="0061354D"/>
    <w:rsid w:val="00615C4C"/>
    <w:rsid w:val="006160CF"/>
    <w:rsid w:val="00616776"/>
    <w:rsid w:val="00616BAE"/>
    <w:rsid w:val="006171CB"/>
    <w:rsid w:val="006175B2"/>
    <w:rsid w:val="00620626"/>
    <w:rsid w:val="006244AA"/>
    <w:rsid w:val="00624F59"/>
    <w:rsid w:val="006260D1"/>
    <w:rsid w:val="00626646"/>
    <w:rsid w:val="0063010A"/>
    <w:rsid w:val="006305C4"/>
    <w:rsid w:val="00631935"/>
    <w:rsid w:val="006330A8"/>
    <w:rsid w:val="00633917"/>
    <w:rsid w:val="006346E1"/>
    <w:rsid w:val="00634A0E"/>
    <w:rsid w:val="00634BA2"/>
    <w:rsid w:val="00640527"/>
    <w:rsid w:val="006409F5"/>
    <w:rsid w:val="006424B4"/>
    <w:rsid w:val="0064290D"/>
    <w:rsid w:val="006430A6"/>
    <w:rsid w:val="00645861"/>
    <w:rsid w:val="00645CA1"/>
    <w:rsid w:val="006477DF"/>
    <w:rsid w:val="00647B2E"/>
    <w:rsid w:val="00651630"/>
    <w:rsid w:val="0065166F"/>
    <w:rsid w:val="00651857"/>
    <w:rsid w:val="00651B92"/>
    <w:rsid w:val="00652068"/>
    <w:rsid w:val="006527DB"/>
    <w:rsid w:val="00652878"/>
    <w:rsid w:val="0065408F"/>
    <w:rsid w:val="00654B9B"/>
    <w:rsid w:val="00654F50"/>
    <w:rsid w:val="006557FB"/>
    <w:rsid w:val="00655EB1"/>
    <w:rsid w:val="00656221"/>
    <w:rsid w:val="00657439"/>
    <w:rsid w:val="006601A8"/>
    <w:rsid w:val="00660422"/>
    <w:rsid w:val="00661459"/>
    <w:rsid w:val="006619FE"/>
    <w:rsid w:val="00663842"/>
    <w:rsid w:val="00664720"/>
    <w:rsid w:val="00667D83"/>
    <w:rsid w:val="00673289"/>
    <w:rsid w:val="00674065"/>
    <w:rsid w:val="0067429B"/>
    <w:rsid w:val="00674AC7"/>
    <w:rsid w:val="00674C51"/>
    <w:rsid w:val="006808FD"/>
    <w:rsid w:val="00683F08"/>
    <w:rsid w:val="00683F78"/>
    <w:rsid w:val="00684D56"/>
    <w:rsid w:val="00685F06"/>
    <w:rsid w:val="00687663"/>
    <w:rsid w:val="00693470"/>
    <w:rsid w:val="00693B83"/>
    <w:rsid w:val="00694207"/>
    <w:rsid w:val="00695B40"/>
    <w:rsid w:val="006A15B4"/>
    <w:rsid w:val="006A21DE"/>
    <w:rsid w:val="006A2557"/>
    <w:rsid w:val="006A2924"/>
    <w:rsid w:val="006A3B3C"/>
    <w:rsid w:val="006A4907"/>
    <w:rsid w:val="006A54F8"/>
    <w:rsid w:val="006A5545"/>
    <w:rsid w:val="006A67C7"/>
    <w:rsid w:val="006A7070"/>
    <w:rsid w:val="006A750A"/>
    <w:rsid w:val="006B2197"/>
    <w:rsid w:val="006B47A5"/>
    <w:rsid w:val="006B48B1"/>
    <w:rsid w:val="006C13F3"/>
    <w:rsid w:val="006C1565"/>
    <w:rsid w:val="006C2261"/>
    <w:rsid w:val="006C2666"/>
    <w:rsid w:val="006C38E3"/>
    <w:rsid w:val="006C42FC"/>
    <w:rsid w:val="006C5A0F"/>
    <w:rsid w:val="006C7156"/>
    <w:rsid w:val="006C7B4D"/>
    <w:rsid w:val="006D0C58"/>
    <w:rsid w:val="006D22A8"/>
    <w:rsid w:val="006D2E90"/>
    <w:rsid w:val="006D4B25"/>
    <w:rsid w:val="006D508E"/>
    <w:rsid w:val="006D52EF"/>
    <w:rsid w:val="006D583A"/>
    <w:rsid w:val="006D5BBE"/>
    <w:rsid w:val="006D7015"/>
    <w:rsid w:val="006D7BFF"/>
    <w:rsid w:val="006E15FE"/>
    <w:rsid w:val="006E213F"/>
    <w:rsid w:val="006E2518"/>
    <w:rsid w:val="006E3327"/>
    <w:rsid w:val="006E4F5B"/>
    <w:rsid w:val="006E50DF"/>
    <w:rsid w:val="006E56EA"/>
    <w:rsid w:val="006E5A84"/>
    <w:rsid w:val="006E6BB9"/>
    <w:rsid w:val="006E7C3B"/>
    <w:rsid w:val="006F109D"/>
    <w:rsid w:val="006F2F3C"/>
    <w:rsid w:val="006F31DD"/>
    <w:rsid w:val="006F3595"/>
    <w:rsid w:val="006F380D"/>
    <w:rsid w:val="006F4578"/>
    <w:rsid w:val="006F4680"/>
    <w:rsid w:val="006F4AF5"/>
    <w:rsid w:val="006F4C8B"/>
    <w:rsid w:val="006F6340"/>
    <w:rsid w:val="006F704C"/>
    <w:rsid w:val="006F7937"/>
    <w:rsid w:val="006F796F"/>
    <w:rsid w:val="007035BD"/>
    <w:rsid w:val="00707AE3"/>
    <w:rsid w:val="00707F06"/>
    <w:rsid w:val="00711D8E"/>
    <w:rsid w:val="0071210E"/>
    <w:rsid w:val="00714EC2"/>
    <w:rsid w:val="007150C7"/>
    <w:rsid w:val="00717AFC"/>
    <w:rsid w:val="00720EE8"/>
    <w:rsid w:val="0072318B"/>
    <w:rsid w:val="00723308"/>
    <w:rsid w:val="00724118"/>
    <w:rsid w:val="00724CA6"/>
    <w:rsid w:val="00725E4C"/>
    <w:rsid w:val="00726155"/>
    <w:rsid w:val="007266F6"/>
    <w:rsid w:val="00730AB8"/>
    <w:rsid w:val="007318FA"/>
    <w:rsid w:val="00731EC6"/>
    <w:rsid w:val="00733C33"/>
    <w:rsid w:val="00733E28"/>
    <w:rsid w:val="00734C21"/>
    <w:rsid w:val="00735F42"/>
    <w:rsid w:val="00736699"/>
    <w:rsid w:val="0074197E"/>
    <w:rsid w:val="0074245B"/>
    <w:rsid w:val="0074271F"/>
    <w:rsid w:val="00742F3A"/>
    <w:rsid w:val="00743D92"/>
    <w:rsid w:val="00745C85"/>
    <w:rsid w:val="00753204"/>
    <w:rsid w:val="007600DC"/>
    <w:rsid w:val="00761962"/>
    <w:rsid w:val="007625C0"/>
    <w:rsid w:val="00762789"/>
    <w:rsid w:val="00762D1B"/>
    <w:rsid w:val="00763AFC"/>
    <w:rsid w:val="00763B4E"/>
    <w:rsid w:val="00764C89"/>
    <w:rsid w:val="00766566"/>
    <w:rsid w:val="007668E6"/>
    <w:rsid w:val="007675B9"/>
    <w:rsid w:val="00771DC5"/>
    <w:rsid w:val="00772E01"/>
    <w:rsid w:val="00780D60"/>
    <w:rsid w:val="0078271A"/>
    <w:rsid w:val="00782A55"/>
    <w:rsid w:val="00783F98"/>
    <w:rsid w:val="00784307"/>
    <w:rsid w:val="00785724"/>
    <w:rsid w:val="007865FB"/>
    <w:rsid w:val="007866E6"/>
    <w:rsid w:val="00791096"/>
    <w:rsid w:val="00791792"/>
    <w:rsid w:val="00792350"/>
    <w:rsid w:val="00793C8D"/>
    <w:rsid w:val="0079629E"/>
    <w:rsid w:val="007964FA"/>
    <w:rsid w:val="00796D4F"/>
    <w:rsid w:val="0079723C"/>
    <w:rsid w:val="007A012F"/>
    <w:rsid w:val="007A13FD"/>
    <w:rsid w:val="007A14A9"/>
    <w:rsid w:val="007A5EC4"/>
    <w:rsid w:val="007B0073"/>
    <w:rsid w:val="007B1181"/>
    <w:rsid w:val="007B2F01"/>
    <w:rsid w:val="007B5135"/>
    <w:rsid w:val="007B52A6"/>
    <w:rsid w:val="007B530F"/>
    <w:rsid w:val="007B6108"/>
    <w:rsid w:val="007B6353"/>
    <w:rsid w:val="007B63A0"/>
    <w:rsid w:val="007B7569"/>
    <w:rsid w:val="007C0B26"/>
    <w:rsid w:val="007C0F35"/>
    <w:rsid w:val="007C29E0"/>
    <w:rsid w:val="007C2D58"/>
    <w:rsid w:val="007C411C"/>
    <w:rsid w:val="007C4D97"/>
    <w:rsid w:val="007D10D2"/>
    <w:rsid w:val="007D2296"/>
    <w:rsid w:val="007D23C5"/>
    <w:rsid w:val="007D322F"/>
    <w:rsid w:val="007D38F0"/>
    <w:rsid w:val="007D5D19"/>
    <w:rsid w:val="007E1AEA"/>
    <w:rsid w:val="007E20C4"/>
    <w:rsid w:val="007E2182"/>
    <w:rsid w:val="007E4029"/>
    <w:rsid w:val="007E4FD7"/>
    <w:rsid w:val="007E627D"/>
    <w:rsid w:val="007F12BB"/>
    <w:rsid w:val="007F1DA6"/>
    <w:rsid w:val="007F1E8A"/>
    <w:rsid w:val="007F290E"/>
    <w:rsid w:val="007F4464"/>
    <w:rsid w:val="007F5686"/>
    <w:rsid w:val="007F573D"/>
    <w:rsid w:val="007F5ECF"/>
    <w:rsid w:val="007F6355"/>
    <w:rsid w:val="007F6AF4"/>
    <w:rsid w:val="007F7A0C"/>
    <w:rsid w:val="00800E75"/>
    <w:rsid w:val="00801122"/>
    <w:rsid w:val="00801568"/>
    <w:rsid w:val="00801629"/>
    <w:rsid w:val="00804B4D"/>
    <w:rsid w:val="008065D6"/>
    <w:rsid w:val="008068D1"/>
    <w:rsid w:val="0080766F"/>
    <w:rsid w:val="00810EA5"/>
    <w:rsid w:val="008117CB"/>
    <w:rsid w:val="00811921"/>
    <w:rsid w:val="00812D3F"/>
    <w:rsid w:val="00812F30"/>
    <w:rsid w:val="00813B3F"/>
    <w:rsid w:val="00816613"/>
    <w:rsid w:val="00822470"/>
    <w:rsid w:val="00824631"/>
    <w:rsid w:val="0082687F"/>
    <w:rsid w:val="00830A0D"/>
    <w:rsid w:val="008337D1"/>
    <w:rsid w:val="008346A9"/>
    <w:rsid w:val="00835847"/>
    <w:rsid w:val="0083742F"/>
    <w:rsid w:val="00837E7F"/>
    <w:rsid w:val="008402FE"/>
    <w:rsid w:val="008414B7"/>
    <w:rsid w:val="008415C3"/>
    <w:rsid w:val="008415CE"/>
    <w:rsid w:val="00841DB5"/>
    <w:rsid w:val="008423D2"/>
    <w:rsid w:val="00842C2B"/>
    <w:rsid w:val="00846740"/>
    <w:rsid w:val="00846C4B"/>
    <w:rsid w:val="00855EC3"/>
    <w:rsid w:val="0086102D"/>
    <w:rsid w:val="00861337"/>
    <w:rsid w:val="00861DF9"/>
    <w:rsid w:val="0086464C"/>
    <w:rsid w:val="0086487F"/>
    <w:rsid w:val="00864919"/>
    <w:rsid w:val="00864EA5"/>
    <w:rsid w:val="0086598F"/>
    <w:rsid w:val="00865A03"/>
    <w:rsid w:val="00865C28"/>
    <w:rsid w:val="008706B7"/>
    <w:rsid w:val="00870BE2"/>
    <w:rsid w:val="00871156"/>
    <w:rsid w:val="00873732"/>
    <w:rsid w:val="0087504B"/>
    <w:rsid w:val="0087650C"/>
    <w:rsid w:val="0087768A"/>
    <w:rsid w:val="00880AD4"/>
    <w:rsid w:val="00880FFD"/>
    <w:rsid w:val="0088206C"/>
    <w:rsid w:val="00882BDB"/>
    <w:rsid w:val="00882DDA"/>
    <w:rsid w:val="00883154"/>
    <w:rsid w:val="00883E2C"/>
    <w:rsid w:val="008852C4"/>
    <w:rsid w:val="00885474"/>
    <w:rsid w:val="00887205"/>
    <w:rsid w:val="00887C67"/>
    <w:rsid w:val="008907ED"/>
    <w:rsid w:val="00890993"/>
    <w:rsid w:val="00890F55"/>
    <w:rsid w:val="0089241A"/>
    <w:rsid w:val="00892953"/>
    <w:rsid w:val="00893647"/>
    <w:rsid w:val="00895B65"/>
    <w:rsid w:val="008960EF"/>
    <w:rsid w:val="00897DC2"/>
    <w:rsid w:val="008A114C"/>
    <w:rsid w:val="008A1CEB"/>
    <w:rsid w:val="008A3F0B"/>
    <w:rsid w:val="008B06A1"/>
    <w:rsid w:val="008B1751"/>
    <w:rsid w:val="008B18CB"/>
    <w:rsid w:val="008B2AB6"/>
    <w:rsid w:val="008B35EA"/>
    <w:rsid w:val="008B4265"/>
    <w:rsid w:val="008B4D5A"/>
    <w:rsid w:val="008B5B74"/>
    <w:rsid w:val="008B5E74"/>
    <w:rsid w:val="008B6EC0"/>
    <w:rsid w:val="008B7287"/>
    <w:rsid w:val="008B77AC"/>
    <w:rsid w:val="008C06D4"/>
    <w:rsid w:val="008C2267"/>
    <w:rsid w:val="008C36D7"/>
    <w:rsid w:val="008C4AE0"/>
    <w:rsid w:val="008C6D27"/>
    <w:rsid w:val="008C7536"/>
    <w:rsid w:val="008C7A5C"/>
    <w:rsid w:val="008D0CB7"/>
    <w:rsid w:val="008D3782"/>
    <w:rsid w:val="008D3F61"/>
    <w:rsid w:val="008D4479"/>
    <w:rsid w:val="008D5F8D"/>
    <w:rsid w:val="008D6D89"/>
    <w:rsid w:val="008D7B52"/>
    <w:rsid w:val="008D7E13"/>
    <w:rsid w:val="008E079D"/>
    <w:rsid w:val="008E286F"/>
    <w:rsid w:val="008E4EFB"/>
    <w:rsid w:val="008E59BE"/>
    <w:rsid w:val="008E5C2D"/>
    <w:rsid w:val="008E7FE1"/>
    <w:rsid w:val="008F1384"/>
    <w:rsid w:val="008F2BA2"/>
    <w:rsid w:val="008F35FA"/>
    <w:rsid w:val="008F37ED"/>
    <w:rsid w:val="008F3C19"/>
    <w:rsid w:val="008F40BE"/>
    <w:rsid w:val="008F6977"/>
    <w:rsid w:val="008F70D1"/>
    <w:rsid w:val="00900C59"/>
    <w:rsid w:val="009010C0"/>
    <w:rsid w:val="009022F0"/>
    <w:rsid w:val="009023B7"/>
    <w:rsid w:val="00903565"/>
    <w:rsid w:val="0090516D"/>
    <w:rsid w:val="0090772B"/>
    <w:rsid w:val="00910FB4"/>
    <w:rsid w:val="00912B5E"/>
    <w:rsid w:val="00913B6D"/>
    <w:rsid w:val="00914B5D"/>
    <w:rsid w:val="00914FC2"/>
    <w:rsid w:val="0092067F"/>
    <w:rsid w:val="009207C0"/>
    <w:rsid w:val="00922D1F"/>
    <w:rsid w:val="00924C71"/>
    <w:rsid w:val="00924D7B"/>
    <w:rsid w:val="00924E7D"/>
    <w:rsid w:val="00927D1A"/>
    <w:rsid w:val="00927DEE"/>
    <w:rsid w:val="009312FA"/>
    <w:rsid w:val="00932A97"/>
    <w:rsid w:val="00933BAA"/>
    <w:rsid w:val="00935902"/>
    <w:rsid w:val="0093627D"/>
    <w:rsid w:val="00936BC1"/>
    <w:rsid w:val="009373AA"/>
    <w:rsid w:val="009416E8"/>
    <w:rsid w:val="009426B1"/>
    <w:rsid w:val="00943B8E"/>
    <w:rsid w:val="009452CD"/>
    <w:rsid w:val="009459EE"/>
    <w:rsid w:val="00945DB7"/>
    <w:rsid w:val="00946131"/>
    <w:rsid w:val="009470D7"/>
    <w:rsid w:val="009474DE"/>
    <w:rsid w:val="00947562"/>
    <w:rsid w:val="00947BA2"/>
    <w:rsid w:val="00947C98"/>
    <w:rsid w:val="0095185F"/>
    <w:rsid w:val="00952120"/>
    <w:rsid w:val="00952CE5"/>
    <w:rsid w:val="00952DF1"/>
    <w:rsid w:val="009536C6"/>
    <w:rsid w:val="00953819"/>
    <w:rsid w:val="00956435"/>
    <w:rsid w:val="00957266"/>
    <w:rsid w:val="00960586"/>
    <w:rsid w:val="00960898"/>
    <w:rsid w:val="00960D04"/>
    <w:rsid w:val="00963416"/>
    <w:rsid w:val="00964197"/>
    <w:rsid w:val="00966BEC"/>
    <w:rsid w:val="00967121"/>
    <w:rsid w:val="00970450"/>
    <w:rsid w:val="00971B83"/>
    <w:rsid w:val="00972675"/>
    <w:rsid w:val="00972E0C"/>
    <w:rsid w:val="0097308E"/>
    <w:rsid w:val="00973139"/>
    <w:rsid w:val="00973F48"/>
    <w:rsid w:val="00974A73"/>
    <w:rsid w:val="0097528F"/>
    <w:rsid w:val="00975899"/>
    <w:rsid w:val="00975BCA"/>
    <w:rsid w:val="009778BD"/>
    <w:rsid w:val="009803B3"/>
    <w:rsid w:val="0098251B"/>
    <w:rsid w:val="00982EC0"/>
    <w:rsid w:val="00982EC9"/>
    <w:rsid w:val="00986A04"/>
    <w:rsid w:val="009906FF"/>
    <w:rsid w:val="00990C61"/>
    <w:rsid w:val="00992898"/>
    <w:rsid w:val="00992BA9"/>
    <w:rsid w:val="00993063"/>
    <w:rsid w:val="00996C1C"/>
    <w:rsid w:val="00996D3F"/>
    <w:rsid w:val="00997DF8"/>
    <w:rsid w:val="009A0402"/>
    <w:rsid w:val="009A09EE"/>
    <w:rsid w:val="009A1F47"/>
    <w:rsid w:val="009A40EB"/>
    <w:rsid w:val="009A5E45"/>
    <w:rsid w:val="009A618C"/>
    <w:rsid w:val="009A761A"/>
    <w:rsid w:val="009B0763"/>
    <w:rsid w:val="009B12C4"/>
    <w:rsid w:val="009B24D4"/>
    <w:rsid w:val="009B3DB2"/>
    <w:rsid w:val="009B5958"/>
    <w:rsid w:val="009B5A8D"/>
    <w:rsid w:val="009B5AA9"/>
    <w:rsid w:val="009B7755"/>
    <w:rsid w:val="009C04F8"/>
    <w:rsid w:val="009C0721"/>
    <w:rsid w:val="009C0B84"/>
    <w:rsid w:val="009C0C18"/>
    <w:rsid w:val="009C0E29"/>
    <w:rsid w:val="009C1C9C"/>
    <w:rsid w:val="009C2454"/>
    <w:rsid w:val="009C2A2D"/>
    <w:rsid w:val="009C3856"/>
    <w:rsid w:val="009C41EC"/>
    <w:rsid w:val="009C504A"/>
    <w:rsid w:val="009C594B"/>
    <w:rsid w:val="009C7185"/>
    <w:rsid w:val="009C7ED2"/>
    <w:rsid w:val="009D0878"/>
    <w:rsid w:val="009D1506"/>
    <w:rsid w:val="009D79C5"/>
    <w:rsid w:val="009E1619"/>
    <w:rsid w:val="009E266E"/>
    <w:rsid w:val="009E2FF2"/>
    <w:rsid w:val="009E5AAE"/>
    <w:rsid w:val="009E60BA"/>
    <w:rsid w:val="009F0668"/>
    <w:rsid w:val="009F0AA8"/>
    <w:rsid w:val="009F1130"/>
    <w:rsid w:val="009F13B2"/>
    <w:rsid w:val="009F22E5"/>
    <w:rsid w:val="009F2AAC"/>
    <w:rsid w:val="009F4C7A"/>
    <w:rsid w:val="009F5235"/>
    <w:rsid w:val="009F5D5A"/>
    <w:rsid w:val="009F6673"/>
    <w:rsid w:val="009F738C"/>
    <w:rsid w:val="009F77A0"/>
    <w:rsid w:val="009F7A01"/>
    <w:rsid w:val="00A008B1"/>
    <w:rsid w:val="00A02AA9"/>
    <w:rsid w:val="00A030BC"/>
    <w:rsid w:val="00A03391"/>
    <w:rsid w:val="00A035C6"/>
    <w:rsid w:val="00A035F6"/>
    <w:rsid w:val="00A052C3"/>
    <w:rsid w:val="00A06CB2"/>
    <w:rsid w:val="00A111C2"/>
    <w:rsid w:val="00A115A0"/>
    <w:rsid w:val="00A12824"/>
    <w:rsid w:val="00A17C39"/>
    <w:rsid w:val="00A20B77"/>
    <w:rsid w:val="00A20C6C"/>
    <w:rsid w:val="00A20D73"/>
    <w:rsid w:val="00A221DD"/>
    <w:rsid w:val="00A22A43"/>
    <w:rsid w:val="00A22F87"/>
    <w:rsid w:val="00A23966"/>
    <w:rsid w:val="00A23B29"/>
    <w:rsid w:val="00A23F6F"/>
    <w:rsid w:val="00A24686"/>
    <w:rsid w:val="00A25C30"/>
    <w:rsid w:val="00A26253"/>
    <w:rsid w:val="00A27A5C"/>
    <w:rsid w:val="00A30DB0"/>
    <w:rsid w:val="00A3106F"/>
    <w:rsid w:val="00A32D46"/>
    <w:rsid w:val="00A33D18"/>
    <w:rsid w:val="00A344EB"/>
    <w:rsid w:val="00A350D8"/>
    <w:rsid w:val="00A357AE"/>
    <w:rsid w:val="00A36740"/>
    <w:rsid w:val="00A37AD0"/>
    <w:rsid w:val="00A37CC9"/>
    <w:rsid w:val="00A40710"/>
    <w:rsid w:val="00A40FF4"/>
    <w:rsid w:val="00A42083"/>
    <w:rsid w:val="00A42969"/>
    <w:rsid w:val="00A476BA"/>
    <w:rsid w:val="00A47A4E"/>
    <w:rsid w:val="00A50511"/>
    <w:rsid w:val="00A50596"/>
    <w:rsid w:val="00A51708"/>
    <w:rsid w:val="00A51740"/>
    <w:rsid w:val="00A54517"/>
    <w:rsid w:val="00A5455A"/>
    <w:rsid w:val="00A56DC2"/>
    <w:rsid w:val="00A56E7B"/>
    <w:rsid w:val="00A60DC5"/>
    <w:rsid w:val="00A62FB8"/>
    <w:rsid w:val="00A648BA"/>
    <w:rsid w:val="00A6734E"/>
    <w:rsid w:val="00A70F21"/>
    <w:rsid w:val="00A7275A"/>
    <w:rsid w:val="00A73A37"/>
    <w:rsid w:val="00A73EF3"/>
    <w:rsid w:val="00A74247"/>
    <w:rsid w:val="00A75204"/>
    <w:rsid w:val="00A83C5A"/>
    <w:rsid w:val="00A84177"/>
    <w:rsid w:val="00A84A00"/>
    <w:rsid w:val="00A867BF"/>
    <w:rsid w:val="00A8697F"/>
    <w:rsid w:val="00A914B4"/>
    <w:rsid w:val="00A91A3B"/>
    <w:rsid w:val="00A92A97"/>
    <w:rsid w:val="00A92FAE"/>
    <w:rsid w:val="00A94184"/>
    <w:rsid w:val="00A9426D"/>
    <w:rsid w:val="00A958C3"/>
    <w:rsid w:val="00A96BC6"/>
    <w:rsid w:val="00AA096C"/>
    <w:rsid w:val="00AA119A"/>
    <w:rsid w:val="00AA1BB3"/>
    <w:rsid w:val="00AA2A9D"/>
    <w:rsid w:val="00AA40E8"/>
    <w:rsid w:val="00AA6010"/>
    <w:rsid w:val="00AA627C"/>
    <w:rsid w:val="00AB11C0"/>
    <w:rsid w:val="00AB25E1"/>
    <w:rsid w:val="00AB4737"/>
    <w:rsid w:val="00AB64D6"/>
    <w:rsid w:val="00AB6AE5"/>
    <w:rsid w:val="00AB6DE8"/>
    <w:rsid w:val="00AC03CE"/>
    <w:rsid w:val="00AC2452"/>
    <w:rsid w:val="00AC426F"/>
    <w:rsid w:val="00AC4729"/>
    <w:rsid w:val="00AC5BC9"/>
    <w:rsid w:val="00AC620D"/>
    <w:rsid w:val="00AC7497"/>
    <w:rsid w:val="00AC7915"/>
    <w:rsid w:val="00AD0157"/>
    <w:rsid w:val="00AD0477"/>
    <w:rsid w:val="00AD401A"/>
    <w:rsid w:val="00AD58FC"/>
    <w:rsid w:val="00AD5F0C"/>
    <w:rsid w:val="00AD622C"/>
    <w:rsid w:val="00AD6617"/>
    <w:rsid w:val="00AD6D18"/>
    <w:rsid w:val="00AD6D58"/>
    <w:rsid w:val="00AD79D0"/>
    <w:rsid w:val="00AD7A47"/>
    <w:rsid w:val="00AE4D13"/>
    <w:rsid w:val="00AE60E6"/>
    <w:rsid w:val="00AE6E19"/>
    <w:rsid w:val="00AE7FDE"/>
    <w:rsid w:val="00AF1370"/>
    <w:rsid w:val="00AF1D14"/>
    <w:rsid w:val="00AF1D59"/>
    <w:rsid w:val="00AF216E"/>
    <w:rsid w:val="00AF2B93"/>
    <w:rsid w:val="00AF2C06"/>
    <w:rsid w:val="00AF6321"/>
    <w:rsid w:val="00AF6730"/>
    <w:rsid w:val="00B00978"/>
    <w:rsid w:val="00B025C7"/>
    <w:rsid w:val="00B02ACF"/>
    <w:rsid w:val="00B03092"/>
    <w:rsid w:val="00B040B5"/>
    <w:rsid w:val="00B05224"/>
    <w:rsid w:val="00B061BE"/>
    <w:rsid w:val="00B06A5C"/>
    <w:rsid w:val="00B074B6"/>
    <w:rsid w:val="00B103A4"/>
    <w:rsid w:val="00B11279"/>
    <w:rsid w:val="00B129AC"/>
    <w:rsid w:val="00B13A4E"/>
    <w:rsid w:val="00B13FEA"/>
    <w:rsid w:val="00B15EA6"/>
    <w:rsid w:val="00B1753F"/>
    <w:rsid w:val="00B2319C"/>
    <w:rsid w:val="00B243A8"/>
    <w:rsid w:val="00B24901"/>
    <w:rsid w:val="00B249E5"/>
    <w:rsid w:val="00B263D3"/>
    <w:rsid w:val="00B2760F"/>
    <w:rsid w:val="00B303D0"/>
    <w:rsid w:val="00B30D06"/>
    <w:rsid w:val="00B32157"/>
    <w:rsid w:val="00B32E78"/>
    <w:rsid w:val="00B37F03"/>
    <w:rsid w:val="00B40758"/>
    <w:rsid w:val="00B4090C"/>
    <w:rsid w:val="00B42B4F"/>
    <w:rsid w:val="00B4372F"/>
    <w:rsid w:val="00B43910"/>
    <w:rsid w:val="00B43C2F"/>
    <w:rsid w:val="00B43D3E"/>
    <w:rsid w:val="00B4673E"/>
    <w:rsid w:val="00B47376"/>
    <w:rsid w:val="00B50244"/>
    <w:rsid w:val="00B50DB4"/>
    <w:rsid w:val="00B51A53"/>
    <w:rsid w:val="00B51E05"/>
    <w:rsid w:val="00B51F11"/>
    <w:rsid w:val="00B5339B"/>
    <w:rsid w:val="00B5352F"/>
    <w:rsid w:val="00B53865"/>
    <w:rsid w:val="00B56238"/>
    <w:rsid w:val="00B56AE7"/>
    <w:rsid w:val="00B577D6"/>
    <w:rsid w:val="00B5784B"/>
    <w:rsid w:val="00B60C8F"/>
    <w:rsid w:val="00B610ED"/>
    <w:rsid w:val="00B61DC5"/>
    <w:rsid w:val="00B62644"/>
    <w:rsid w:val="00B637AE"/>
    <w:rsid w:val="00B6454F"/>
    <w:rsid w:val="00B649E5"/>
    <w:rsid w:val="00B65D84"/>
    <w:rsid w:val="00B67FD1"/>
    <w:rsid w:val="00B71DAB"/>
    <w:rsid w:val="00B7271E"/>
    <w:rsid w:val="00B76439"/>
    <w:rsid w:val="00B76A88"/>
    <w:rsid w:val="00B76DC0"/>
    <w:rsid w:val="00B7708E"/>
    <w:rsid w:val="00B80782"/>
    <w:rsid w:val="00B823F0"/>
    <w:rsid w:val="00B8310A"/>
    <w:rsid w:val="00B865FC"/>
    <w:rsid w:val="00B877D7"/>
    <w:rsid w:val="00B87BA1"/>
    <w:rsid w:val="00B904F6"/>
    <w:rsid w:val="00B91070"/>
    <w:rsid w:val="00B91EAC"/>
    <w:rsid w:val="00B9237C"/>
    <w:rsid w:val="00B9376A"/>
    <w:rsid w:val="00B93CAA"/>
    <w:rsid w:val="00B94492"/>
    <w:rsid w:val="00B94631"/>
    <w:rsid w:val="00B96EDA"/>
    <w:rsid w:val="00BA03B5"/>
    <w:rsid w:val="00BA0822"/>
    <w:rsid w:val="00BA413A"/>
    <w:rsid w:val="00BA4BA1"/>
    <w:rsid w:val="00BA5FD1"/>
    <w:rsid w:val="00BA609E"/>
    <w:rsid w:val="00BA69A8"/>
    <w:rsid w:val="00BA6F7E"/>
    <w:rsid w:val="00BA7436"/>
    <w:rsid w:val="00BB1FAA"/>
    <w:rsid w:val="00BB3EFA"/>
    <w:rsid w:val="00BC0EB3"/>
    <w:rsid w:val="00BC220D"/>
    <w:rsid w:val="00BC2A6B"/>
    <w:rsid w:val="00BC5604"/>
    <w:rsid w:val="00BD00F5"/>
    <w:rsid w:val="00BD267F"/>
    <w:rsid w:val="00BD2A2A"/>
    <w:rsid w:val="00BD3399"/>
    <w:rsid w:val="00BD350E"/>
    <w:rsid w:val="00BD6B40"/>
    <w:rsid w:val="00BD70D0"/>
    <w:rsid w:val="00BD7450"/>
    <w:rsid w:val="00BD74D7"/>
    <w:rsid w:val="00BD7F4D"/>
    <w:rsid w:val="00BD7F7C"/>
    <w:rsid w:val="00BE05C9"/>
    <w:rsid w:val="00BE0D42"/>
    <w:rsid w:val="00BE10C1"/>
    <w:rsid w:val="00BE1E68"/>
    <w:rsid w:val="00BE2AD4"/>
    <w:rsid w:val="00BE3484"/>
    <w:rsid w:val="00BE4560"/>
    <w:rsid w:val="00BE483C"/>
    <w:rsid w:val="00BE49C6"/>
    <w:rsid w:val="00BE4C8F"/>
    <w:rsid w:val="00BE64D4"/>
    <w:rsid w:val="00BE6C71"/>
    <w:rsid w:val="00BE79A5"/>
    <w:rsid w:val="00BF043D"/>
    <w:rsid w:val="00BF1242"/>
    <w:rsid w:val="00BF1D12"/>
    <w:rsid w:val="00BF48CA"/>
    <w:rsid w:val="00BF5CDA"/>
    <w:rsid w:val="00BF601B"/>
    <w:rsid w:val="00BF63DB"/>
    <w:rsid w:val="00BF7DD7"/>
    <w:rsid w:val="00C03184"/>
    <w:rsid w:val="00C035DD"/>
    <w:rsid w:val="00C04E73"/>
    <w:rsid w:val="00C05959"/>
    <w:rsid w:val="00C10AF5"/>
    <w:rsid w:val="00C11A4C"/>
    <w:rsid w:val="00C11B20"/>
    <w:rsid w:val="00C12023"/>
    <w:rsid w:val="00C124FA"/>
    <w:rsid w:val="00C14EF2"/>
    <w:rsid w:val="00C1532A"/>
    <w:rsid w:val="00C1666A"/>
    <w:rsid w:val="00C171AB"/>
    <w:rsid w:val="00C201CD"/>
    <w:rsid w:val="00C20EE6"/>
    <w:rsid w:val="00C21870"/>
    <w:rsid w:val="00C2407C"/>
    <w:rsid w:val="00C24880"/>
    <w:rsid w:val="00C24CEE"/>
    <w:rsid w:val="00C26988"/>
    <w:rsid w:val="00C27A57"/>
    <w:rsid w:val="00C32185"/>
    <w:rsid w:val="00C33715"/>
    <w:rsid w:val="00C340C8"/>
    <w:rsid w:val="00C3510F"/>
    <w:rsid w:val="00C35C8C"/>
    <w:rsid w:val="00C3714E"/>
    <w:rsid w:val="00C37BB4"/>
    <w:rsid w:val="00C40D98"/>
    <w:rsid w:val="00C40F2A"/>
    <w:rsid w:val="00C435B7"/>
    <w:rsid w:val="00C43FBB"/>
    <w:rsid w:val="00C45987"/>
    <w:rsid w:val="00C45DAC"/>
    <w:rsid w:val="00C46B67"/>
    <w:rsid w:val="00C47184"/>
    <w:rsid w:val="00C47FF1"/>
    <w:rsid w:val="00C5219B"/>
    <w:rsid w:val="00C53362"/>
    <w:rsid w:val="00C54840"/>
    <w:rsid w:val="00C563B3"/>
    <w:rsid w:val="00C57480"/>
    <w:rsid w:val="00C61B1D"/>
    <w:rsid w:val="00C6340B"/>
    <w:rsid w:val="00C64F6A"/>
    <w:rsid w:val="00C6565B"/>
    <w:rsid w:val="00C70E60"/>
    <w:rsid w:val="00C7191F"/>
    <w:rsid w:val="00C73678"/>
    <w:rsid w:val="00C73740"/>
    <w:rsid w:val="00C73BE4"/>
    <w:rsid w:val="00C80A65"/>
    <w:rsid w:val="00C823EF"/>
    <w:rsid w:val="00C8269C"/>
    <w:rsid w:val="00C83E23"/>
    <w:rsid w:val="00C83E2A"/>
    <w:rsid w:val="00C8436E"/>
    <w:rsid w:val="00C85E1E"/>
    <w:rsid w:val="00C86220"/>
    <w:rsid w:val="00C8696A"/>
    <w:rsid w:val="00C86D2D"/>
    <w:rsid w:val="00C94C79"/>
    <w:rsid w:val="00C95364"/>
    <w:rsid w:val="00C95EEF"/>
    <w:rsid w:val="00C96CFB"/>
    <w:rsid w:val="00C96DBE"/>
    <w:rsid w:val="00CA002F"/>
    <w:rsid w:val="00CA121F"/>
    <w:rsid w:val="00CA2521"/>
    <w:rsid w:val="00CA2DA3"/>
    <w:rsid w:val="00CA3A1A"/>
    <w:rsid w:val="00CA4368"/>
    <w:rsid w:val="00CA4BC5"/>
    <w:rsid w:val="00CA566B"/>
    <w:rsid w:val="00CB04E3"/>
    <w:rsid w:val="00CB173E"/>
    <w:rsid w:val="00CB190F"/>
    <w:rsid w:val="00CB2208"/>
    <w:rsid w:val="00CB43DA"/>
    <w:rsid w:val="00CB479E"/>
    <w:rsid w:val="00CB6775"/>
    <w:rsid w:val="00CB695D"/>
    <w:rsid w:val="00CC13FE"/>
    <w:rsid w:val="00CC2470"/>
    <w:rsid w:val="00CC2CDC"/>
    <w:rsid w:val="00CC417D"/>
    <w:rsid w:val="00CC5479"/>
    <w:rsid w:val="00CC680E"/>
    <w:rsid w:val="00CC6A52"/>
    <w:rsid w:val="00CD0EAD"/>
    <w:rsid w:val="00CD1246"/>
    <w:rsid w:val="00CD2713"/>
    <w:rsid w:val="00CD3926"/>
    <w:rsid w:val="00CD397D"/>
    <w:rsid w:val="00CD3999"/>
    <w:rsid w:val="00CD5B7D"/>
    <w:rsid w:val="00CE4A7C"/>
    <w:rsid w:val="00CE5C79"/>
    <w:rsid w:val="00CE66AA"/>
    <w:rsid w:val="00CE723C"/>
    <w:rsid w:val="00CF1AF9"/>
    <w:rsid w:val="00CF560B"/>
    <w:rsid w:val="00CF58E2"/>
    <w:rsid w:val="00CF728D"/>
    <w:rsid w:val="00CF75B8"/>
    <w:rsid w:val="00CF7C54"/>
    <w:rsid w:val="00D00A2F"/>
    <w:rsid w:val="00D00F08"/>
    <w:rsid w:val="00D0261F"/>
    <w:rsid w:val="00D029D6"/>
    <w:rsid w:val="00D07945"/>
    <w:rsid w:val="00D12AC8"/>
    <w:rsid w:val="00D12E2D"/>
    <w:rsid w:val="00D131E2"/>
    <w:rsid w:val="00D1514F"/>
    <w:rsid w:val="00D1641A"/>
    <w:rsid w:val="00D176B8"/>
    <w:rsid w:val="00D17904"/>
    <w:rsid w:val="00D17B9E"/>
    <w:rsid w:val="00D24BD9"/>
    <w:rsid w:val="00D24C6B"/>
    <w:rsid w:val="00D24FD0"/>
    <w:rsid w:val="00D258DB"/>
    <w:rsid w:val="00D25A7C"/>
    <w:rsid w:val="00D26058"/>
    <w:rsid w:val="00D2689A"/>
    <w:rsid w:val="00D26E82"/>
    <w:rsid w:val="00D2717B"/>
    <w:rsid w:val="00D306FA"/>
    <w:rsid w:val="00D309D8"/>
    <w:rsid w:val="00D30C30"/>
    <w:rsid w:val="00D32151"/>
    <w:rsid w:val="00D332C8"/>
    <w:rsid w:val="00D337F6"/>
    <w:rsid w:val="00D34536"/>
    <w:rsid w:val="00D3553B"/>
    <w:rsid w:val="00D36299"/>
    <w:rsid w:val="00D37612"/>
    <w:rsid w:val="00D41291"/>
    <w:rsid w:val="00D41C7A"/>
    <w:rsid w:val="00D44939"/>
    <w:rsid w:val="00D52477"/>
    <w:rsid w:val="00D53437"/>
    <w:rsid w:val="00D547B5"/>
    <w:rsid w:val="00D557F8"/>
    <w:rsid w:val="00D55A42"/>
    <w:rsid w:val="00D56706"/>
    <w:rsid w:val="00D57F3C"/>
    <w:rsid w:val="00D61B68"/>
    <w:rsid w:val="00D648F8"/>
    <w:rsid w:val="00D64D59"/>
    <w:rsid w:val="00D65DC9"/>
    <w:rsid w:val="00D66020"/>
    <w:rsid w:val="00D70057"/>
    <w:rsid w:val="00D7098E"/>
    <w:rsid w:val="00D72699"/>
    <w:rsid w:val="00D726E5"/>
    <w:rsid w:val="00D730B7"/>
    <w:rsid w:val="00D7337C"/>
    <w:rsid w:val="00D740DE"/>
    <w:rsid w:val="00D76024"/>
    <w:rsid w:val="00D76F40"/>
    <w:rsid w:val="00D778E5"/>
    <w:rsid w:val="00D80836"/>
    <w:rsid w:val="00D840B6"/>
    <w:rsid w:val="00D85A2B"/>
    <w:rsid w:val="00D870BE"/>
    <w:rsid w:val="00D8775E"/>
    <w:rsid w:val="00D87EF2"/>
    <w:rsid w:val="00D90BB5"/>
    <w:rsid w:val="00D90BC5"/>
    <w:rsid w:val="00D90BE6"/>
    <w:rsid w:val="00D91606"/>
    <w:rsid w:val="00D91B4B"/>
    <w:rsid w:val="00D94491"/>
    <w:rsid w:val="00D945F3"/>
    <w:rsid w:val="00D95DA8"/>
    <w:rsid w:val="00D96192"/>
    <w:rsid w:val="00D961DE"/>
    <w:rsid w:val="00D97508"/>
    <w:rsid w:val="00D97621"/>
    <w:rsid w:val="00DA1A2F"/>
    <w:rsid w:val="00DA3548"/>
    <w:rsid w:val="00DA3658"/>
    <w:rsid w:val="00DA44AE"/>
    <w:rsid w:val="00DA4A72"/>
    <w:rsid w:val="00DA6576"/>
    <w:rsid w:val="00DA682A"/>
    <w:rsid w:val="00DB09C5"/>
    <w:rsid w:val="00DB152F"/>
    <w:rsid w:val="00DB2CDB"/>
    <w:rsid w:val="00DB4AE3"/>
    <w:rsid w:val="00DB55F4"/>
    <w:rsid w:val="00DB634C"/>
    <w:rsid w:val="00DC03FE"/>
    <w:rsid w:val="00DC05C8"/>
    <w:rsid w:val="00DC1240"/>
    <w:rsid w:val="00DC1F81"/>
    <w:rsid w:val="00DC2DB0"/>
    <w:rsid w:val="00DC55DC"/>
    <w:rsid w:val="00DC675C"/>
    <w:rsid w:val="00DC7FD9"/>
    <w:rsid w:val="00DD0622"/>
    <w:rsid w:val="00DD0B40"/>
    <w:rsid w:val="00DD460B"/>
    <w:rsid w:val="00DD67CA"/>
    <w:rsid w:val="00DD6B6B"/>
    <w:rsid w:val="00DD6F30"/>
    <w:rsid w:val="00DD7043"/>
    <w:rsid w:val="00DE33C8"/>
    <w:rsid w:val="00DE3611"/>
    <w:rsid w:val="00DE5D8E"/>
    <w:rsid w:val="00DE7F0D"/>
    <w:rsid w:val="00DF3676"/>
    <w:rsid w:val="00DF533F"/>
    <w:rsid w:val="00DF5354"/>
    <w:rsid w:val="00DF57A0"/>
    <w:rsid w:val="00DF6CDD"/>
    <w:rsid w:val="00DF7AC7"/>
    <w:rsid w:val="00DF7D25"/>
    <w:rsid w:val="00E00435"/>
    <w:rsid w:val="00E00F00"/>
    <w:rsid w:val="00E04975"/>
    <w:rsid w:val="00E065F4"/>
    <w:rsid w:val="00E1018C"/>
    <w:rsid w:val="00E10D77"/>
    <w:rsid w:val="00E11437"/>
    <w:rsid w:val="00E11F5D"/>
    <w:rsid w:val="00E12CBE"/>
    <w:rsid w:val="00E212B5"/>
    <w:rsid w:val="00E228B9"/>
    <w:rsid w:val="00E22DFF"/>
    <w:rsid w:val="00E2304D"/>
    <w:rsid w:val="00E231E7"/>
    <w:rsid w:val="00E25074"/>
    <w:rsid w:val="00E25483"/>
    <w:rsid w:val="00E255EE"/>
    <w:rsid w:val="00E268DE"/>
    <w:rsid w:val="00E3145F"/>
    <w:rsid w:val="00E321CF"/>
    <w:rsid w:val="00E3262A"/>
    <w:rsid w:val="00E33EAC"/>
    <w:rsid w:val="00E34F03"/>
    <w:rsid w:val="00E36E9A"/>
    <w:rsid w:val="00E41B66"/>
    <w:rsid w:val="00E41FE5"/>
    <w:rsid w:val="00E438FB"/>
    <w:rsid w:val="00E43FEC"/>
    <w:rsid w:val="00E448B4"/>
    <w:rsid w:val="00E44F86"/>
    <w:rsid w:val="00E45F05"/>
    <w:rsid w:val="00E46C0F"/>
    <w:rsid w:val="00E51349"/>
    <w:rsid w:val="00E51958"/>
    <w:rsid w:val="00E53823"/>
    <w:rsid w:val="00E53D8B"/>
    <w:rsid w:val="00E5510E"/>
    <w:rsid w:val="00E55162"/>
    <w:rsid w:val="00E55674"/>
    <w:rsid w:val="00E55DD1"/>
    <w:rsid w:val="00E572D9"/>
    <w:rsid w:val="00E5750E"/>
    <w:rsid w:val="00E606F5"/>
    <w:rsid w:val="00E6071E"/>
    <w:rsid w:val="00E60767"/>
    <w:rsid w:val="00E62721"/>
    <w:rsid w:val="00E63299"/>
    <w:rsid w:val="00E6448B"/>
    <w:rsid w:val="00E66CA8"/>
    <w:rsid w:val="00E6772A"/>
    <w:rsid w:val="00E70A87"/>
    <w:rsid w:val="00E71B04"/>
    <w:rsid w:val="00E736F8"/>
    <w:rsid w:val="00E76A10"/>
    <w:rsid w:val="00E7756B"/>
    <w:rsid w:val="00E77C7F"/>
    <w:rsid w:val="00E845C3"/>
    <w:rsid w:val="00E8514A"/>
    <w:rsid w:val="00E85520"/>
    <w:rsid w:val="00E858D7"/>
    <w:rsid w:val="00E85CC9"/>
    <w:rsid w:val="00E85EEE"/>
    <w:rsid w:val="00E86D68"/>
    <w:rsid w:val="00E87733"/>
    <w:rsid w:val="00E9052F"/>
    <w:rsid w:val="00E905CB"/>
    <w:rsid w:val="00E90CF0"/>
    <w:rsid w:val="00E91257"/>
    <w:rsid w:val="00E93B6C"/>
    <w:rsid w:val="00E9404E"/>
    <w:rsid w:val="00E9469F"/>
    <w:rsid w:val="00E950AD"/>
    <w:rsid w:val="00E95CC6"/>
    <w:rsid w:val="00E96016"/>
    <w:rsid w:val="00E97481"/>
    <w:rsid w:val="00E97D15"/>
    <w:rsid w:val="00EA1ED6"/>
    <w:rsid w:val="00EA369A"/>
    <w:rsid w:val="00EA3F72"/>
    <w:rsid w:val="00EA5E76"/>
    <w:rsid w:val="00EA6155"/>
    <w:rsid w:val="00EA6B57"/>
    <w:rsid w:val="00EA6C72"/>
    <w:rsid w:val="00EA756E"/>
    <w:rsid w:val="00EB0279"/>
    <w:rsid w:val="00EB18CF"/>
    <w:rsid w:val="00EB1D03"/>
    <w:rsid w:val="00EB1F97"/>
    <w:rsid w:val="00EB276C"/>
    <w:rsid w:val="00EB2F94"/>
    <w:rsid w:val="00EB3A33"/>
    <w:rsid w:val="00EB5CE0"/>
    <w:rsid w:val="00EB629E"/>
    <w:rsid w:val="00EC03CA"/>
    <w:rsid w:val="00EC12FE"/>
    <w:rsid w:val="00EC181F"/>
    <w:rsid w:val="00EC2507"/>
    <w:rsid w:val="00EC2C20"/>
    <w:rsid w:val="00EC3B89"/>
    <w:rsid w:val="00EC76C6"/>
    <w:rsid w:val="00ED014A"/>
    <w:rsid w:val="00ED01F3"/>
    <w:rsid w:val="00ED03D0"/>
    <w:rsid w:val="00ED258B"/>
    <w:rsid w:val="00ED4761"/>
    <w:rsid w:val="00ED6A87"/>
    <w:rsid w:val="00ED7803"/>
    <w:rsid w:val="00ED79FC"/>
    <w:rsid w:val="00ED7AEC"/>
    <w:rsid w:val="00EE072F"/>
    <w:rsid w:val="00EE4AE3"/>
    <w:rsid w:val="00EE50C5"/>
    <w:rsid w:val="00EE68F7"/>
    <w:rsid w:val="00EE7473"/>
    <w:rsid w:val="00EE7A31"/>
    <w:rsid w:val="00EF2590"/>
    <w:rsid w:val="00EF2F78"/>
    <w:rsid w:val="00EF2FB2"/>
    <w:rsid w:val="00EF489B"/>
    <w:rsid w:val="00EF5268"/>
    <w:rsid w:val="00EF5765"/>
    <w:rsid w:val="00EF65A1"/>
    <w:rsid w:val="00EF7102"/>
    <w:rsid w:val="00EF72DC"/>
    <w:rsid w:val="00EF7341"/>
    <w:rsid w:val="00F0096D"/>
    <w:rsid w:val="00F02FF0"/>
    <w:rsid w:val="00F053BA"/>
    <w:rsid w:val="00F059B4"/>
    <w:rsid w:val="00F077F3"/>
    <w:rsid w:val="00F07F6A"/>
    <w:rsid w:val="00F1187A"/>
    <w:rsid w:val="00F12B42"/>
    <w:rsid w:val="00F12BB1"/>
    <w:rsid w:val="00F12F0F"/>
    <w:rsid w:val="00F14D29"/>
    <w:rsid w:val="00F14F46"/>
    <w:rsid w:val="00F17448"/>
    <w:rsid w:val="00F2046A"/>
    <w:rsid w:val="00F2124B"/>
    <w:rsid w:val="00F227E0"/>
    <w:rsid w:val="00F24234"/>
    <w:rsid w:val="00F24843"/>
    <w:rsid w:val="00F2502B"/>
    <w:rsid w:val="00F25FEE"/>
    <w:rsid w:val="00F27874"/>
    <w:rsid w:val="00F33BBB"/>
    <w:rsid w:val="00F3457B"/>
    <w:rsid w:val="00F34AF4"/>
    <w:rsid w:val="00F40F57"/>
    <w:rsid w:val="00F42EB6"/>
    <w:rsid w:val="00F443A4"/>
    <w:rsid w:val="00F45D92"/>
    <w:rsid w:val="00F47813"/>
    <w:rsid w:val="00F506ED"/>
    <w:rsid w:val="00F50AA1"/>
    <w:rsid w:val="00F50BCF"/>
    <w:rsid w:val="00F50BFC"/>
    <w:rsid w:val="00F53CBA"/>
    <w:rsid w:val="00F53EFB"/>
    <w:rsid w:val="00F561DE"/>
    <w:rsid w:val="00F570B7"/>
    <w:rsid w:val="00F57F31"/>
    <w:rsid w:val="00F6044A"/>
    <w:rsid w:val="00F608A2"/>
    <w:rsid w:val="00F6348F"/>
    <w:rsid w:val="00F63C13"/>
    <w:rsid w:val="00F6492F"/>
    <w:rsid w:val="00F662A4"/>
    <w:rsid w:val="00F66310"/>
    <w:rsid w:val="00F66A8C"/>
    <w:rsid w:val="00F70B59"/>
    <w:rsid w:val="00F71A52"/>
    <w:rsid w:val="00F76E05"/>
    <w:rsid w:val="00F77B06"/>
    <w:rsid w:val="00F80CF4"/>
    <w:rsid w:val="00F811CC"/>
    <w:rsid w:val="00F81FA7"/>
    <w:rsid w:val="00F820F3"/>
    <w:rsid w:val="00F82676"/>
    <w:rsid w:val="00F83856"/>
    <w:rsid w:val="00F86D57"/>
    <w:rsid w:val="00F8721D"/>
    <w:rsid w:val="00F87EA7"/>
    <w:rsid w:val="00F90827"/>
    <w:rsid w:val="00F9170D"/>
    <w:rsid w:val="00F91A07"/>
    <w:rsid w:val="00F92A4A"/>
    <w:rsid w:val="00F943ED"/>
    <w:rsid w:val="00F94F6C"/>
    <w:rsid w:val="00F95BC6"/>
    <w:rsid w:val="00F95EFD"/>
    <w:rsid w:val="00F96BD8"/>
    <w:rsid w:val="00F97A36"/>
    <w:rsid w:val="00FA0677"/>
    <w:rsid w:val="00FA2C59"/>
    <w:rsid w:val="00FA2FE6"/>
    <w:rsid w:val="00FA3B28"/>
    <w:rsid w:val="00FA403F"/>
    <w:rsid w:val="00FA4257"/>
    <w:rsid w:val="00FA4701"/>
    <w:rsid w:val="00FA4F4C"/>
    <w:rsid w:val="00FA594F"/>
    <w:rsid w:val="00FA7189"/>
    <w:rsid w:val="00FA7D9E"/>
    <w:rsid w:val="00FB061B"/>
    <w:rsid w:val="00FB1666"/>
    <w:rsid w:val="00FB313B"/>
    <w:rsid w:val="00FB45F0"/>
    <w:rsid w:val="00FB5C94"/>
    <w:rsid w:val="00FB6261"/>
    <w:rsid w:val="00FB7324"/>
    <w:rsid w:val="00FC05AF"/>
    <w:rsid w:val="00FC0B82"/>
    <w:rsid w:val="00FC11C6"/>
    <w:rsid w:val="00FC2F55"/>
    <w:rsid w:val="00FC2FAF"/>
    <w:rsid w:val="00FC34E8"/>
    <w:rsid w:val="00FC4982"/>
    <w:rsid w:val="00FC4F75"/>
    <w:rsid w:val="00FD18F6"/>
    <w:rsid w:val="00FD2559"/>
    <w:rsid w:val="00FD3573"/>
    <w:rsid w:val="00FD3727"/>
    <w:rsid w:val="00FD445E"/>
    <w:rsid w:val="00FD47FF"/>
    <w:rsid w:val="00FD533E"/>
    <w:rsid w:val="00FD72EA"/>
    <w:rsid w:val="00FE198F"/>
    <w:rsid w:val="00FE1C1D"/>
    <w:rsid w:val="00FE2677"/>
    <w:rsid w:val="00FE3981"/>
    <w:rsid w:val="00FE4A10"/>
    <w:rsid w:val="00FE69CE"/>
    <w:rsid w:val="00FE7444"/>
    <w:rsid w:val="00FF04FD"/>
    <w:rsid w:val="00FF0AD6"/>
    <w:rsid w:val="00FF0CF8"/>
    <w:rsid w:val="00FF115E"/>
    <w:rsid w:val="00FF1541"/>
    <w:rsid w:val="00FF1C67"/>
    <w:rsid w:val="00FF2912"/>
    <w:rsid w:val="00FF35B7"/>
    <w:rsid w:val="00FF3965"/>
    <w:rsid w:val="00FF3BEC"/>
    <w:rsid w:val="00FF50F7"/>
    <w:rsid w:val="00FF57D5"/>
    <w:rsid w:val="00FF62CF"/>
    <w:rsid w:val="00FF6636"/>
    <w:rsid w:val="00FF7329"/>
    <w:rsid w:val="00FF751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26F42E"/>
  <w15:docId w15:val="{540E842C-FFA7-4200-A488-5AB8ADA64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E55674"/>
    <w:rPr>
      <w:sz w:val="24"/>
      <w:szCs w:val="24"/>
    </w:rPr>
  </w:style>
  <w:style w:type="paragraph" w:styleId="10">
    <w:name w:val="heading 1"/>
    <w:basedOn w:val="a1"/>
    <w:next w:val="a1"/>
    <w:link w:val="11"/>
    <w:qFormat/>
    <w:rsid w:val="00A75204"/>
    <w:pPr>
      <w:keepNext/>
      <w:keepLines/>
      <w:spacing w:before="360" w:after="360" w:line="360" w:lineRule="auto"/>
      <w:jc w:val="center"/>
      <w:outlineLvl w:val="0"/>
    </w:pPr>
    <w:rPr>
      <w:rFonts w:eastAsiaTheme="majorEastAsia" w:cstheme="majorBidi"/>
      <w:b/>
      <w:bCs/>
      <w:sz w:val="28"/>
      <w:szCs w:val="28"/>
    </w:rPr>
  </w:style>
  <w:style w:type="paragraph" w:styleId="20">
    <w:name w:val="heading 2"/>
    <w:basedOn w:val="a1"/>
    <w:next w:val="a1"/>
    <w:link w:val="21"/>
    <w:semiHidden/>
    <w:unhideWhenUsed/>
    <w:qFormat/>
    <w:rsid w:val="001E438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0">
    <w:name w:val="heading 3"/>
    <w:basedOn w:val="a1"/>
    <w:next w:val="a1"/>
    <w:link w:val="31"/>
    <w:semiHidden/>
    <w:unhideWhenUsed/>
    <w:qFormat/>
    <w:rsid w:val="005A1A51"/>
    <w:pPr>
      <w:keepNext/>
      <w:keepLines/>
      <w:spacing w:before="200"/>
      <w:outlineLvl w:val="2"/>
    </w:pPr>
    <w:rPr>
      <w:rFonts w:asciiTheme="majorHAnsi" w:eastAsiaTheme="majorEastAsia" w:hAnsiTheme="majorHAnsi" w:cstheme="majorBidi"/>
      <w:b/>
      <w:bCs/>
      <w:color w:val="4F81BD" w:themeColor="accent1"/>
    </w:rPr>
  </w:style>
  <w:style w:type="paragraph" w:styleId="40">
    <w:name w:val="heading 4"/>
    <w:basedOn w:val="a1"/>
    <w:next w:val="a1"/>
    <w:link w:val="41"/>
    <w:semiHidden/>
    <w:unhideWhenUsed/>
    <w:qFormat/>
    <w:rsid w:val="005A1A51"/>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semiHidden/>
    <w:unhideWhenUsed/>
    <w:qFormat/>
    <w:rsid w:val="006057B8"/>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semiHidden/>
    <w:unhideWhenUsed/>
    <w:qFormat/>
    <w:rsid w:val="006057B8"/>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semiHidden/>
    <w:unhideWhenUsed/>
    <w:qFormat/>
    <w:rsid w:val="006057B8"/>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semiHidden/>
    <w:unhideWhenUsed/>
    <w:qFormat/>
    <w:rsid w:val="006057B8"/>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0"/>
    <w:semiHidden/>
    <w:unhideWhenUsed/>
    <w:qFormat/>
    <w:rsid w:val="006057B8"/>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0"/>
    <w:rsid w:val="00A75204"/>
    <w:rPr>
      <w:rFonts w:eastAsiaTheme="majorEastAsia" w:cstheme="majorBidi"/>
      <w:b/>
      <w:bCs/>
      <w:sz w:val="28"/>
      <w:szCs w:val="28"/>
    </w:rPr>
  </w:style>
  <w:style w:type="character" w:customStyle="1" w:styleId="21">
    <w:name w:val="Заголовок 2 Знак"/>
    <w:basedOn w:val="a2"/>
    <w:link w:val="20"/>
    <w:semiHidden/>
    <w:rsid w:val="001E4383"/>
    <w:rPr>
      <w:rFonts w:asciiTheme="majorHAnsi" w:eastAsiaTheme="majorEastAsia" w:hAnsiTheme="majorHAnsi" w:cstheme="majorBidi"/>
      <w:b/>
      <w:bCs/>
      <w:color w:val="4F81BD" w:themeColor="accent1"/>
      <w:sz w:val="26"/>
      <w:szCs w:val="26"/>
    </w:rPr>
  </w:style>
  <w:style w:type="character" w:customStyle="1" w:styleId="31">
    <w:name w:val="Заголовок 3 Знак"/>
    <w:basedOn w:val="a2"/>
    <w:link w:val="30"/>
    <w:semiHidden/>
    <w:rsid w:val="005A1A51"/>
    <w:rPr>
      <w:rFonts w:asciiTheme="majorHAnsi" w:eastAsiaTheme="majorEastAsia" w:hAnsiTheme="majorHAnsi" w:cstheme="majorBidi"/>
      <w:b/>
      <w:bCs/>
      <w:color w:val="4F81BD" w:themeColor="accent1"/>
      <w:sz w:val="24"/>
      <w:szCs w:val="24"/>
    </w:rPr>
  </w:style>
  <w:style w:type="character" w:customStyle="1" w:styleId="41">
    <w:name w:val="Заголовок 4 Знак"/>
    <w:basedOn w:val="a2"/>
    <w:link w:val="40"/>
    <w:semiHidden/>
    <w:rsid w:val="005A1A51"/>
    <w:rPr>
      <w:rFonts w:asciiTheme="majorHAnsi" w:eastAsiaTheme="majorEastAsia" w:hAnsiTheme="majorHAnsi" w:cstheme="majorBidi"/>
      <w:b/>
      <w:bCs/>
      <w:i/>
      <w:iCs/>
      <w:color w:val="4F81BD" w:themeColor="accent1"/>
      <w:sz w:val="24"/>
      <w:szCs w:val="24"/>
    </w:rPr>
  </w:style>
  <w:style w:type="character" w:customStyle="1" w:styleId="50">
    <w:name w:val="Заголовок 5 Знак"/>
    <w:basedOn w:val="a2"/>
    <w:link w:val="5"/>
    <w:semiHidden/>
    <w:rsid w:val="006057B8"/>
    <w:rPr>
      <w:rFonts w:asciiTheme="majorHAnsi" w:eastAsiaTheme="majorEastAsia" w:hAnsiTheme="majorHAnsi" w:cstheme="majorBidi"/>
      <w:color w:val="243F60" w:themeColor="accent1" w:themeShade="7F"/>
      <w:sz w:val="24"/>
      <w:szCs w:val="24"/>
    </w:rPr>
  </w:style>
  <w:style w:type="character" w:customStyle="1" w:styleId="60">
    <w:name w:val="Заголовок 6 Знак"/>
    <w:basedOn w:val="a2"/>
    <w:link w:val="6"/>
    <w:semiHidden/>
    <w:rsid w:val="006057B8"/>
    <w:rPr>
      <w:rFonts w:asciiTheme="majorHAnsi" w:eastAsiaTheme="majorEastAsia" w:hAnsiTheme="majorHAnsi" w:cstheme="majorBidi"/>
      <w:i/>
      <w:iCs/>
      <w:color w:val="243F60" w:themeColor="accent1" w:themeShade="7F"/>
      <w:sz w:val="24"/>
      <w:szCs w:val="24"/>
    </w:rPr>
  </w:style>
  <w:style w:type="character" w:customStyle="1" w:styleId="70">
    <w:name w:val="Заголовок 7 Знак"/>
    <w:basedOn w:val="a2"/>
    <w:link w:val="7"/>
    <w:semiHidden/>
    <w:rsid w:val="006057B8"/>
    <w:rPr>
      <w:rFonts w:asciiTheme="majorHAnsi" w:eastAsiaTheme="majorEastAsia" w:hAnsiTheme="majorHAnsi" w:cstheme="majorBidi"/>
      <w:i/>
      <w:iCs/>
      <w:color w:val="404040" w:themeColor="text1" w:themeTint="BF"/>
      <w:sz w:val="24"/>
      <w:szCs w:val="24"/>
    </w:rPr>
  </w:style>
  <w:style w:type="character" w:customStyle="1" w:styleId="80">
    <w:name w:val="Заголовок 8 Знак"/>
    <w:basedOn w:val="a2"/>
    <w:link w:val="8"/>
    <w:semiHidden/>
    <w:rsid w:val="006057B8"/>
    <w:rPr>
      <w:rFonts w:asciiTheme="majorHAnsi" w:eastAsiaTheme="majorEastAsia" w:hAnsiTheme="majorHAnsi" w:cstheme="majorBidi"/>
      <w:color w:val="404040" w:themeColor="text1" w:themeTint="BF"/>
    </w:rPr>
  </w:style>
  <w:style w:type="character" w:customStyle="1" w:styleId="90">
    <w:name w:val="Заголовок 9 Знак"/>
    <w:basedOn w:val="a2"/>
    <w:link w:val="9"/>
    <w:semiHidden/>
    <w:rsid w:val="006057B8"/>
    <w:rPr>
      <w:rFonts w:asciiTheme="majorHAnsi" w:eastAsiaTheme="majorEastAsia" w:hAnsiTheme="majorHAnsi" w:cstheme="majorBidi"/>
      <w:i/>
      <w:iCs/>
      <w:color w:val="404040" w:themeColor="text1" w:themeTint="BF"/>
    </w:rPr>
  </w:style>
  <w:style w:type="table" w:styleId="a5">
    <w:name w:val="Table Grid"/>
    <w:basedOn w:val="a3"/>
    <w:rsid w:val="005B1A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Plain Text"/>
    <w:basedOn w:val="a1"/>
    <w:link w:val="a7"/>
    <w:rsid w:val="00330826"/>
    <w:rPr>
      <w:rFonts w:ascii="Courier New" w:hAnsi="Courier New"/>
      <w:sz w:val="20"/>
      <w:szCs w:val="20"/>
    </w:rPr>
  </w:style>
  <w:style w:type="character" w:customStyle="1" w:styleId="a7">
    <w:name w:val="Текст Знак"/>
    <w:link w:val="a6"/>
    <w:rsid w:val="00C73BE4"/>
    <w:rPr>
      <w:rFonts w:ascii="Courier New" w:hAnsi="Courier New"/>
    </w:rPr>
  </w:style>
  <w:style w:type="paragraph" w:customStyle="1" w:styleId="MTDisplayEquation">
    <w:name w:val="MTDisplayEquation"/>
    <w:basedOn w:val="a1"/>
    <w:next w:val="a1"/>
    <w:rsid w:val="00003328"/>
    <w:pPr>
      <w:tabs>
        <w:tab w:val="center" w:pos="4680"/>
        <w:tab w:val="right" w:pos="9360"/>
      </w:tabs>
    </w:pPr>
    <w:rPr>
      <w:sz w:val="28"/>
      <w:szCs w:val="28"/>
    </w:rPr>
  </w:style>
  <w:style w:type="paragraph" w:styleId="a8">
    <w:name w:val="footer"/>
    <w:basedOn w:val="a1"/>
    <w:link w:val="a9"/>
    <w:uiPriority w:val="99"/>
    <w:rsid w:val="00C171AB"/>
    <w:pPr>
      <w:tabs>
        <w:tab w:val="center" w:pos="4677"/>
        <w:tab w:val="right" w:pos="9355"/>
      </w:tabs>
    </w:pPr>
  </w:style>
  <w:style w:type="character" w:customStyle="1" w:styleId="a9">
    <w:name w:val="Нижний колонтитул Знак"/>
    <w:link w:val="a8"/>
    <w:uiPriority w:val="99"/>
    <w:rsid w:val="00890993"/>
    <w:rPr>
      <w:sz w:val="24"/>
      <w:szCs w:val="24"/>
    </w:rPr>
  </w:style>
  <w:style w:type="character" w:styleId="aa">
    <w:name w:val="page number"/>
    <w:basedOn w:val="a2"/>
    <w:rsid w:val="00C171AB"/>
  </w:style>
  <w:style w:type="paragraph" w:customStyle="1" w:styleId="ab">
    <w:name w:val="+Тит_Тема ВКР"/>
    <w:basedOn w:val="ac"/>
    <w:qFormat/>
    <w:rsid w:val="00A22A43"/>
    <w:pPr>
      <w:suppressAutoHyphens/>
    </w:pPr>
    <w:rPr>
      <w:b/>
      <w:sz w:val="32"/>
      <w:szCs w:val="36"/>
    </w:rPr>
  </w:style>
  <w:style w:type="paragraph" w:customStyle="1" w:styleId="ac">
    <w:name w:val="+Тит_Абзац по центру"/>
    <w:basedOn w:val="1-"/>
    <w:qFormat/>
    <w:rsid w:val="00A22A43"/>
    <w:pPr>
      <w:shd w:val="clear" w:color="auto" w:fill="FFFFFF"/>
      <w:spacing w:line="240" w:lineRule="auto"/>
      <w:ind w:firstLine="0"/>
      <w:jc w:val="center"/>
    </w:pPr>
    <w:rPr>
      <w:color w:val="000000"/>
    </w:rPr>
  </w:style>
  <w:style w:type="paragraph" w:customStyle="1" w:styleId="1-">
    <w:name w:val="+Абзац с отступом 1-ой строки"/>
    <w:qFormat/>
    <w:rsid w:val="00791096"/>
    <w:pPr>
      <w:spacing w:line="360" w:lineRule="auto"/>
      <w:ind w:firstLine="709"/>
      <w:jc w:val="both"/>
    </w:pPr>
    <w:rPr>
      <w:rFonts w:eastAsiaTheme="minorEastAsia"/>
      <w:sz w:val="28"/>
      <w:szCs w:val="28"/>
    </w:rPr>
  </w:style>
  <w:style w:type="paragraph" w:styleId="ad">
    <w:name w:val="Balloon Text"/>
    <w:basedOn w:val="a1"/>
    <w:link w:val="ae"/>
    <w:rsid w:val="00DC1F81"/>
    <w:rPr>
      <w:rFonts w:ascii="Tahoma" w:hAnsi="Tahoma"/>
      <w:sz w:val="16"/>
      <w:szCs w:val="16"/>
    </w:rPr>
  </w:style>
  <w:style w:type="character" w:customStyle="1" w:styleId="ae">
    <w:name w:val="Текст выноски Знак"/>
    <w:link w:val="ad"/>
    <w:rsid w:val="00DC1F81"/>
    <w:rPr>
      <w:rFonts w:ascii="Tahoma" w:hAnsi="Tahoma" w:cs="Tahoma"/>
      <w:sz w:val="16"/>
      <w:szCs w:val="16"/>
    </w:rPr>
  </w:style>
  <w:style w:type="character" w:styleId="af">
    <w:name w:val="Hyperlink"/>
    <w:uiPriority w:val="99"/>
    <w:rsid w:val="00ED258B"/>
    <w:rPr>
      <w:color w:val="0000FF"/>
      <w:u w:val="single"/>
    </w:rPr>
  </w:style>
  <w:style w:type="paragraph" w:styleId="af0">
    <w:name w:val="header"/>
    <w:basedOn w:val="a1"/>
    <w:link w:val="af1"/>
    <w:rsid w:val="00890993"/>
    <w:pPr>
      <w:tabs>
        <w:tab w:val="center" w:pos="4677"/>
        <w:tab w:val="right" w:pos="9355"/>
      </w:tabs>
    </w:pPr>
  </w:style>
  <w:style w:type="character" w:customStyle="1" w:styleId="af1">
    <w:name w:val="Верхний колонтитул Знак"/>
    <w:link w:val="af0"/>
    <w:rsid w:val="00890993"/>
    <w:rPr>
      <w:sz w:val="24"/>
      <w:szCs w:val="24"/>
    </w:rPr>
  </w:style>
  <w:style w:type="paragraph" w:styleId="af2">
    <w:name w:val="List Paragraph"/>
    <w:link w:val="af3"/>
    <w:uiPriority w:val="34"/>
    <w:qFormat/>
    <w:rsid w:val="00DD6B6B"/>
    <w:pPr>
      <w:ind w:left="709"/>
      <w:contextualSpacing/>
    </w:pPr>
    <w:rPr>
      <w:sz w:val="28"/>
      <w:szCs w:val="24"/>
    </w:rPr>
  </w:style>
  <w:style w:type="character" w:customStyle="1" w:styleId="af3">
    <w:name w:val="Абзац списка Знак"/>
    <w:basedOn w:val="a2"/>
    <w:link w:val="af2"/>
    <w:uiPriority w:val="34"/>
    <w:rsid w:val="00DD6B6B"/>
    <w:rPr>
      <w:sz w:val="28"/>
      <w:szCs w:val="24"/>
    </w:rPr>
  </w:style>
  <w:style w:type="paragraph" w:styleId="af4">
    <w:name w:val="Subtitle"/>
    <w:basedOn w:val="a1"/>
    <w:next w:val="a1"/>
    <w:link w:val="af5"/>
    <w:qFormat/>
    <w:rsid w:val="008852C4"/>
    <w:pPr>
      <w:numPr>
        <w:ilvl w:val="1"/>
      </w:numPr>
      <w:spacing w:before="240" w:line="360" w:lineRule="auto"/>
      <w:ind w:firstLine="709"/>
      <w:jc w:val="both"/>
    </w:pPr>
    <w:rPr>
      <w:rFonts w:eastAsiaTheme="majorEastAsia" w:cstheme="majorBidi"/>
      <w:b/>
      <w:iCs/>
      <w:spacing w:val="15"/>
      <w:sz w:val="28"/>
    </w:rPr>
  </w:style>
  <w:style w:type="character" w:customStyle="1" w:styleId="af5">
    <w:name w:val="Подзаголовок Знак"/>
    <w:basedOn w:val="a2"/>
    <w:link w:val="af4"/>
    <w:rsid w:val="008852C4"/>
    <w:rPr>
      <w:rFonts w:eastAsiaTheme="majorEastAsia" w:cstheme="majorBidi"/>
      <w:b/>
      <w:iCs/>
      <w:spacing w:val="15"/>
      <w:sz w:val="28"/>
      <w:szCs w:val="24"/>
    </w:rPr>
  </w:style>
  <w:style w:type="paragraph" w:styleId="af6">
    <w:name w:val="TOC Heading"/>
    <w:basedOn w:val="10"/>
    <w:next w:val="a1"/>
    <w:uiPriority w:val="39"/>
    <w:unhideWhenUsed/>
    <w:qFormat/>
    <w:rsid w:val="00F82676"/>
    <w:pPr>
      <w:spacing w:before="480" w:after="0" w:line="276" w:lineRule="auto"/>
      <w:jc w:val="left"/>
      <w:outlineLvl w:val="9"/>
    </w:pPr>
    <w:rPr>
      <w:rFonts w:asciiTheme="majorHAnsi" w:hAnsiTheme="majorHAnsi"/>
      <w:color w:val="365F91" w:themeColor="accent1" w:themeShade="BF"/>
      <w:lang w:eastAsia="en-US"/>
    </w:rPr>
  </w:style>
  <w:style w:type="paragraph" w:styleId="12">
    <w:name w:val="toc 1"/>
    <w:basedOn w:val="13"/>
    <w:next w:val="a1"/>
    <w:autoRedefine/>
    <w:uiPriority w:val="39"/>
    <w:qFormat/>
    <w:rsid w:val="00516202"/>
    <w:pPr>
      <w:jc w:val="center"/>
    </w:pPr>
    <w:rPr>
      <w:noProof/>
    </w:rPr>
  </w:style>
  <w:style w:type="paragraph" w:customStyle="1" w:styleId="13">
    <w:name w:val="+Оглавление 1"/>
    <w:qFormat/>
    <w:rsid w:val="00060795"/>
    <w:pPr>
      <w:tabs>
        <w:tab w:val="right" w:leader="dot" w:pos="9356"/>
      </w:tabs>
      <w:spacing w:line="360" w:lineRule="auto"/>
    </w:pPr>
    <w:rPr>
      <w:rFonts w:eastAsiaTheme="majorEastAsia"/>
      <w:sz w:val="28"/>
      <w:szCs w:val="28"/>
      <w:lang w:eastAsia="en-US"/>
    </w:rPr>
  </w:style>
  <w:style w:type="paragraph" w:styleId="22">
    <w:name w:val="toc 2"/>
    <w:basedOn w:val="23"/>
    <w:next w:val="a1"/>
    <w:autoRedefine/>
    <w:uiPriority w:val="39"/>
    <w:unhideWhenUsed/>
    <w:qFormat/>
    <w:rsid w:val="00FF0CF8"/>
    <w:rPr>
      <w:rFonts w:eastAsiaTheme="minorEastAsia" w:cstheme="minorBidi"/>
      <w:szCs w:val="22"/>
    </w:rPr>
  </w:style>
  <w:style w:type="paragraph" w:customStyle="1" w:styleId="23">
    <w:name w:val="+Оглавление 2"/>
    <w:basedOn w:val="13"/>
    <w:next w:val="a1"/>
    <w:qFormat/>
    <w:rsid w:val="00CF75B8"/>
    <w:pPr>
      <w:ind w:left="284"/>
    </w:pPr>
  </w:style>
  <w:style w:type="paragraph" w:styleId="32">
    <w:name w:val="toc 3"/>
    <w:basedOn w:val="33"/>
    <w:next w:val="a1"/>
    <w:autoRedefine/>
    <w:uiPriority w:val="39"/>
    <w:unhideWhenUsed/>
    <w:qFormat/>
    <w:rsid w:val="00FF0CF8"/>
    <w:rPr>
      <w:rFonts w:eastAsiaTheme="minorEastAsia" w:cstheme="minorBidi"/>
      <w:szCs w:val="22"/>
    </w:rPr>
  </w:style>
  <w:style w:type="paragraph" w:customStyle="1" w:styleId="33">
    <w:name w:val="+Оглавление 3"/>
    <w:basedOn w:val="13"/>
    <w:next w:val="a1"/>
    <w:qFormat/>
    <w:rsid w:val="00CF75B8"/>
    <w:pPr>
      <w:ind w:left="567"/>
    </w:pPr>
  </w:style>
  <w:style w:type="paragraph" w:styleId="af7">
    <w:name w:val="footnote text"/>
    <w:basedOn w:val="a1"/>
    <w:link w:val="af8"/>
    <w:rsid w:val="001E4383"/>
    <w:rPr>
      <w:sz w:val="20"/>
      <w:szCs w:val="20"/>
    </w:rPr>
  </w:style>
  <w:style w:type="character" w:customStyle="1" w:styleId="af8">
    <w:name w:val="Текст сноски Знак"/>
    <w:basedOn w:val="a2"/>
    <w:link w:val="af7"/>
    <w:rsid w:val="001E4383"/>
  </w:style>
  <w:style w:type="character" w:styleId="af9">
    <w:name w:val="footnote reference"/>
    <w:basedOn w:val="a2"/>
    <w:rsid w:val="001E4383"/>
    <w:rPr>
      <w:vertAlign w:val="superscript"/>
    </w:rPr>
  </w:style>
  <w:style w:type="character" w:customStyle="1" w:styleId="apple-converted-space">
    <w:name w:val="apple-converted-space"/>
    <w:basedOn w:val="a2"/>
    <w:rsid w:val="00914FC2"/>
  </w:style>
  <w:style w:type="character" w:customStyle="1" w:styleId="pubnames">
    <w:name w:val="pub_names"/>
    <w:basedOn w:val="a2"/>
    <w:rsid w:val="00914FC2"/>
  </w:style>
  <w:style w:type="paragraph" w:styleId="afa">
    <w:name w:val="Body Text"/>
    <w:basedOn w:val="a1"/>
    <w:link w:val="afb"/>
    <w:unhideWhenUsed/>
    <w:rsid w:val="00707AE3"/>
    <w:pPr>
      <w:jc w:val="center"/>
    </w:pPr>
    <w:rPr>
      <w:szCs w:val="20"/>
    </w:rPr>
  </w:style>
  <w:style w:type="character" w:customStyle="1" w:styleId="afb">
    <w:name w:val="Основной текст Знак"/>
    <w:basedOn w:val="a2"/>
    <w:link w:val="afa"/>
    <w:rsid w:val="00707AE3"/>
    <w:rPr>
      <w:sz w:val="24"/>
    </w:rPr>
  </w:style>
  <w:style w:type="paragraph" w:customStyle="1" w:styleId="afc">
    <w:name w:val="+ЗАГОЛОВОК по центру"/>
    <w:next w:val="1-"/>
    <w:link w:val="afd"/>
    <w:qFormat/>
    <w:rsid w:val="00B53865"/>
    <w:pPr>
      <w:pageBreakBefore/>
      <w:suppressAutoHyphens/>
      <w:spacing w:after="120" w:line="360" w:lineRule="auto"/>
      <w:jc w:val="center"/>
      <w:outlineLvl w:val="0"/>
    </w:pPr>
    <w:rPr>
      <w:rFonts w:eastAsiaTheme="majorEastAsia" w:cstheme="majorBidi"/>
      <w:b/>
      <w:bCs/>
      <w:caps/>
      <w:sz w:val="28"/>
      <w:szCs w:val="28"/>
    </w:rPr>
  </w:style>
  <w:style w:type="character" w:customStyle="1" w:styleId="afd">
    <w:name w:val="+ЗАГОЛОВОК по центру Знак"/>
    <w:basedOn w:val="11"/>
    <w:link w:val="afc"/>
    <w:rsid w:val="00B53865"/>
    <w:rPr>
      <w:rFonts w:eastAsiaTheme="majorEastAsia" w:cstheme="majorBidi"/>
      <w:b/>
      <w:bCs/>
      <w:caps/>
      <w:sz w:val="28"/>
      <w:szCs w:val="28"/>
    </w:rPr>
  </w:style>
  <w:style w:type="paragraph" w:customStyle="1" w:styleId="-">
    <w:name w:val="+№ - Название рисунка"/>
    <w:basedOn w:val="1-"/>
    <w:next w:val="1-"/>
    <w:link w:val="-0"/>
    <w:qFormat/>
    <w:rsid w:val="00D26E82"/>
    <w:pPr>
      <w:keepLines/>
      <w:suppressAutoHyphens/>
      <w:spacing w:before="120" w:after="240" w:line="240" w:lineRule="auto"/>
      <w:ind w:firstLine="0"/>
      <w:jc w:val="center"/>
    </w:pPr>
  </w:style>
  <w:style w:type="character" w:customStyle="1" w:styleId="-0">
    <w:name w:val="+№ - Название рисунка Знак"/>
    <w:basedOn w:val="a2"/>
    <w:link w:val="-"/>
    <w:rsid w:val="00D26E82"/>
    <w:rPr>
      <w:rFonts w:eastAsiaTheme="minorEastAsia"/>
      <w:sz w:val="28"/>
      <w:szCs w:val="28"/>
    </w:rPr>
  </w:style>
  <w:style w:type="paragraph" w:customStyle="1" w:styleId="-1">
    <w:name w:val="+№ - Название таблицы"/>
    <w:basedOn w:val="1-"/>
    <w:next w:val="a1"/>
    <w:link w:val="-2"/>
    <w:qFormat/>
    <w:rsid w:val="00432856"/>
    <w:pPr>
      <w:keepNext/>
      <w:keepLines/>
      <w:suppressAutoHyphens/>
      <w:spacing w:before="120" w:after="120" w:line="240" w:lineRule="auto"/>
      <w:ind w:firstLine="0"/>
      <w:jc w:val="left"/>
    </w:pPr>
  </w:style>
  <w:style w:type="character" w:customStyle="1" w:styleId="-2">
    <w:name w:val="+№ - Название таблицы Знак"/>
    <w:basedOn w:val="a2"/>
    <w:link w:val="-1"/>
    <w:rsid w:val="00432856"/>
    <w:rPr>
      <w:rFonts w:eastAsiaTheme="minorEastAsia"/>
      <w:sz w:val="28"/>
      <w:szCs w:val="28"/>
    </w:rPr>
  </w:style>
  <w:style w:type="paragraph" w:customStyle="1" w:styleId="a0">
    <w:name w:val="+Список использованных источников"/>
    <w:basedOn w:val="af2"/>
    <w:link w:val="afe"/>
    <w:qFormat/>
    <w:rsid w:val="00634A0E"/>
    <w:pPr>
      <w:numPr>
        <w:numId w:val="1"/>
      </w:numPr>
      <w:tabs>
        <w:tab w:val="left" w:pos="1134"/>
      </w:tabs>
      <w:spacing w:line="360" w:lineRule="auto"/>
      <w:ind w:left="0" w:firstLine="709"/>
      <w:jc w:val="both"/>
    </w:pPr>
    <w:rPr>
      <w:szCs w:val="28"/>
    </w:rPr>
  </w:style>
  <w:style w:type="character" w:customStyle="1" w:styleId="afe">
    <w:name w:val="+Список использованных источников Знак"/>
    <w:basedOn w:val="af3"/>
    <w:link w:val="a0"/>
    <w:rsid w:val="00634A0E"/>
    <w:rPr>
      <w:sz w:val="28"/>
      <w:szCs w:val="28"/>
    </w:rPr>
  </w:style>
  <w:style w:type="paragraph" w:customStyle="1" w:styleId="1">
    <w:name w:val="+Заголовок 1 уровня"/>
    <w:next w:val="1-"/>
    <w:qFormat/>
    <w:rsid w:val="004836C2"/>
    <w:pPr>
      <w:keepNext/>
      <w:keepLines/>
      <w:pageBreakBefore/>
      <w:numPr>
        <w:numId w:val="4"/>
      </w:numPr>
      <w:suppressAutoHyphens/>
      <w:spacing w:after="120" w:line="360" w:lineRule="auto"/>
      <w:outlineLvl w:val="0"/>
    </w:pPr>
    <w:rPr>
      <w:rFonts w:eastAsiaTheme="minorEastAsia"/>
      <w:b/>
      <w:sz w:val="28"/>
      <w:szCs w:val="28"/>
    </w:rPr>
  </w:style>
  <w:style w:type="paragraph" w:customStyle="1" w:styleId="2">
    <w:name w:val="+Заголовок 2 уровня"/>
    <w:basedOn w:val="1"/>
    <w:next w:val="1-"/>
    <w:qFormat/>
    <w:rsid w:val="004836C2"/>
    <w:pPr>
      <w:pageBreakBefore w:val="0"/>
      <w:numPr>
        <w:ilvl w:val="1"/>
      </w:numPr>
      <w:spacing w:after="0"/>
      <w:outlineLvl w:val="1"/>
    </w:pPr>
  </w:style>
  <w:style w:type="paragraph" w:customStyle="1" w:styleId="3">
    <w:name w:val="+Заголовок 3 уровня"/>
    <w:basedOn w:val="2"/>
    <w:next w:val="1-"/>
    <w:qFormat/>
    <w:rsid w:val="00F3457B"/>
    <w:pPr>
      <w:numPr>
        <w:ilvl w:val="2"/>
      </w:numPr>
      <w:outlineLvl w:val="2"/>
    </w:pPr>
  </w:style>
  <w:style w:type="paragraph" w:customStyle="1" w:styleId="4">
    <w:name w:val="+Заголовок 4 уровня"/>
    <w:basedOn w:val="3"/>
    <w:next w:val="1-"/>
    <w:qFormat/>
    <w:rsid w:val="00B53865"/>
    <w:pPr>
      <w:numPr>
        <w:ilvl w:val="3"/>
      </w:numPr>
      <w:outlineLvl w:val="3"/>
    </w:pPr>
    <w:rPr>
      <w:lang w:val="en-US"/>
    </w:rPr>
  </w:style>
  <w:style w:type="paragraph" w:styleId="42">
    <w:name w:val="toc 4"/>
    <w:basedOn w:val="43"/>
    <w:next w:val="a1"/>
    <w:autoRedefine/>
    <w:uiPriority w:val="39"/>
    <w:rsid w:val="00FF0CF8"/>
  </w:style>
  <w:style w:type="paragraph" w:customStyle="1" w:styleId="43">
    <w:name w:val="+Оглавление 4"/>
    <w:basedOn w:val="13"/>
    <w:next w:val="a1"/>
    <w:qFormat/>
    <w:rsid w:val="00FD445E"/>
    <w:pPr>
      <w:ind w:left="851"/>
    </w:pPr>
  </w:style>
  <w:style w:type="paragraph" w:customStyle="1" w:styleId="aff">
    <w:name w:val="+Заголовки"/>
    <w:basedOn w:val="a1"/>
    <w:next w:val="a1"/>
    <w:rsid w:val="00051597"/>
    <w:pPr>
      <w:spacing w:line="360" w:lineRule="auto"/>
      <w:ind w:firstLine="709"/>
    </w:pPr>
    <w:rPr>
      <w:rFonts w:eastAsiaTheme="minorEastAsia"/>
      <w:bCs/>
      <w:color w:val="365F91" w:themeColor="accent1" w:themeShade="BF"/>
      <w:sz w:val="28"/>
      <w:szCs w:val="28"/>
    </w:rPr>
  </w:style>
  <w:style w:type="paragraph" w:customStyle="1" w:styleId="24">
    <w:name w:val="+Приложение Заголовок 2"/>
    <w:next w:val="1-"/>
    <w:qFormat/>
    <w:rsid w:val="00D07945"/>
    <w:pPr>
      <w:keepNext/>
      <w:keepLines/>
      <w:suppressAutoHyphens/>
      <w:spacing w:line="360" w:lineRule="auto"/>
      <w:ind w:firstLine="709"/>
      <w:outlineLvl w:val="1"/>
    </w:pPr>
    <w:rPr>
      <w:rFonts w:eastAsiaTheme="minorEastAsia"/>
      <w:b/>
      <w:sz w:val="28"/>
      <w:szCs w:val="28"/>
    </w:rPr>
  </w:style>
  <w:style w:type="paragraph" w:customStyle="1" w:styleId="100">
    <w:name w:val="Стиль _абзац с отступом 1 строки + По центру Первая строка:  0 см"/>
    <w:basedOn w:val="1-"/>
    <w:rsid w:val="00051597"/>
    <w:pPr>
      <w:ind w:firstLine="0"/>
      <w:jc w:val="center"/>
    </w:pPr>
    <w:rPr>
      <w:rFonts w:eastAsia="Times New Roman"/>
      <w:szCs w:val="20"/>
    </w:rPr>
  </w:style>
  <w:style w:type="paragraph" w:customStyle="1" w:styleId="aff0">
    <w:name w:val="+ЗаголРеферСодерж"/>
    <w:basedOn w:val="ac"/>
    <w:next w:val="1-"/>
    <w:qFormat/>
    <w:rsid w:val="003B5E88"/>
    <w:pPr>
      <w:pageBreakBefore/>
      <w:spacing w:after="240"/>
    </w:pPr>
    <w:rPr>
      <w:b/>
      <w:caps/>
    </w:rPr>
  </w:style>
  <w:style w:type="paragraph" w:customStyle="1" w:styleId="aff1">
    <w:name w:val="+Текст в таблице"/>
    <w:basedOn w:val="1-"/>
    <w:qFormat/>
    <w:rsid w:val="00F33BBB"/>
    <w:pPr>
      <w:spacing w:line="240" w:lineRule="auto"/>
      <w:ind w:firstLine="0"/>
      <w:jc w:val="left"/>
    </w:pPr>
  </w:style>
  <w:style w:type="paragraph" w:customStyle="1" w:styleId="aff2">
    <w:name w:val="+ПРИЛОЖЕНИЕ А и Загол. на сл. строке"/>
    <w:basedOn w:val="afc"/>
    <w:next w:val="1-"/>
    <w:rsid w:val="00310318"/>
    <w:rPr>
      <w:bCs w:val="0"/>
      <w:caps w:val="0"/>
    </w:rPr>
  </w:style>
  <w:style w:type="paragraph" w:customStyle="1" w:styleId="aff3">
    <w:name w:val="Стиль +ПРИЛОЖЕНИЕ А + не все прописные"/>
    <w:basedOn w:val="a1"/>
    <w:rsid w:val="001B409D"/>
    <w:pPr>
      <w:pageBreakBefore/>
      <w:suppressAutoHyphens/>
      <w:spacing w:after="120" w:line="360" w:lineRule="auto"/>
      <w:jc w:val="center"/>
      <w:outlineLvl w:val="0"/>
    </w:pPr>
    <w:rPr>
      <w:rFonts w:eastAsiaTheme="majorEastAsia" w:cstheme="majorBidi"/>
      <w:b/>
      <w:bCs/>
      <w:sz w:val="28"/>
      <w:szCs w:val="28"/>
    </w:rPr>
  </w:style>
  <w:style w:type="paragraph" w:styleId="51">
    <w:name w:val="toc 5"/>
    <w:basedOn w:val="a1"/>
    <w:next w:val="a1"/>
    <w:autoRedefine/>
    <w:rsid w:val="009F6673"/>
    <w:pPr>
      <w:spacing w:after="100"/>
      <w:ind w:left="960"/>
    </w:pPr>
  </w:style>
  <w:style w:type="numbering" w:customStyle="1" w:styleId="a">
    <w:name w:val="+Список автонумер заголовков"/>
    <w:uiPriority w:val="99"/>
    <w:rsid w:val="004836C2"/>
    <w:pPr>
      <w:numPr>
        <w:numId w:val="3"/>
      </w:numPr>
    </w:pPr>
  </w:style>
  <w:style w:type="paragraph" w:customStyle="1" w:styleId="aff4">
    <w:name w:val="+КлючСловаРеферат"/>
    <w:basedOn w:val="1-"/>
    <w:qFormat/>
    <w:rsid w:val="002C7753"/>
    <w:pPr>
      <w:suppressAutoHyphens/>
      <w:spacing w:before="360" w:after="240"/>
    </w:pPr>
    <w:rPr>
      <w:caps/>
    </w:rPr>
  </w:style>
  <w:style w:type="character" w:styleId="aff5">
    <w:name w:val="Placeholder Text"/>
    <w:basedOn w:val="a2"/>
    <w:uiPriority w:val="99"/>
    <w:semiHidden/>
    <w:rsid w:val="004D5850"/>
    <w:rPr>
      <w:color w:val="808080"/>
    </w:rPr>
  </w:style>
  <w:style w:type="character" w:styleId="aff6">
    <w:name w:val="FollowedHyperlink"/>
    <w:basedOn w:val="a2"/>
    <w:rsid w:val="00992BA9"/>
    <w:rPr>
      <w:color w:val="800080" w:themeColor="followedHyperlink"/>
      <w:u w:val="single"/>
    </w:rPr>
  </w:style>
  <w:style w:type="paragraph" w:styleId="aff7">
    <w:name w:val="Normal (Web)"/>
    <w:basedOn w:val="a1"/>
    <w:rsid w:val="00DF57A0"/>
  </w:style>
  <w:style w:type="character" w:customStyle="1" w:styleId="mi">
    <w:name w:val="mi"/>
    <w:basedOn w:val="a2"/>
    <w:rsid w:val="00986A04"/>
  </w:style>
  <w:style w:type="character" w:customStyle="1" w:styleId="mo">
    <w:name w:val="mo"/>
    <w:basedOn w:val="a2"/>
    <w:rsid w:val="00986A04"/>
  </w:style>
  <w:style w:type="character" w:customStyle="1" w:styleId="mjxassistivemathml">
    <w:name w:val="mjx_assistive_mathml"/>
    <w:basedOn w:val="a2"/>
    <w:rsid w:val="00986A04"/>
  </w:style>
  <w:style w:type="table" w:customStyle="1" w:styleId="TableNormal">
    <w:name w:val="Table Normal"/>
    <w:uiPriority w:val="2"/>
    <w:semiHidden/>
    <w:unhideWhenUsed/>
    <w:qFormat/>
    <w:rsid w:val="00986A0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986A04"/>
    <w:pPr>
      <w:widowControl w:val="0"/>
      <w:autoSpaceDE w:val="0"/>
      <w:autoSpaceDN w:val="0"/>
      <w:spacing w:before="31"/>
      <w:jc w:val="center"/>
    </w:pPr>
    <w:rPr>
      <w:sz w:val="22"/>
      <w:szCs w:val="22"/>
      <w:lang w:eastAsia="en-US"/>
    </w:rPr>
  </w:style>
  <w:style w:type="character" w:customStyle="1" w:styleId="ezkurwreuab5ozgtqnkl">
    <w:name w:val="ezkurwreuab5ozgtqnkl"/>
    <w:basedOn w:val="a2"/>
    <w:rsid w:val="00986A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2806">
      <w:bodyDiv w:val="1"/>
      <w:marLeft w:val="0"/>
      <w:marRight w:val="0"/>
      <w:marTop w:val="0"/>
      <w:marBottom w:val="0"/>
      <w:divBdr>
        <w:top w:val="none" w:sz="0" w:space="0" w:color="auto"/>
        <w:left w:val="none" w:sz="0" w:space="0" w:color="auto"/>
        <w:bottom w:val="none" w:sz="0" w:space="0" w:color="auto"/>
        <w:right w:val="none" w:sz="0" w:space="0" w:color="auto"/>
      </w:divBdr>
    </w:div>
    <w:div w:id="45959733">
      <w:bodyDiv w:val="1"/>
      <w:marLeft w:val="0"/>
      <w:marRight w:val="0"/>
      <w:marTop w:val="0"/>
      <w:marBottom w:val="0"/>
      <w:divBdr>
        <w:top w:val="none" w:sz="0" w:space="0" w:color="auto"/>
        <w:left w:val="none" w:sz="0" w:space="0" w:color="auto"/>
        <w:bottom w:val="none" w:sz="0" w:space="0" w:color="auto"/>
        <w:right w:val="none" w:sz="0" w:space="0" w:color="auto"/>
      </w:divBdr>
    </w:div>
    <w:div w:id="64229833">
      <w:bodyDiv w:val="1"/>
      <w:marLeft w:val="0"/>
      <w:marRight w:val="0"/>
      <w:marTop w:val="0"/>
      <w:marBottom w:val="0"/>
      <w:divBdr>
        <w:top w:val="none" w:sz="0" w:space="0" w:color="auto"/>
        <w:left w:val="none" w:sz="0" w:space="0" w:color="auto"/>
        <w:bottom w:val="none" w:sz="0" w:space="0" w:color="auto"/>
        <w:right w:val="none" w:sz="0" w:space="0" w:color="auto"/>
      </w:divBdr>
      <w:divsChild>
        <w:div w:id="1405449194">
          <w:marLeft w:val="0"/>
          <w:marRight w:val="0"/>
          <w:marTop w:val="0"/>
          <w:marBottom w:val="0"/>
          <w:divBdr>
            <w:top w:val="none" w:sz="0" w:space="0" w:color="auto"/>
            <w:left w:val="none" w:sz="0" w:space="0" w:color="auto"/>
            <w:bottom w:val="none" w:sz="0" w:space="0" w:color="auto"/>
            <w:right w:val="none" w:sz="0" w:space="0" w:color="auto"/>
          </w:divBdr>
        </w:div>
      </w:divsChild>
    </w:div>
    <w:div w:id="78454666">
      <w:bodyDiv w:val="1"/>
      <w:marLeft w:val="0"/>
      <w:marRight w:val="0"/>
      <w:marTop w:val="0"/>
      <w:marBottom w:val="0"/>
      <w:divBdr>
        <w:top w:val="none" w:sz="0" w:space="0" w:color="auto"/>
        <w:left w:val="none" w:sz="0" w:space="0" w:color="auto"/>
        <w:bottom w:val="none" w:sz="0" w:space="0" w:color="auto"/>
        <w:right w:val="none" w:sz="0" w:space="0" w:color="auto"/>
      </w:divBdr>
    </w:div>
    <w:div w:id="95903551">
      <w:bodyDiv w:val="1"/>
      <w:marLeft w:val="0"/>
      <w:marRight w:val="0"/>
      <w:marTop w:val="0"/>
      <w:marBottom w:val="0"/>
      <w:divBdr>
        <w:top w:val="none" w:sz="0" w:space="0" w:color="auto"/>
        <w:left w:val="none" w:sz="0" w:space="0" w:color="auto"/>
        <w:bottom w:val="none" w:sz="0" w:space="0" w:color="auto"/>
        <w:right w:val="none" w:sz="0" w:space="0" w:color="auto"/>
      </w:divBdr>
    </w:div>
    <w:div w:id="152109911">
      <w:bodyDiv w:val="1"/>
      <w:marLeft w:val="0"/>
      <w:marRight w:val="0"/>
      <w:marTop w:val="0"/>
      <w:marBottom w:val="0"/>
      <w:divBdr>
        <w:top w:val="none" w:sz="0" w:space="0" w:color="auto"/>
        <w:left w:val="none" w:sz="0" w:space="0" w:color="auto"/>
        <w:bottom w:val="none" w:sz="0" w:space="0" w:color="auto"/>
        <w:right w:val="none" w:sz="0" w:space="0" w:color="auto"/>
      </w:divBdr>
    </w:div>
    <w:div w:id="156265001">
      <w:bodyDiv w:val="1"/>
      <w:marLeft w:val="0"/>
      <w:marRight w:val="0"/>
      <w:marTop w:val="0"/>
      <w:marBottom w:val="0"/>
      <w:divBdr>
        <w:top w:val="none" w:sz="0" w:space="0" w:color="auto"/>
        <w:left w:val="none" w:sz="0" w:space="0" w:color="auto"/>
        <w:bottom w:val="none" w:sz="0" w:space="0" w:color="auto"/>
        <w:right w:val="none" w:sz="0" w:space="0" w:color="auto"/>
      </w:divBdr>
    </w:div>
    <w:div w:id="177432383">
      <w:bodyDiv w:val="1"/>
      <w:marLeft w:val="0"/>
      <w:marRight w:val="0"/>
      <w:marTop w:val="0"/>
      <w:marBottom w:val="0"/>
      <w:divBdr>
        <w:top w:val="none" w:sz="0" w:space="0" w:color="auto"/>
        <w:left w:val="none" w:sz="0" w:space="0" w:color="auto"/>
        <w:bottom w:val="none" w:sz="0" w:space="0" w:color="auto"/>
        <w:right w:val="none" w:sz="0" w:space="0" w:color="auto"/>
      </w:divBdr>
    </w:div>
    <w:div w:id="226191365">
      <w:bodyDiv w:val="1"/>
      <w:marLeft w:val="0"/>
      <w:marRight w:val="0"/>
      <w:marTop w:val="0"/>
      <w:marBottom w:val="0"/>
      <w:divBdr>
        <w:top w:val="none" w:sz="0" w:space="0" w:color="auto"/>
        <w:left w:val="none" w:sz="0" w:space="0" w:color="auto"/>
        <w:bottom w:val="none" w:sz="0" w:space="0" w:color="auto"/>
        <w:right w:val="none" w:sz="0" w:space="0" w:color="auto"/>
      </w:divBdr>
    </w:div>
    <w:div w:id="269319644">
      <w:bodyDiv w:val="1"/>
      <w:marLeft w:val="0"/>
      <w:marRight w:val="0"/>
      <w:marTop w:val="0"/>
      <w:marBottom w:val="0"/>
      <w:divBdr>
        <w:top w:val="none" w:sz="0" w:space="0" w:color="auto"/>
        <w:left w:val="none" w:sz="0" w:space="0" w:color="auto"/>
        <w:bottom w:val="none" w:sz="0" w:space="0" w:color="auto"/>
        <w:right w:val="none" w:sz="0" w:space="0" w:color="auto"/>
      </w:divBdr>
    </w:div>
    <w:div w:id="280574736">
      <w:bodyDiv w:val="1"/>
      <w:marLeft w:val="0"/>
      <w:marRight w:val="0"/>
      <w:marTop w:val="0"/>
      <w:marBottom w:val="0"/>
      <w:divBdr>
        <w:top w:val="none" w:sz="0" w:space="0" w:color="auto"/>
        <w:left w:val="none" w:sz="0" w:space="0" w:color="auto"/>
        <w:bottom w:val="none" w:sz="0" w:space="0" w:color="auto"/>
        <w:right w:val="none" w:sz="0" w:space="0" w:color="auto"/>
      </w:divBdr>
    </w:div>
    <w:div w:id="336690274">
      <w:bodyDiv w:val="1"/>
      <w:marLeft w:val="0"/>
      <w:marRight w:val="0"/>
      <w:marTop w:val="0"/>
      <w:marBottom w:val="0"/>
      <w:divBdr>
        <w:top w:val="none" w:sz="0" w:space="0" w:color="auto"/>
        <w:left w:val="none" w:sz="0" w:space="0" w:color="auto"/>
        <w:bottom w:val="none" w:sz="0" w:space="0" w:color="auto"/>
        <w:right w:val="none" w:sz="0" w:space="0" w:color="auto"/>
      </w:divBdr>
    </w:div>
    <w:div w:id="353964641">
      <w:bodyDiv w:val="1"/>
      <w:marLeft w:val="0"/>
      <w:marRight w:val="0"/>
      <w:marTop w:val="0"/>
      <w:marBottom w:val="0"/>
      <w:divBdr>
        <w:top w:val="none" w:sz="0" w:space="0" w:color="auto"/>
        <w:left w:val="none" w:sz="0" w:space="0" w:color="auto"/>
        <w:bottom w:val="none" w:sz="0" w:space="0" w:color="auto"/>
        <w:right w:val="none" w:sz="0" w:space="0" w:color="auto"/>
      </w:divBdr>
      <w:divsChild>
        <w:div w:id="1147554555">
          <w:marLeft w:val="0"/>
          <w:marRight w:val="0"/>
          <w:marTop w:val="0"/>
          <w:marBottom w:val="0"/>
          <w:divBdr>
            <w:top w:val="none" w:sz="0" w:space="0" w:color="auto"/>
            <w:left w:val="none" w:sz="0" w:space="0" w:color="auto"/>
            <w:bottom w:val="none" w:sz="0" w:space="0" w:color="auto"/>
            <w:right w:val="none" w:sz="0" w:space="0" w:color="auto"/>
          </w:divBdr>
          <w:divsChild>
            <w:div w:id="1551108742">
              <w:marLeft w:val="0"/>
              <w:marRight w:val="0"/>
              <w:marTop w:val="0"/>
              <w:marBottom w:val="0"/>
              <w:divBdr>
                <w:top w:val="none" w:sz="0" w:space="0" w:color="auto"/>
                <w:left w:val="none" w:sz="0" w:space="0" w:color="auto"/>
                <w:bottom w:val="none" w:sz="0" w:space="0" w:color="auto"/>
                <w:right w:val="none" w:sz="0" w:space="0" w:color="auto"/>
              </w:divBdr>
            </w:div>
            <w:div w:id="965547032">
              <w:marLeft w:val="0"/>
              <w:marRight w:val="0"/>
              <w:marTop w:val="0"/>
              <w:marBottom w:val="0"/>
              <w:divBdr>
                <w:top w:val="none" w:sz="0" w:space="0" w:color="auto"/>
                <w:left w:val="none" w:sz="0" w:space="0" w:color="auto"/>
                <w:bottom w:val="none" w:sz="0" w:space="0" w:color="auto"/>
                <w:right w:val="none" w:sz="0" w:space="0" w:color="auto"/>
              </w:divBdr>
            </w:div>
            <w:div w:id="1499229346">
              <w:marLeft w:val="0"/>
              <w:marRight w:val="0"/>
              <w:marTop w:val="0"/>
              <w:marBottom w:val="0"/>
              <w:divBdr>
                <w:top w:val="none" w:sz="0" w:space="0" w:color="auto"/>
                <w:left w:val="none" w:sz="0" w:space="0" w:color="auto"/>
                <w:bottom w:val="none" w:sz="0" w:space="0" w:color="auto"/>
                <w:right w:val="none" w:sz="0" w:space="0" w:color="auto"/>
              </w:divBdr>
            </w:div>
            <w:div w:id="620496903">
              <w:marLeft w:val="0"/>
              <w:marRight w:val="0"/>
              <w:marTop w:val="0"/>
              <w:marBottom w:val="0"/>
              <w:divBdr>
                <w:top w:val="none" w:sz="0" w:space="0" w:color="auto"/>
                <w:left w:val="none" w:sz="0" w:space="0" w:color="auto"/>
                <w:bottom w:val="none" w:sz="0" w:space="0" w:color="auto"/>
                <w:right w:val="none" w:sz="0" w:space="0" w:color="auto"/>
              </w:divBdr>
            </w:div>
            <w:div w:id="1874613080">
              <w:marLeft w:val="0"/>
              <w:marRight w:val="0"/>
              <w:marTop w:val="0"/>
              <w:marBottom w:val="0"/>
              <w:divBdr>
                <w:top w:val="none" w:sz="0" w:space="0" w:color="auto"/>
                <w:left w:val="none" w:sz="0" w:space="0" w:color="auto"/>
                <w:bottom w:val="none" w:sz="0" w:space="0" w:color="auto"/>
                <w:right w:val="none" w:sz="0" w:space="0" w:color="auto"/>
              </w:divBdr>
            </w:div>
            <w:div w:id="2003850075">
              <w:marLeft w:val="0"/>
              <w:marRight w:val="0"/>
              <w:marTop w:val="0"/>
              <w:marBottom w:val="0"/>
              <w:divBdr>
                <w:top w:val="none" w:sz="0" w:space="0" w:color="auto"/>
                <w:left w:val="none" w:sz="0" w:space="0" w:color="auto"/>
                <w:bottom w:val="none" w:sz="0" w:space="0" w:color="auto"/>
                <w:right w:val="none" w:sz="0" w:space="0" w:color="auto"/>
              </w:divBdr>
            </w:div>
            <w:div w:id="1561207128">
              <w:marLeft w:val="0"/>
              <w:marRight w:val="0"/>
              <w:marTop w:val="0"/>
              <w:marBottom w:val="0"/>
              <w:divBdr>
                <w:top w:val="none" w:sz="0" w:space="0" w:color="auto"/>
                <w:left w:val="none" w:sz="0" w:space="0" w:color="auto"/>
                <w:bottom w:val="none" w:sz="0" w:space="0" w:color="auto"/>
                <w:right w:val="none" w:sz="0" w:space="0" w:color="auto"/>
              </w:divBdr>
            </w:div>
            <w:div w:id="1199392831">
              <w:marLeft w:val="0"/>
              <w:marRight w:val="0"/>
              <w:marTop w:val="0"/>
              <w:marBottom w:val="0"/>
              <w:divBdr>
                <w:top w:val="none" w:sz="0" w:space="0" w:color="auto"/>
                <w:left w:val="none" w:sz="0" w:space="0" w:color="auto"/>
                <w:bottom w:val="none" w:sz="0" w:space="0" w:color="auto"/>
                <w:right w:val="none" w:sz="0" w:space="0" w:color="auto"/>
              </w:divBdr>
            </w:div>
            <w:div w:id="1098674774">
              <w:marLeft w:val="0"/>
              <w:marRight w:val="0"/>
              <w:marTop w:val="0"/>
              <w:marBottom w:val="0"/>
              <w:divBdr>
                <w:top w:val="none" w:sz="0" w:space="0" w:color="auto"/>
                <w:left w:val="none" w:sz="0" w:space="0" w:color="auto"/>
                <w:bottom w:val="none" w:sz="0" w:space="0" w:color="auto"/>
                <w:right w:val="none" w:sz="0" w:space="0" w:color="auto"/>
              </w:divBdr>
            </w:div>
            <w:div w:id="43529438">
              <w:marLeft w:val="0"/>
              <w:marRight w:val="0"/>
              <w:marTop w:val="0"/>
              <w:marBottom w:val="0"/>
              <w:divBdr>
                <w:top w:val="none" w:sz="0" w:space="0" w:color="auto"/>
                <w:left w:val="none" w:sz="0" w:space="0" w:color="auto"/>
                <w:bottom w:val="none" w:sz="0" w:space="0" w:color="auto"/>
                <w:right w:val="none" w:sz="0" w:space="0" w:color="auto"/>
              </w:divBdr>
            </w:div>
            <w:div w:id="897672950">
              <w:marLeft w:val="0"/>
              <w:marRight w:val="0"/>
              <w:marTop w:val="0"/>
              <w:marBottom w:val="0"/>
              <w:divBdr>
                <w:top w:val="none" w:sz="0" w:space="0" w:color="auto"/>
                <w:left w:val="none" w:sz="0" w:space="0" w:color="auto"/>
                <w:bottom w:val="none" w:sz="0" w:space="0" w:color="auto"/>
                <w:right w:val="none" w:sz="0" w:space="0" w:color="auto"/>
              </w:divBdr>
            </w:div>
            <w:div w:id="51740334">
              <w:marLeft w:val="0"/>
              <w:marRight w:val="0"/>
              <w:marTop w:val="0"/>
              <w:marBottom w:val="0"/>
              <w:divBdr>
                <w:top w:val="none" w:sz="0" w:space="0" w:color="auto"/>
                <w:left w:val="none" w:sz="0" w:space="0" w:color="auto"/>
                <w:bottom w:val="none" w:sz="0" w:space="0" w:color="auto"/>
                <w:right w:val="none" w:sz="0" w:space="0" w:color="auto"/>
              </w:divBdr>
            </w:div>
            <w:div w:id="2020152364">
              <w:marLeft w:val="0"/>
              <w:marRight w:val="0"/>
              <w:marTop w:val="0"/>
              <w:marBottom w:val="0"/>
              <w:divBdr>
                <w:top w:val="none" w:sz="0" w:space="0" w:color="auto"/>
                <w:left w:val="none" w:sz="0" w:space="0" w:color="auto"/>
                <w:bottom w:val="none" w:sz="0" w:space="0" w:color="auto"/>
                <w:right w:val="none" w:sz="0" w:space="0" w:color="auto"/>
              </w:divBdr>
            </w:div>
            <w:div w:id="2017687633">
              <w:marLeft w:val="0"/>
              <w:marRight w:val="0"/>
              <w:marTop w:val="0"/>
              <w:marBottom w:val="0"/>
              <w:divBdr>
                <w:top w:val="none" w:sz="0" w:space="0" w:color="auto"/>
                <w:left w:val="none" w:sz="0" w:space="0" w:color="auto"/>
                <w:bottom w:val="none" w:sz="0" w:space="0" w:color="auto"/>
                <w:right w:val="none" w:sz="0" w:space="0" w:color="auto"/>
              </w:divBdr>
            </w:div>
            <w:div w:id="1932927530">
              <w:marLeft w:val="0"/>
              <w:marRight w:val="0"/>
              <w:marTop w:val="0"/>
              <w:marBottom w:val="0"/>
              <w:divBdr>
                <w:top w:val="none" w:sz="0" w:space="0" w:color="auto"/>
                <w:left w:val="none" w:sz="0" w:space="0" w:color="auto"/>
                <w:bottom w:val="none" w:sz="0" w:space="0" w:color="auto"/>
                <w:right w:val="none" w:sz="0" w:space="0" w:color="auto"/>
              </w:divBdr>
            </w:div>
            <w:div w:id="994996686">
              <w:marLeft w:val="0"/>
              <w:marRight w:val="0"/>
              <w:marTop w:val="0"/>
              <w:marBottom w:val="0"/>
              <w:divBdr>
                <w:top w:val="none" w:sz="0" w:space="0" w:color="auto"/>
                <w:left w:val="none" w:sz="0" w:space="0" w:color="auto"/>
                <w:bottom w:val="none" w:sz="0" w:space="0" w:color="auto"/>
                <w:right w:val="none" w:sz="0" w:space="0" w:color="auto"/>
              </w:divBdr>
            </w:div>
            <w:div w:id="514197168">
              <w:marLeft w:val="0"/>
              <w:marRight w:val="0"/>
              <w:marTop w:val="0"/>
              <w:marBottom w:val="0"/>
              <w:divBdr>
                <w:top w:val="none" w:sz="0" w:space="0" w:color="auto"/>
                <w:left w:val="none" w:sz="0" w:space="0" w:color="auto"/>
                <w:bottom w:val="none" w:sz="0" w:space="0" w:color="auto"/>
                <w:right w:val="none" w:sz="0" w:space="0" w:color="auto"/>
              </w:divBdr>
            </w:div>
            <w:div w:id="658078501">
              <w:marLeft w:val="0"/>
              <w:marRight w:val="0"/>
              <w:marTop w:val="0"/>
              <w:marBottom w:val="0"/>
              <w:divBdr>
                <w:top w:val="none" w:sz="0" w:space="0" w:color="auto"/>
                <w:left w:val="none" w:sz="0" w:space="0" w:color="auto"/>
                <w:bottom w:val="none" w:sz="0" w:space="0" w:color="auto"/>
                <w:right w:val="none" w:sz="0" w:space="0" w:color="auto"/>
              </w:divBdr>
            </w:div>
            <w:div w:id="1582788274">
              <w:marLeft w:val="0"/>
              <w:marRight w:val="0"/>
              <w:marTop w:val="0"/>
              <w:marBottom w:val="0"/>
              <w:divBdr>
                <w:top w:val="none" w:sz="0" w:space="0" w:color="auto"/>
                <w:left w:val="none" w:sz="0" w:space="0" w:color="auto"/>
                <w:bottom w:val="none" w:sz="0" w:space="0" w:color="auto"/>
                <w:right w:val="none" w:sz="0" w:space="0" w:color="auto"/>
              </w:divBdr>
            </w:div>
            <w:div w:id="1510024592">
              <w:marLeft w:val="0"/>
              <w:marRight w:val="0"/>
              <w:marTop w:val="0"/>
              <w:marBottom w:val="0"/>
              <w:divBdr>
                <w:top w:val="none" w:sz="0" w:space="0" w:color="auto"/>
                <w:left w:val="none" w:sz="0" w:space="0" w:color="auto"/>
                <w:bottom w:val="none" w:sz="0" w:space="0" w:color="auto"/>
                <w:right w:val="none" w:sz="0" w:space="0" w:color="auto"/>
              </w:divBdr>
            </w:div>
            <w:div w:id="108017212">
              <w:marLeft w:val="0"/>
              <w:marRight w:val="0"/>
              <w:marTop w:val="0"/>
              <w:marBottom w:val="0"/>
              <w:divBdr>
                <w:top w:val="none" w:sz="0" w:space="0" w:color="auto"/>
                <w:left w:val="none" w:sz="0" w:space="0" w:color="auto"/>
                <w:bottom w:val="none" w:sz="0" w:space="0" w:color="auto"/>
                <w:right w:val="none" w:sz="0" w:space="0" w:color="auto"/>
              </w:divBdr>
            </w:div>
            <w:div w:id="615675589">
              <w:marLeft w:val="0"/>
              <w:marRight w:val="0"/>
              <w:marTop w:val="0"/>
              <w:marBottom w:val="0"/>
              <w:divBdr>
                <w:top w:val="none" w:sz="0" w:space="0" w:color="auto"/>
                <w:left w:val="none" w:sz="0" w:space="0" w:color="auto"/>
                <w:bottom w:val="none" w:sz="0" w:space="0" w:color="auto"/>
                <w:right w:val="none" w:sz="0" w:space="0" w:color="auto"/>
              </w:divBdr>
            </w:div>
            <w:div w:id="2105492133">
              <w:marLeft w:val="0"/>
              <w:marRight w:val="0"/>
              <w:marTop w:val="0"/>
              <w:marBottom w:val="0"/>
              <w:divBdr>
                <w:top w:val="none" w:sz="0" w:space="0" w:color="auto"/>
                <w:left w:val="none" w:sz="0" w:space="0" w:color="auto"/>
                <w:bottom w:val="none" w:sz="0" w:space="0" w:color="auto"/>
                <w:right w:val="none" w:sz="0" w:space="0" w:color="auto"/>
              </w:divBdr>
            </w:div>
            <w:div w:id="1421171655">
              <w:marLeft w:val="0"/>
              <w:marRight w:val="0"/>
              <w:marTop w:val="0"/>
              <w:marBottom w:val="0"/>
              <w:divBdr>
                <w:top w:val="none" w:sz="0" w:space="0" w:color="auto"/>
                <w:left w:val="none" w:sz="0" w:space="0" w:color="auto"/>
                <w:bottom w:val="none" w:sz="0" w:space="0" w:color="auto"/>
                <w:right w:val="none" w:sz="0" w:space="0" w:color="auto"/>
              </w:divBdr>
            </w:div>
            <w:div w:id="53354322">
              <w:marLeft w:val="0"/>
              <w:marRight w:val="0"/>
              <w:marTop w:val="0"/>
              <w:marBottom w:val="0"/>
              <w:divBdr>
                <w:top w:val="none" w:sz="0" w:space="0" w:color="auto"/>
                <w:left w:val="none" w:sz="0" w:space="0" w:color="auto"/>
                <w:bottom w:val="none" w:sz="0" w:space="0" w:color="auto"/>
                <w:right w:val="none" w:sz="0" w:space="0" w:color="auto"/>
              </w:divBdr>
            </w:div>
            <w:div w:id="337654549">
              <w:marLeft w:val="0"/>
              <w:marRight w:val="0"/>
              <w:marTop w:val="0"/>
              <w:marBottom w:val="0"/>
              <w:divBdr>
                <w:top w:val="none" w:sz="0" w:space="0" w:color="auto"/>
                <w:left w:val="none" w:sz="0" w:space="0" w:color="auto"/>
                <w:bottom w:val="none" w:sz="0" w:space="0" w:color="auto"/>
                <w:right w:val="none" w:sz="0" w:space="0" w:color="auto"/>
              </w:divBdr>
            </w:div>
            <w:div w:id="1152912939">
              <w:marLeft w:val="0"/>
              <w:marRight w:val="0"/>
              <w:marTop w:val="0"/>
              <w:marBottom w:val="0"/>
              <w:divBdr>
                <w:top w:val="none" w:sz="0" w:space="0" w:color="auto"/>
                <w:left w:val="none" w:sz="0" w:space="0" w:color="auto"/>
                <w:bottom w:val="none" w:sz="0" w:space="0" w:color="auto"/>
                <w:right w:val="none" w:sz="0" w:space="0" w:color="auto"/>
              </w:divBdr>
            </w:div>
            <w:div w:id="131488232">
              <w:marLeft w:val="0"/>
              <w:marRight w:val="0"/>
              <w:marTop w:val="0"/>
              <w:marBottom w:val="0"/>
              <w:divBdr>
                <w:top w:val="none" w:sz="0" w:space="0" w:color="auto"/>
                <w:left w:val="none" w:sz="0" w:space="0" w:color="auto"/>
                <w:bottom w:val="none" w:sz="0" w:space="0" w:color="auto"/>
                <w:right w:val="none" w:sz="0" w:space="0" w:color="auto"/>
              </w:divBdr>
            </w:div>
            <w:div w:id="743381044">
              <w:marLeft w:val="0"/>
              <w:marRight w:val="0"/>
              <w:marTop w:val="0"/>
              <w:marBottom w:val="0"/>
              <w:divBdr>
                <w:top w:val="none" w:sz="0" w:space="0" w:color="auto"/>
                <w:left w:val="none" w:sz="0" w:space="0" w:color="auto"/>
                <w:bottom w:val="none" w:sz="0" w:space="0" w:color="auto"/>
                <w:right w:val="none" w:sz="0" w:space="0" w:color="auto"/>
              </w:divBdr>
            </w:div>
            <w:div w:id="355739914">
              <w:marLeft w:val="0"/>
              <w:marRight w:val="0"/>
              <w:marTop w:val="0"/>
              <w:marBottom w:val="0"/>
              <w:divBdr>
                <w:top w:val="none" w:sz="0" w:space="0" w:color="auto"/>
                <w:left w:val="none" w:sz="0" w:space="0" w:color="auto"/>
                <w:bottom w:val="none" w:sz="0" w:space="0" w:color="auto"/>
                <w:right w:val="none" w:sz="0" w:space="0" w:color="auto"/>
              </w:divBdr>
            </w:div>
            <w:div w:id="1984656026">
              <w:marLeft w:val="0"/>
              <w:marRight w:val="0"/>
              <w:marTop w:val="0"/>
              <w:marBottom w:val="0"/>
              <w:divBdr>
                <w:top w:val="none" w:sz="0" w:space="0" w:color="auto"/>
                <w:left w:val="none" w:sz="0" w:space="0" w:color="auto"/>
                <w:bottom w:val="none" w:sz="0" w:space="0" w:color="auto"/>
                <w:right w:val="none" w:sz="0" w:space="0" w:color="auto"/>
              </w:divBdr>
            </w:div>
            <w:div w:id="784470595">
              <w:marLeft w:val="0"/>
              <w:marRight w:val="0"/>
              <w:marTop w:val="0"/>
              <w:marBottom w:val="0"/>
              <w:divBdr>
                <w:top w:val="none" w:sz="0" w:space="0" w:color="auto"/>
                <w:left w:val="none" w:sz="0" w:space="0" w:color="auto"/>
                <w:bottom w:val="none" w:sz="0" w:space="0" w:color="auto"/>
                <w:right w:val="none" w:sz="0" w:space="0" w:color="auto"/>
              </w:divBdr>
            </w:div>
            <w:div w:id="789015878">
              <w:marLeft w:val="0"/>
              <w:marRight w:val="0"/>
              <w:marTop w:val="0"/>
              <w:marBottom w:val="0"/>
              <w:divBdr>
                <w:top w:val="none" w:sz="0" w:space="0" w:color="auto"/>
                <w:left w:val="none" w:sz="0" w:space="0" w:color="auto"/>
                <w:bottom w:val="none" w:sz="0" w:space="0" w:color="auto"/>
                <w:right w:val="none" w:sz="0" w:space="0" w:color="auto"/>
              </w:divBdr>
            </w:div>
            <w:div w:id="814222533">
              <w:marLeft w:val="0"/>
              <w:marRight w:val="0"/>
              <w:marTop w:val="0"/>
              <w:marBottom w:val="0"/>
              <w:divBdr>
                <w:top w:val="none" w:sz="0" w:space="0" w:color="auto"/>
                <w:left w:val="none" w:sz="0" w:space="0" w:color="auto"/>
                <w:bottom w:val="none" w:sz="0" w:space="0" w:color="auto"/>
                <w:right w:val="none" w:sz="0" w:space="0" w:color="auto"/>
              </w:divBdr>
            </w:div>
            <w:div w:id="1737390303">
              <w:marLeft w:val="0"/>
              <w:marRight w:val="0"/>
              <w:marTop w:val="0"/>
              <w:marBottom w:val="0"/>
              <w:divBdr>
                <w:top w:val="none" w:sz="0" w:space="0" w:color="auto"/>
                <w:left w:val="none" w:sz="0" w:space="0" w:color="auto"/>
                <w:bottom w:val="none" w:sz="0" w:space="0" w:color="auto"/>
                <w:right w:val="none" w:sz="0" w:space="0" w:color="auto"/>
              </w:divBdr>
            </w:div>
            <w:div w:id="1057431607">
              <w:marLeft w:val="0"/>
              <w:marRight w:val="0"/>
              <w:marTop w:val="0"/>
              <w:marBottom w:val="0"/>
              <w:divBdr>
                <w:top w:val="none" w:sz="0" w:space="0" w:color="auto"/>
                <w:left w:val="none" w:sz="0" w:space="0" w:color="auto"/>
                <w:bottom w:val="none" w:sz="0" w:space="0" w:color="auto"/>
                <w:right w:val="none" w:sz="0" w:space="0" w:color="auto"/>
              </w:divBdr>
            </w:div>
            <w:div w:id="1606226421">
              <w:marLeft w:val="0"/>
              <w:marRight w:val="0"/>
              <w:marTop w:val="0"/>
              <w:marBottom w:val="0"/>
              <w:divBdr>
                <w:top w:val="none" w:sz="0" w:space="0" w:color="auto"/>
                <w:left w:val="none" w:sz="0" w:space="0" w:color="auto"/>
                <w:bottom w:val="none" w:sz="0" w:space="0" w:color="auto"/>
                <w:right w:val="none" w:sz="0" w:space="0" w:color="auto"/>
              </w:divBdr>
            </w:div>
            <w:div w:id="23873117">
              <w:marLeft w:val="0"/>
              <w:marRight w:val="0"/>
              <w:marTop w:val="0"/>
              <w:marBottom w:val="0"/>
              <w:divBdr>
                <w:top w:val="none" w:sz="0" w:space="0" w:color="auto"/>
                <w:left w:val="none" w:sz="0" w:space="0" w:color="auto"/>
                <w:bottom w:val="none" w:sz="0" w:space="0" w:color="auto"/>
                <w:right w:val="none" w:sz="0" w:space="0" w:color="auto"/>
              </w:divBdr>
            </w:div>
            <w:div w:id="2115051865">
              <w:marLeft w:val="0"/>
              <w:marRight w:val="0"/>
              <w:marTop w:val="0"/>
              <w:marBottom w:val="0"/>
              <w:divBdr>
                <w:top w:val="none" w:sz="0" w:space="0" w:color="auto"/>
                <w:left w:val="none" w:sz="0" w:space="0" w:color="auto"/>
                <w:bottom w:val="none" w:sz="0" w:space="0" w:color="auto"/>
                <w:right w:val="none" w:sz="0" w:space="0" w:color="auto"/>
              </w:divBdr>
            </w:div>
            <w:div w:id="1742410774">
              <w:marLeft w:val="0"/>
              <w:marRight w:val="0"/>
              <w:marTop w:val="0"/>
              <w:marBottom w:val="0"/>
              <w:divBdr>
                <w:top w:val="none" w:sz="0" w:space="0" w:color="auto"/>
                <w:left w:val="none" w:sz="0" w:space="0" w:color="auto"/>
                <w:bottom w:val="none" w:sz="0" w:space="0" w:color="auto"/>
                <w:right w:val="none" w:sz="0" w:space="0" w:color="auto"/>
              </w:divBdr>
            </w:div>
            <w:div w:id="419760719">
              <w:marLeft w:val="0"/>
              <w:marRight w:val="0"/>
              <w:marTop w:val="0"/>
              <w:marBottom w:val="0"/>
              <w:divBdr>
                <w:top w:val="none" w:sz="0" w:space="0" w:color="auto"/>
                <w:left w:val="none" w:sz="0" w:space="0" w:color="auto"/>
                <w:bottom w:val="none" w:sz="0" w:space="0" w:color="auto"/>
                <w:right w:val="none" w:sz="0" w:space="0" w:color="auto"/>
              </w:divBdr>
            </w:div>
            <w:div w:id="2102751301">
              <w:marLeft w:val="0"/>
              <w:marRight w:val="0"/>
              <w:marTop w:val="0"/>
              <w:marBottom w:val="0"/>
              <w:divBdr>
                <w:top w:val="none" w:sz="0" w:space="0" w:color="auto"/>
                <w:left w:val="none" w:sz="0" w:space="0" w:color="auto"/>
                <w:bottom w:val="none" w:sz="0" w:space="0" w:color="auto"/>
                <w:right w:val="none" w:sz="0" w:space="0" w:color="auto"/>
              </w:divBdr>
            </w:div>
            <w:div w:id="553126322">
              <w:marLeft w:val="0"/>
              <w:marRight w:val="0"/>
              <w:marTop w:val="0"/>
              <w:marBottom w:val="0"/>
              <w:divBdr>
                <w:top w:val="none" w:sz="0" w:space="0" w:color="auto"/>
                <w:left w:val="none" w:sz="0" w:space="0" w:color="auto"/>
                <w:bottom w:val="none" w:sz="0" w:space="0" w:color="auto"/>
                <w:right w:val="none" w:sz="0" w:space="0" w:color="auto"/>
              </w:divBdr>
            </w:div>
            <w:div w:id="156267825">
              <w:marLeft w:val="0"/>
              <w:marRight w:val="0"/>
              <w:marTop w:val="0"/>
              <w:marBottom w:val="0"/>
              <w:divBdr>
                <w:top w:val="none" w:sz="0" w:space="0" w:color="auto"/>
                <w:left w:val="none" w:sz="0" w:space="0" w:color="auto"/>
                <w:bottom w:val="none" w:sz="0" w:space="0" w:color="auto"/>
                <w:right w:val="none" w:sz="0" w:space="0" w:color="auto"/>
              </w:divBdr>
            </w:div>
            <w:div w:id="115682383">
              <w:marLeft w:val="0"/>
              <w:marRight w:val="0"/>
              <w:marTop w:val="0"/>
              <w:marBottom w:val="0"/>
              <w:divBdr>
                <w:top w:val="none" w:sz="0" w:space="0" w:color="auto"/>
                <w:left w:val="none" w:sz="0" w:space="0" w:color="auto"/>
                <w:bottom w:val="none" w:sz="0" w:space="0" w:color="auto"/>
                <w:right w:val="none" w:sz="0" w:space="0" w:color="auto"/>
              </w:divBdr>
            </w:div>
            <w:div w:id="1807700480">
              <w:marLeft w:val="0"/>
              <w:marRight w:val="0"/>
              <w:marTop w:val="0"/>
              <w:marBottom w:val="0"/>
              <w:divBdr>
                <w:top w:val="none" w:sz="0" w:space="0" w:color="auto"/>
                <w:left w:val="none" w:sz="0" w:space="0" w:color="auto"/>
                <w:bottom w:val="none" w:sz="0" w:space="0" w:color="auto"/>
                <w:right w:val="none" w:sz="0" w:space="0" w:color="auto"/>
              </w:divBdr>
            </w:div>
            <w:div w:id="2099862874">
              <w:marLeft w:val="0"/>
              <w:marRight w:val="0"/>
              <w:marTop w:val="0"/>
              <w:marBottom w:val="0"/>
              <w:divBdr>
                <w:top w:val="none" w:sz="0" w:space="0" w:color="auto"/>
                <w:left w:val="none" w:sz="0" w:space="0" w:color="auto"/>
                <w:bottom w:val="none" w:sz="0" w:space="0" w:color="auto"/>
                <w:right w:val="none" w:sz="0" w:space="0" w:color="auto"/>
              </w:divBdr>
            </w:div>
            <w:div w:id="1727298822">
              <w:marLeft w:val="0"/>
              <w:marRight w:val="0"/>
              <w:marTop w:val="0"/>
              <w:marBottom w:val="0"/>
              <w:divBdr>
                <w:top w:val="none" w:sz="0" w:space="0" w:color="auto"/>
                <w:left w:val="none" w:sz="0" w:space="0" w:color="auto"/>
                <w:bottom w:val="none" w:sz="0" w:space="0" w:color="auto"/>
                <w:right w:val="none" w:sz="0" w:space="0" w:color="auto"/>
              </w:divBdr>
            </w:div>
            <w:div w:id="2089115530">
              <w:marLeft w:val="0"/>
              <w:marRight w:val="0"/>
              <w:marTop w:val="0"/>
              <w:marBottom w:val="0"/>
              <w:divBdr>
                <w:top w:val="none" w:sz="0" w:space="0" w:color="auto"/>
                <w:left w:val="none" w:sz="0" w:space="0" w:color="auto"/>
                <w:bottom w:val="none" w:sz="0" w:space="0" w:color="auto"/>
                <w:right w:val="none" w:sz="0" w:space="0" w:color="auto"/>
              </w:divBdr>
            </w:div>
            <w:div w:id="1545829694">
              <w:marLeft w:val="0"/>
              <w:marRight w:val="0"/>
              <w:marTop w:val="0"/>
              <w:marBottom w:val="0"/>
              <w:divBdr>
                <w:top w:val="none" w:sz="0" w:space="0" w:color="auto"/>
                <w:left w:val="none" w:sz="0" w:space="0" w:color="auto"/>
                <w:bottom w:val="none" w:sz="0" w:space="0" w:color="auto"/>
                <w:right w:val="none" w:sz="0" w:space="0" w:color="auto"/>
              </w:divBdr>
            </w:div>
            <w:div w:id="1576936112">
              <w:marLeft w:val="0"/>
              <w:marRight w:val="0"/>
              <w:marTop w:val="0"/>
              <w:marBottom w:val="0"/>
              <w:divBdr>
                <w:top w:val="none" w:sz="0" w:space="0" w:color="auto"/>
                <w:left w:val="none" w:sz="0" w:space="0" w:color="auto"/>
                <w:bottom w:val="none" w:sz="0" w:space="0" w:color="auto"/>
                <w:right w:val="none" w:sz="0" w:space="0" w:color="auto"/>
              </w:divBdr>
            </w:div>
            <w:div w:id="1441102992">
              <w:marLeft w:val="0"/>
              <w:marRight w:val="0"/>
              <w:marTop w:val="0"/>
              <w:marBottom w:val="0"/>
              <w:divBdr>
                <w:top w:val="none" w:sz="0" w:space="0" w:color="auto"/>
                <w:left w:val="none" w:sz="0" w:space="0" w:color="auto"/>
                <w:bottom w:val="none" w:sz="0" w:space="0" w:color="auto"/>
                <w:right w:val="none" w:sz="0" w:space="0" w:color="auto"/>
              </w:divBdr>
            </w:div>
            <w:div w:id="1110468361">
              <w:marLeft w:val="0"/>
              <w:marRight w:val="0"/>
              <w:marTop w:val="0"/>
              <w:marBottom w:val="0"/>
              <w:divBdr>
                <w:top w:val="none" w:sz="0" w:space="0" w:color="auto"/>
                <w:left w:val="none" w:sz="0" w:space="0" w:color="auto"/>
                <w:bottom w:val="none" w:sz="0" w:space="0" w:color="auto"/>
                <w:right w:val="none" w:sz="0" w:space="0" w:color="auto"/>
              </w:divBdr>
            </w:div>
            <w:div w:id="2055884980">
              <w:marLeft w:val="0"/>
              <w:marRight w:val="0"/>
              <w:marTop w:val="0"/>
              <w:marBottom w:val="0"/>
              <w:divBdr>
                <w:top w:val="none" w:sz="0" w:space="0" w:color="auto"/>
                <w:left w:val="none" w:sz="0" w:space="0" w:color="auto"/>
                <w:bottom w:val="none" w:sz="0" w:space="0" w:color="auto"/>
                <w:right w:val="none" w:sz="0" w:space="0" w:color="auto"/>
              </w:divBdr>
            </w:div>
            <w:div w:id="672293519">
              <w:marLeft w:val="0"/>
              <w:marRight w:val="0"/>
              <w:marTop w:val="0"/>
              <w:marBottom w:val="0"/>
              <w:divBdr>
                <w:top w:val="none" w:sz="0" w:space="0" w:color="auto"/>
                <w:left w:val="none" w:sz="0" w:space="0" w:color="auto"/>
                <w:bottom w:val="none" w:sz="0" w:space="0" w:color="auto"/>
                <w:right w:val="none" w:sz="0" w:space="0" w:color="auto"/>
              </w:divBdr>
            </w:div>
            <w:div w:id="477648115">
              <w:marLeft w:val="0"/>
              <w:marRight w:val="0"/>
              <w:marTop w:val="0"/>
              <w:marBottom w:val="0"/>
              <w:divBdr>
                <w:top w:val="none" w:sz="0" w:space="0" w:color="auto"/>
                <w:left w:val="none" w:sz="0" w:space="0" w:color="auto"/>
                <w:bottom w:val="none" w:sz="0" w:space="0" w:color="auto"/>
                <w:right w:val="none" w:sz="0" w:space="0" w:color="auto"/>
              </w:divBdr>
            </w:div>
            <w:div w:id="576985966">
              <w:marLeft w:val="0"/>
              <w:marRight w:val="0"/>
              <w:marTop w:val="0"/>
              <w:marBottom w:val="0"/>
              <w:divBdr>
                <w:top w:val="none" w:sz="0" w:space="0" w:color="auto"/>
                <w:left w:val="none" w:sz="0" w:space="0" w:color="auto"/>
                <w:bottom w:val="none" w:sz="0" w:space="0" w:color="auto"/>
                <w:right w:val="none" w:sz="0" w:space="0" w:color="auto"/>
              </w:divBdr>
            </w:div>
            <w:div w:id="1380015520">
              <w:marLeft w:val="0"/>
              <w:marRight w:val="0"/>
              <w:marTop w:val="0"/>
              <w:marBottom w:val="0"/>
              <w:divBdr>
                <w:top w:val="none" w:sz="0" w:space="0" w:color="auto"/>
                <w:left w:val="none" w:sz="0" w:space="0" w:color="auto"/>
                <w:bottom w:val="none" w:sz="0" w:space="0" w:color="auto"/>
                <w:right w:val="none" w:sz="0" w:space="0" w:color="auto"/>
              </w:divBdr>
            </w:div>
            <w:div w:id="1930312058">
              <w:marLeft w:val="0"/>
              <w:marRight w:val="0"/>
              <w:marTop w:val="0"/>
              <w:marBottom w:val="0"/>
              <w:divBdr>
                <w:top w:val="none" w:sz="0" w:space="0" w:color="auto"/>
                <w:left w:val="none" w:sz="0" w:space="0" w:color="auto"/>
                <w:bottom w:val="none" w:sz="0" w:space="0" w:color="auto"/>
                <w:right w:val="none" w:sz="0" w:space="0" w:color="auto"/>
              </w:divBdr>
            </w:div>
            <w:div w:id="159934380">
              <w:marLeft w:val="0"/>
              <w:marRight w:val="0"/>
              <w:marTop w:val="0"/>
              <w:marBottom w:val="0"/>
              <w:divBdr>
                <w:top w:val="none" w:sz="0" w:space="0" w:color="auto"/>
                <w:left w:val="none" w:sz="0" w:space="0" w:color="auto"/>
                <w:bottom w:val="none" w:sz="0" w:space="0" w:color="auto"/>
                <w:right w:val="none" w:sz="0" w:space="0" w:color="auto"/>
              </w:divBdr>
            </w:div>
            <w:div w:id="1251695196">
              <w:marLeft w:val="0"/>
              <w:marRight w:val="0"/>
              <w:marTop w:val="0"/>
              <w:marBottom w:val="0"/>
              <w:divBdr>
                <w:top w:val="none" w:sz="0" w:space="0" w:color="auto"/>
                <w:left w:val="none" w:sz="0" w:space="0" w:color="auto"/>
                <w:bottom w:val="none" w:sz="0" w:space="0" w:color="auto"/>
                <w:right w:val="none" w:sz="0" w:space="0" w:color="auto"/>
              </w:divBdr>
            </w:div>
            <w:div w:id="653677312">
              <w:marLeft w:val="0"/>
              <w:marRight w:val="0"/>
              <w:marTop w:val="0"/>
              <w:marBottom w:val="0"/>
              <w:divBdr>
                <w:top w:val="none" w:sz="0" w:space="0" w:color="auto"/>
                <w:left w:val="none" w:sz="0" w:space="0" w:color="auto"/>
                <w:bottom w:val="none" w:sz="0" w:space="0" w:color="auto"/>
                <w:right w:val="none" w:sz="0" w:space="0" w:color="auto"/>
              </w:divBdr>
            </w:div>
            <w:div w:id="1185708465">
              <w:marLeft w:val="0"/>
              <w:marRight w:val="0"/>
              <w:marTop w:val="0"/>
              <w:marBottom w:val="0"/>
              <w:divBdr>
                <w:top w:val="none" w:sz="0" w:space="0" w:color="auto"/>
                <w:left w:val="none" w:sz="0" w:space="0" w:color="auto"/>
                <w:bottom w:val="none" w:sz="0" w:space="0" w:color="auto"/>
                <w:right w:val="none" w:sz="0" w:space="0" w:color="auto"/>
              </w:divBdr>
            </w:div>
            <w:div w:id="448202487">
              <w:marLeft w:val="0"/>
              <w:marRight w:val="0"/>
              <w:marTop w:val="0"/>
              <w:marBottom w:val="0"/>
              <w:divBdr>
                <w:top w:val="none" w:sz="0" w:space="0" w:color="auto"/>
                <w:left w:val="none" w:sz="0" w:space="0" w:color="auto"/>
                <w:bottom w:val="none" w:sz="0" w:space="0" w:color="auto"/>
                <w:right w:val="none" w:sz="0" w:space="0" w:color="auto"/>
              </w:divBdr>
            </w:div>
            <w:div w:id="690958878">
              <w:marLeft w:val="0"/>
              <w:marRight w:val="0"/>
              <w:marTop w:val="0"/>
              <w:marBottom w:val="0"/>
              <w:divBdr>
                <w:top w:val="none" w:sz="0" w:space="0" w:color="auto"/>
                <w:left w:val="none" w:sz="0" w:space="0" w:color="auto"/>
                <w:bottom w:val="none" w:sz="0" w:space="0" w:color="auto"/>
                <w:right w:val="none" w:sz="0" w:space="0" w:color="auto"/>
              </w:divBdr>
            </w:div>
            <w:div w:id="1126389675">
              <w:marLeft w:val="0"/>
              <w:marRight w:val="0"/>
              <w:marTop w:val="0"/>
              <w:marBottom w:val="0"/>
              <w:divBdr>
                <w:top w:val="none" w:sz="0" w:space="0" w:color="auto"/>
                <w:left w:val="none" w:sz="0" w:space="0" w:color="auto"/>
                <w:bottom w:val="none" w:sz="0" w:space="0" w:color="auto"/>
                <w:right w:val="none" w:sz="0" w:space="0" w:color="auto"/>
              </w:divBdr>
            </w:div>
            <w:div w:id="1281375016">
              <w:marLeft w:val="0"/>
              <w:marRight w:val="0"/>
              <w:marTop w:val="0"/>
              <w:marBottom w:val="0"/>
              <w:divBdr>
                <w:top w:val="none" w:sz="0" w:space="0" w:color="auto"/>
                <w:left w:val="none" w:sz="0" w:space="0" w:color="auto"/>
                <w:bottom w:val="none" w:sz="0" w:space="0" w:color="auto"/>
                <w:right w:val="none" w:sz="0" w:space="0" w:color="auto"/>
              </w:divBdr>
            </w:div>
            <w:div w:id="1994791789">
              <w:marLeft w:val="0"/>
              <w:marRight w:val="0"/>
              <w:marTop w:val="0"/>
              <w:marBottom w:val="0"/>
              <w:divBdr>
                <w:top w:val="none" w:sz="0" w:space="0" w:color="auto"/>
                <w:left w:val="none" w:sz="0" w:space="0" w:color="auto"/>
                <w:bottom w:val="none" w:sz="0" w:space="0" w:color="auto"/>
                <w:right w:val="none" w:sz="0" w:space="0" w:color="auto"/>
              </w:divBdr>
            </w:div>
            <w:div w:id="837506043">
              <w:marLeft w:val="0"/>
              <w:marRight w:val="0"/>
              <w:marTop w:val="0"/>
              <w:marBottom w:val="0"/>
              <w:divBdr>
                <w:top w:val="none" w:sz="0" w:space="0" w:color="auto"/>
                <w:left w:val="none" w:sz="0" w:space="0" w:color="auto"/>
                <w:bottom w:val="none" w:sz="0" w:space="0" w:color="auto"/>
                <w:right w:val="none" w:sz="0" w:space="0" w:color="auto"/>
              </w:divBdr>
            </w:div>
            <w:div w:id="1676037415">
              <w:marLeft w:val="0"/>
              <w:marRight w:val="0"/>
              <w:marTop w:val="0"/>
              <w:marBottom w:val="0"/>
              <w:divBdr>
                <w:top w:val="none" w:sz="0" w:space="0" w:color="auto"/>
                <w:left w:val="none" w:sz="0" w:space="0" w:color="auto"/>
                <w:bottom w:val="none" w:sz="0" w:space="0" w:color="auto"/>
                <w:right w:val="none" w:sz="0" w:space="0" w:color="auto"/>
              </w:divBdr>
            </w:div>
            <w:div w:id="2127962708">
              <w:marLeft w:val="0"/>
              <w:marRight w:val="0"/>
              <w:marTop w:val="0"/>
              <w:marBottom w:val="0"/>
              <w:divBdr>
                <w:top w:val="none" w:sz="0" w:space="0" w:color="auto"/>
                <w:left w:val="none" w:sz="0" w:space="0" w:color="auto"/>
                <w:bottom w:val="none" w:sz="0" w:space="0" w:color="auto"/>
                <w:right w:val="none" w:sz="0" w:space="0" w:color="auto"/>
              </w:divBdr>
            </w:div>
            <w:div w:id="117184614">
              <w:marLeft w:val="0"/>
              <w:marRight w:val="0"/>
              <w:marTop w:val="0"/>
              <w:marBottom w:val="0"/>
              <w:divBdr>
                <w:top w:val="none" w:sz="0" w:space="0" w:color="auto"/>
                <w:left w:val="none" w:sz="0" w:space="0" w:color="auto"/>
                <w:bottom w:val="none" w:sz="0" w:space="0" w:color="auto"/>
                <w:right w:val="none" w:sz="0" w:space="0" w:color="auto"/>
              </w:divBdr>
            </w:div>
            <w:div w:id="262033723">
              <w:marLeft w:val="0"/>
              <w:marRight w:val="0"/>
              <w:marTop w:val="0"/>
              <w:marBottom w:val="0"/>
              <w:divBdr>
                <w:top w:val="none" w:sz="0" w:space="0" w:color="auto"/>
                <w:left w:val="none" w:sz="0" w:space="0" w:color="auto"/>
                <w:bottom w:val="none" w:sz="0" w:space="0" w:color="auto"/>
                <w:right w:val="none" w:sz="0" w:space="0" w:color="auto"/>
              </w:divBdr>
            </w:div>
            <w:div w:id="1852835439">
              <w:marLeft w:val="0"/>
              <w:marRight w:val="0"/>
              <w:marTop w:val="0"/>
              <w:marBottom w:val="0"/>
              <w:divBdr>
                <w:top w:val="none" w:sz="0" w:space="0" w:color="auto"/>
                <w:left w:val="none" w:sz="0" w:space="0" w:color="auto"/>
                <w:bottom w:val="none" w:sz="0" w:space="0" w:color="auto"/>
                <w:right w:val="none" w:sz="0" w:space="0" w:color="auto"/>
              </w:divBdr>
            </w:div>
            <w:div w:id="1796211438">
              <w:marLeft w:val="0"/>
              <w:marRight w:val="0"/>
              <w:marTop w:val="0"/>
              <w:marBottom w:val="0"/>
              <w:divBdr>
                <w:top w:val="none" w:sz="0" w:space="0" w:color="auto"/>
                <w:left w:val="none" w:sz="0" w:space="0" w:color="auto"/>
                <w:bottom w:val="none" w:sz="0" w:space="0" w:color="auto"/>
                <w:right w:val="none" w:sz="0" w:space="0" w:color="auto"/>
              </w:divBdr>
            </w:div>
            <w:div w:id="1569613161">
              <w:marLeft w:val="0"/>
              <w:marRight w:val="0"/>
              <w:marTop w:val="0"/>
              <w:marBottom w:val="0"/>
              <w:divBdr>
                <w:top w:val="none" w:sz="0" w:space="0" w:color="auto"/>
                <w:left w:val="none" w:sz="0" w:space="0" w:color="auto"/>
                <w:bottom w:val="none" w:sz="0" w:space="0" w:color="auto"/>
                <w:right w:val="none" w:sz="0" w:space="0" w:color="auto"/>
              </w:divBdr>
            </w:div>
            <w:div w:id="517735914">
              <w:marLeft w:val="0"/>
              <w:marRight w:val="0"/>
              <w:marTop w:val="0"/>
              <w:marBottom w:val="0"/>
              <w:divBdr>
                <w:top w:val="none" w:sz="0" w:space="0" w:color="auto"/>
                <w:left w:val="none" w:sz="0" w:space="0" w:color="auto"/>
                <w:bottom w:val="none" w:sz="0" w:space="0" w:color="auto"/>
                <w:right w:val="none" w:sz="0" w:space="0" w:color="auto"/>
              </w:divBdr>
            </w:div>
            <w:div w:id="1892686521">
              <w:marLeft w:val="0"/>
              <w:marRight w:val="0"/>
              <w:marTop w:val="0"/>
              <w:marBottom w:val="0"/>
              <w:divBdr>
                <w:top w:val="none" w:sz="0" w:space="0" w:color="auto"/>
                <w:left w:val="none" w:sz="0" w:space="0" w:color="auto"/>
                <w:bottom w:val="none" w:sz="0" w:space="0" w:color="auto"/>
                <w:right w:val="none" w:sz="0" w:space="0" w:color="auto"/>
              </w:divBdr>
            </w:div>
            <w:div w:id="926811278">
              <w:marLeft w:val="0"/>
              <w:marRight w:val="0"/>
              <w:marTop w:val="0"/>
              <w:marBottom w:val="0"/>
              <w:divBdr>
                <w:top w:val="none" w:sz="0" w:space="0" w:color="auto"/>
                <w:left w:val="none" w:sz="0" w:space="0" w:color="auto"/>
                <w:bottom w:val="none" w:sz="0" w:space="0" w:color="auto"/>
                <w:right w:val="none" w:sz="0" w:space="0" w:color="auto"/>
              </w:divBdr>
            </w:div>
            <w:div w:id="1434207917">
              <w:marLeft w:val="0"/>
              <w:marRight w:val="0"/>
              <w:marTop w:val="0"/>
              <w:marBottom w:val="0"/>
              <w:divBdr>
                <w:top w:val="none" w:sz="0" w:space="0" w:color="auto"/>
                <w:left w:val="none" w:sz="0" w:space="0" w:color="auto"/>
                <w:bottom w:val="none" w:sz="0" w:space="0" w:color="auto"/>
                <w:right w:val="none" w:sz="0" w:space="0" w:color="auto"/>
              </w:divBdr>
            </w:div>
            <w:div w:id="69237536">
              <w:marLeft w:val="0"/>
              <w:marRight w:val="0"/>
              <w:marTop w:val="0"/>
              <w:marBottom w:val="0"/>
              <w:divBdr>
                <w:top w:val="none" w:sz="0" w:space="0" w:color="auto"/>
                <w:left w:val="none" w:sz="0" w:space="0" w:color="auto"/>
                <w:bottom w:val="none" w:sz="0" w:space="0" w:color="auto"/>
                <w:right w:val="none" w:sz="0" w:space="0" w:color="auto"/>
              </w:divBdr>
            </w:div>
            <w:div w:id="896473559">
              <w:marLeft w:val="0"/>
              <w:marRight w:val="0"/>
              <w:marTop w:val="0"/>
              <w:marBottom w:val="0"/>
              <w:divBdr>
                <w:top w:val="none" w:sz="0" w:space="0" w:color="auto"/>
                <w:left w:val="none" w:sz="0" w:space="0" w:color="auto"/>
                <w:bottom w:val="none" w:sz="0" w:space="0" w:color="auto"/>
                <w:right w:val="none" w:sz="0" w:space="0" w:color="auto"/>
              </w:divBdr>
            </w:div>
            <w:div w:id="1448543940">
              <w:marLeft w:val="0"/>
              <w:marRight w:val="0"/>
              <w:marTop w:val="0"/>
              <w:marBottom w:val="0"/>
              <w:divBdr>
                <w:top w:val="none" w:sz="0" w:space="0" w:color="auto"/>
                <w:left w:val="none" w:sz="0" w:space="0" w:color="auto"/>
                <w:bottom w:val="none" w:sz="0" w:space="0" w:color="auto"/>
                <w:right w:val="none" w:sz="0" w:space="0" w:color="auto"/>
              </w:divBdr>
            </w:div>
            <w:div w:id="596788539">
              <w:marLeft w:val="0"/>
              <w:marRight w:val="0"/>
              <w:marTop w:val="0"/>
              <w:marBottom w:val="0"/>
              <w:divBdr>
                <w:top w:val="none" w:sz="0" w:space="0" w:color="auto"/>
                <w:left w:val="none" w:sz="0" w:space="0" w:color="auto"/>
                <w:bottom w:val="none" w:sz="0" w:space="0" w:color="auto"/>
                <w:right w:val="none" w:sz="0" w:space="0" w:color="auto"/>
              </w:divBdr>
            </w:div>
            <w:div w:id="1974286178">
              <w:marLeft w:val="0"/>
              <w:marRight w:val="0"/>
              <w:marTop w:val="0"/>
              <w:marBottom w:val="0"/>
              <w:divBdr>
                <w:top w:val="none" w:sz="0" w:space="0" w:color="auto"/>
                <w:left w:val="none" w:sz="0" w:space="0" w:color="auto"/>
                <w:bottom w:val="none" w:sz="0" w:space="0" w:color="auto"/>
                <w:right w:val="none" w:sz="0" w:space="0" w:color="auto"/>
              </w:divBdr>
            </w:div>
            <w:div w:id="1194197603">
              <w:marLeft w:val="0"/>
              <w:marRight w:val="0"/>
              <w:marTop w:val="0"/>
              <w:marBottom w:val="0"/>
              <w:divBdr>
                <w:top w:val="none" w:sz="0" w:space="0" w:color="auto"/>
                <w:left w:val="none" w:sz="0" w:space="0" w:color="auto"/>
                <w:bottom w:val="none" w:sz="0" w:space="0" w:color="auto"/>
                <w:right w:val="none" w:sz="0" w:space="0" w:color="auto"/>
              </w:divBdr>
            </w:div>
            <w:div w:id="719133400">
              <w:marLeft w:val="0"/>
              <w:marRight w:val="0"/>
              <w:marTop w:val="0"/>
              <w:marBottom w:val="0"/>
              <w:divBdr>
                <w:top w:val="none" w:sz="0" w:space="0" w:color="auto"/>
                <w:left w:val="none" w:sz="0" w:space="0" w:color="auto"/>
                <w:bottom w:val="none" w:sz="0" w:space="0" w:color="auto"/>
                <w:right w:val="none" w:sz="0" w:space="0" w:color="auto"/>
              </w:divBdr>
            </w:div>
            <w:div w:id="1809736325">
              <w:marLeft w:val="0"/>
              <w:marRight w:val="0"/>
              <w:marTop w:val="0"/>
              <w:marBottom w:val="0"/>
              <w:divBdr>
                <w:top w:val="none" w:sz="0" w:space="0" w:color="auto"/>
                <w:left w:val="none" w:sz="0" w:space="0" w:color="auto"/>
                <w:bottom w:val="none" w:sz="0" w:space="0" w:color="auto"/>
                <w:right w:val="none" w:sz="0" w:space="0" w:color="auto"/>
              </w:divBdr>
            </w:div>
            <w:div w:id="762380578">
              <w:marLeft w:val="0"/>
              <w:marRight w:val="0"/>
              <w:marTop w:val="0"/>
              <w:marBottom w:val="0"/>
              <w:divBdr>
                <w:top w:val="none" w:sz="0" w:space="0" w:color="auto"/>
                <w:left w:val="none" w:sz="0" w:space="0" w:color="auto"/>
                <w:bottom w:val="none" w:sz="0" w:space="0" w:color="auto"/>
                <w:right w:val="none" w:sz="0" w:space="0" w:color="auto"/>
              </w:divBdr>
            </w:div>
            <w:div w:id="2049255903">
              <w:marLeft w:val="0"/>
              <w:marRight w:val="0"/>
              <w:marTop w:val="0"/>
              <w:marBottom w:val="0"/>
              <w:divBdr>
                <w:top w:val="none" w:sz="0" w:space="0" w:color="auto"/>
                <w:left w:val="none" w:sz="0" w:space="0" w:color="auto"/>
                <w:bottom w:val="none" w:sz="0" w:space="0" w:color="auto"/>
                <w:right w:val="none" w:sz="0" w:space="0" w:color="auto"/>
              </w:divBdr>
            </w:div>
            <w:div w:id="1385986200">
              <w:marLeft w:val="0"/>
              <w:marRight w:val="0"/>
              <w:marTop w:val="0"/>
              <w:marBottom w:val="0"/>
              <w:divBdr>
                <w:top w:val="none" w:sz="0" w:space="0" w:color="auto"/>
                <w:left w:val="none" w:sz="0" w:space="0" w:color="auto"/>
                <w:bottom w:val="none" w:sz="0" w:space="0" w:color="auto"/>
                <w:right w:val="none" w:sz="0" w:space="0" w:color="auto"/>
              </w:divBdr>
            </w:div>
            <w:div w:id="421729196">
              <w:marLeft w:val="0"/>
              <w:marRight w:val="0"/>
              <w:marTop w:val="0"/>
              <w:marBottom w:val="0"/>
              <w:divBdr>
                <w:top w:val="none" w:sz="0" w:space="0" w:color="auto"/>
                <w:left w:val="none" w:sz="0" w:space="0" w:color="auto"/>
                <w:bottom w:val="none" w:sz="0" w:space="0" w:color="auto"/>
                <w:right w:val="none" w:sz="0" w:space="0" w:color="auto"/>
              </w:divBdr>
            </w:div>
            <w:div w:id="983777778">
              <w:marLeft w:val="0"/>
              <w:marRight w:val="0"/>
              <w:marTop w:val="0"/>
              <w:marBottom w:val="0"/>
              <w:divBdr>
                <w:top w:val="none" w:sz="0" w:space="0" w:color="auto"/>
                <w:left w:val="none" w:sz="0" w:space="0" w:color="auto"/>
                <w:bottom w:val="none" w:sz="0" w:space="0" w:color="auto"/>
                <w:right w:val="none" w:sz="0" w:space="0" w:color="auto"/>
              </w:divBdr>
            </w:div>
            <w:div w:id="1786270152">
              <w:marLeft w:val="0"/>
              <w:marRight w:val="0"/>
              <w:marTop w:val="0"/>
              <w:marBottom w:val="0"/>
              <w:divBdr>
                <w:top w:val="none" w:sz="0" w:space="0" w:color="auto"/>
                <w:left w:val="none" w:sz="0" w:space="0" w:color="auto"/>
                <w:bottom w:val="none" w:sz="0" w:space="0" w:color="auto"/>
                <w:right w:val="none" w:sz="0" w:space="0" w:color="auto"/>
              </w:divBdr>
            </w:div>
            <w:div w:id="108552260">
              <w:marLeft w:val="0"/>
              <w:marRight w:val="0"/>
              <w:marTop w:val="0"/>
              <w:marBottom w:val="0"/>
              <w:divBdr>
                <w:top w:val="none" w:sz="0" w:space="0" w:color="auto"/>
                <w:left w:val="none" w:sz="0" w:space="0" w:color="auto"/>
                <w:bottom w:val="none" w:sz="0" w:space="0" w:color="auto"/>
                <w:right w:val="none" w:sz="0" w:space="0" w:color="auto"/>
              </w:divBdr>
            </w:div>
            <w:div w:id="1153644256">
              <w:marLeft w:val="0"/>
              <w:marRight w:val="0"/>
              <w:marTop w:val="0"/>
              <w:marBottom w:val="0"/>
              <w:divBdr>
                <w:top w:val="none" w:sz="0" w:space="0" w:color="auto"/>
                <w:left w:val="none" w:sz="0" w:space="0" w:color="auto"/>
                <w:bottom w:val="none" w:sz="0" w:space="0" w:color="auto"/>
                <w:right w:val="none" w:sz="0" w:space="0" w:color="auto"/>
              </w:divBdr>
            </w:div>
            <w:div w:id="960306934">
              <w:marLeft w:val="0"/>
              <w:marRight w:val="0"/>
              <w:marTop w:val="0"/>
              <w:marBottom w:val="0"/>
              <w:divBdr>
                <w:top w:val="none" w:sz="0" w:space="0" w:color="auto"/>
                <w:left w:val="none" w:sz="0" w:space="0" w:color="auto"/>
                <w:bottom w:val="none" w:sz="0" w:space="0" w:color="auto"/>
                <w:right w:val="none" w:sz="0" w:space="0" w:color="auto"/>
              </w:divBdr>
            </w:div>
            <w:div w:id="1387030746">
              <w:marLeft w:val="0"/>
              <w:marRight w:val="0"/>
              <w:marTop w:val="0"/>
              <w:marBottom w:val="0"/>
              <w:divBdr>
                <w:top w:val="none" w:sz="0" w:space="0" w:color="auto"/>
                <w:left w:val="none" w:sz="0" w:space="0" w:color="auto"/>
                <w:bottom w:val="none" w:sz="0" w:space="0" w:color="auto"/>
                <w:right w:val="none" w:sz="0" w:space="0" w:color="auto"/>
              </w:divBdr>
            </w:div>
            <w:div w:id="430202017">
              <w:marLeft w:val="0"/>
              <w:marRight w:val="0"/>
              <w:marTop w:val="0"/>
              <w:marBottom w:val="0"/>
              <w:divBdr>
                <w:top w:val="none" w:sz="0" w:space="0" w:color="auto"/>
                <w:left w:val="none" w:sz="0" w:space="0" w:color="auto"/>
                <w:bottom w:val="none" w:sz="0" w:space="0" w:color="auto"/>
                <w:right w:val="none" w:sz="0" w:space="0" w:color="auto"/>
              </w:divBdr>
            </w:div>
            <w:div w:id="589196156">
              <w:marLeft w:val="0"/>
              <w:marRight w:val="0"/>
              <w:marTop w:val="0"/>
              <w:marBottom w:val="0"/>
              <w:divBdr>
                <w:top w:val="none" w:sz="0" w:space="0" w:color="auto"/>
                <w:left w:val="none" w:sz="0" w:space="0" w:color="auto"/>
                <w:bottom w:val="none" w:sz="0" w:space="0" w:color="auto"/>
                <w:right w:val="none" w:sz="0" w:space="0" w:color="auto"/>
              </w:divBdr>
            </w:div>
            <w:div w:id="330988845">
              <w:marLeft w:val="0"/>
              <w:marRight w:val="0"/>
              <w:marTop w:val="0"/>
              <w:marBottom w:val="0"/>
              <w:divBdr>
                <w:top w:val="none" w:sz="0" w:space="0" w:color="auto"/>
                <w:left w:val="none" w:sz="0" w:space="0" w:color="auto"/>
                <w:bottom w:val="none" w:sz="0" w:space="0" w:color="auto"/>
                <w:right w:val="none" w:sz="0" w:space="0" w:color="auto"/>
              </w:divBdr>
            </w:div>
            <w:div w:id="1560743201">
              <w:marLeft w:val="0"/>
              <w:marRight w:val="0"/>
              <w:marTop w:val="0"/>
              <w:marBottom w:val="0"/>
              <w:divBdr>
                <w:top w:val="none" w:sz="0" w:space="0" w:color="auto"/>
                <w:left w:val="none" w:sz="0" w:space="0" w:color="auto"/>
                <w:bottom w:val="none" w:sz="0" w:space="0" w:color="auto"/>
                <w:right w:val="none" w:sz="0" w:space="0" w:color="auto"/>
              </w:divBdr>
            </w:div>
            <w:div w:id="753212406">
              <w:marLeft w:val="0"/>
              <w:marRight w:val="0"/>
              <w:marTop w:val="0"/>
              <w:marBottom w:val="0"/>
              <w:divBdr>
                <w:top w:val="none" w:sz="0" w:space="0" w:color="auto"/>
                <w:left w:val="none" w:sz="0" w:space="0" w:color="auto"/>
                <w:bottom w:val="none" w:sz="0" w:space="0" w:color="auto"/>
                <w:right w:val="none" w:sz="0" w:space="0" w:color="auto"/>
              </w:divBdr>
            </w:div>
            <w:div w:id="1290087486">
              <w:marLeft w:val="0"/>
              <w:marRight w:val="0"/>
              <w:marTop w:val="0"/>
              <w:marBottom w:val="0"/>
              <w:divBdr>
                <w:top w:val="none" w:sz="0" w:space="0" w:color="auto"/>
                <w:left w:val="none" w:sz="0" w:space="0" w:color="auto"/>
                <w:bottom w:val="none" w:sz="0" w:space="0" w:color="auto"/>
                <w:right w:val="none" w:sz="0" w:space="0" w:color="auto"/>
              </w:divBdr>
            </w:div>
            <w:div w:id="1329867621">
              <w:marLeft w:val="0"/>
              <w:marRight w:val="0"/>
              <w:marTop w:val="0"/>
              <w:marBottom w:val="0"/>
              <w:divBdr>
                <w:top w:val="none" w:sz="0" w:space="0" w:color="auto"/>
                <w:left w:val="none" w:sz="0" w:space="0" w:color="auto"/>
                <w:bottom w:val="none" w:sz="0" w:space="0" w:color="auto"/>
                <w:right w:val="none" w:sz="0" w:space="0" w:color="auto"/>
              </w:divBdr>
            </w:div>
            <w:div w:id="1214540218">
              <w:marLeft w:val="0"/>
              <w:marRight w:val="0"/>
              <w:marTop w:val="0"/>
              <w:marBottom w:val="0"/>
              <w:divBdr>
                <w:top w:val="none" w:sz="0" w:space="0" w:color="auto"/>
                <w:left w:val="none" w:sz="0" w:space="0" w:color="auto"/>
                <w:bottom w:val="none" w:sz="0" w:space="0" w:color="auto"/>
                <w:right w:val="none" w:sz="0" w:space="0" w:color="auto"/>
              </w:divBdr>
            </w:div>
            <w:div w:id="542181218">
              <w:marLeft w:val="0"/>
              <w:marRight w:val="0"/>
              <w:marTop w:val="0"/>
              <w:marBottom w:val="0"/>
              <w:divBdr>
                <w:top w:val="none" w:sz="0" w:space="0" w:color="auto"/>
                <w:left w:val="none" w:sz="0" w:space="0" w:color="auto"/>
                <w:bottom w:val="none" w:sz="0" w:space="0" w:color="auto"/>
                <w:right w:val="none" w:sz="0" w:space="0" w:color="auto"/>
              </w:divBdr>
            </w:div>
            <w:div w:id="903030696">
              <w:marLeft w:val="0"/>
              <w:marRight w:val="0"/>
              <w:marTop w:val="0"/>
              <w:marBottom w:val="0"/>
              <w:divBdr>
                <w:top w:val="none" w:sz="0" w:space="0" w:color="auto"/>
                <w:left w:val="none" w:sz="0" w:space="0" w:color="auto"/>
                <w:bottom w:val="none" w:sz="0" w:space="0" w:color="auto"/>
                <w:right w:val="none" w:sz="0" w:space="0" w:color="auto"/>
              </w:divBdr>
            </w:div>
            <w:div w:id="1528641974">
              <w:marLeft w:val="0"/>
              <w:marRight w:val="0"/>
              <w:marTop w:val="0"/>
              <w:marBottom w:val="0"/>
              <w:divBdr>
                <w:top w:val="none" w:sz="0" w:space="0" w:color="auto"/>
                <w:left w:val="none" w:sz="0" w:space="0" w:color="auto"/>
                <w:bottom w:val="none" w:sz="0" w:space="0" w:color="auto"/>
                <w:right w:val="none" w:sz="0" w:space="0" w:color="auto"/>
              </w:divBdr>
            </w:div>
            <w:div w:id="349378480">
              <w:marLeft w:val="0"/>
              <w:marRight w:val="0"/>
              <w:marTop w:val="0"/>
              <w:marBottom w:val="0"/>
              <w:divBdr>
                <w:top w:val="none" w:sz="0" w:space="0" w:color="auto"/>
                <w:left w:val="none" w:sz="0" w:space="0" w:color="auto"/>
                <w:bottom w:val="none" w:sz="0" w:space="0" w:color="auto"/>
                <w:right w:val="none" w:sz="0" w:space="0" w:color="auto"/>
              </w:divBdr>
            </w:div>
            <w:div w:id="1481997681">
              <w:marLeft w:val="0"/>
              <w:marRight w:val="0"/>
              <w:marTop w:val="0"/>
              <w:marBottom w:val="0"/>
              <w:divBdr>
                <w:top w:val="none" w:sz="0" w:space="0" w:color="auto"/>
                <w:left w:val="none" w:sz="0" w:space="0" w:color="auto"/>
                <w:bottom w:val="none" w:sz="0" w:space="0" w:color="auto"/>
                <w:right w:val="none" w:sz="0" w:space="0" w:color="auto"/>
              </w:divBdr>
            </w:div>
            <w:div w:id="165216857">
              <w:marLeft w:val="0"/>
              <w:marRight w:val="0"/>
              <w:marTop w:val="0"/>
              <w:marBottom w:val="0"/>
              <w:divBdr>
                <w:top w:val="none" w:sz="0" w:space="0" w:color="auto"/>
                <w:left w:val="none" w:sz="0" w:space="0" w:color="auto"/>
                <w:bottom w:val="none" w:sz="0" w:space="0" w:color="auto"/>
                <w:right w:val="none" w:sz="0" w:space="0" w:color="auto"/>
              </w:divBdr>
            </w:div>
            <w:div w:id="207568908">
              <w:marLeft w:val="0"/>
              <w:marRight w:val="0"/>
              <w:marTop w:val="0"/>
              <w:marBottom w:val="0"/>
              <w:divBdr>
                <w:top w:val="none" w:sz="0" w:space="0" w:color="auto"/>
                <w:left w:val="none" w:sz="0" w:space="0" w:color="auto"/>
                <w:bottom w:val="none" w:sz="0" w:space="0" w:color="auto"/>
                <w:right w:val="none" w:sz="0" w:space="0" w:color="auto"/>
              </w:divBdr>
            </w:div>
            <w:div w:id="566575389">
              <w:marLeft w:val="0"/>
              <w:marRight w:val="0"/>
              <w:marTop w:val="0"/>
              <w:marBottom w:val="0"/>
              <w:divBdr>
                <w:top w:val="none" w:sz="0" w:space="0" w:color="auto"/>
                <w:left w:val="none" w:sz="0" w:space="0" w:color="auto"/>
                <w:bottom w:val="none" w:sz="0" w:space="0" w:color="auto"/>
                <w:right w:val="none" w:sz="0" w:space="0" w:color="auto"/>
              </w:divBdr>
            </w:div>
            <w:div w:id="5958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16931">
      <w:bodyDiv w:val="1"/>
      <w:marLeft w:val="0"/>
      <w:marRight w:val="0"/>
      <w:marTop w:val="0"/>
      <w:marBottom w:val="0"/>
      <w:divBdr>
        <w:top w:val="none" w:sz="0" w:space="0" w:color="auto"/>
        <w:left w:val="none" w:sz="0" w:space="0" w:color="auto"/>
        <w:bottom w:val="none" w:sz="0" w:space="0" w:color="auto"/>
        <w:right w:val="none" w:sz="0" w:space="0" w:color="auto"/>
      </w:divBdr>
    </w:div>
    <w:div w:id="381640543">
      <w:bodyDiv w:val="1"/>
      <w:marLeft w:val="0"/>
      <w:marRight w:val="0"/>
      <w:marTop w:val="0"/>
      <w:marBottom w:val="0"/>
      <w:divBdr>
        <w:top w:val="none" w:sz="0" w:space="0" w:color="auto"/>
        <w:left w:val="none" w:sz="0" w:space="0" w:color="auto"/>
        <w:bottom w:val="none" w:sz="0" w:space="0" w:color="auto"/>
        <w:right w:val="none" w:sz="0" w:space="0" w:color="auto"/>
      </w:divBdr>
    </w:div>
    <w:div w:id="392234936">
      <w:bodyDiv w:val="1"/>
      <w:marLeft w:val="0"/>
      <w:marRight w:val="0"/>
      <w:marTop w:val="0"/>
      <w:marBottom w:val="0"/>
      <w:divBdr>
        <w:top w:val="none" w:sz="0" w:space="0" w:color="auto"/>
        <w:left w:val="none" w:sz="0" w:space="0" w:color="auto"/>
        <w:bottom w:val="none" w:sz="0" w:space="0" w:color="auto"/>
        <w:right w:val="none" w:sz="0" w:space="0" w:color="auto"/>
      </w:divBdr>
    </w:div>
    <w:div w:id="407576251">
      <w:bodyDiv w:val="1"/>
      <w:marLeft w:val="0"/>
      <w:marRight w:val="0"/>
      <w:marTop w:val="0"/>
      <w:marBottom w:val="0"/>
      <w:divBdr>
        <w:top w:val="none" w:sz="0" w:space="0" w:color="auto"/>
        <w:left w:val="none" w:sz="0" w:space="0" w:color="auto"/>
        <w:bottom w:val="none" w:sz="0" w:space="0" w:color="auto"/>
        <w:right w:val="none" w:sz="0" w:space="0" w:color="auto"/>
      </w:divBdr>
    </w:div>
    <w:div w:id="412750002">
      <w:bodyDiv w:val="1"/>
      <w:marLeft w:val="0"/>
      <w:marRight w:val="0"/>
      <w:marTop w:val="0"/>
      <w:marBottom w:val="0"/>
      <w:divBdr>
        <w:top w:val="none" w:sz="0" w:space="0" w:color="auto"/>
        <w:left w:val="none" w:sz="0" w:space="0" w:color="auto"/>
        <w:bottom w:val="none" w:sz="0" w:space="0" w:color="auto"/>
        <w:right w:val="none" w:sz="0" w:space="0" w:color="auto"/>
      </w:divBdr>
    </w:div>
    <w:div w:id="449203196">
      <w:bodyDiv w:val="1"/>
      <w:marLeft w:val="0"/>
      <w:marRight w:val="0"/>
      <w:marTop w:val="0"/>
      <w:marBottom w:val="0"/>
      <w:divBdr>
        <w:top w:val="none" w:sz="0" w:space="0" w:color="auto"/>
        <w:left w:val="none" w:sz="0" w:space="0" w:color="auto"/>
        <w:bottom w:val="none" w:sz="0" w:space="0" w:color="auto"/>
        <w:right w:val="none" w:sz="0" w:space="0" w:color="auto"/>
      </w:divBdr>
    </w:div>
    <w:div w:id="461385915">
      <w:bodyDiv w:val="1"/>
      <w:marLeft w:val="0"/>
      <w:marRight w:val="0"/>
      <w:marTop w:val="0"/>
      <w:marBottom w:val="0"/>
      <w:divBdr>
        <w:top w:val="none" w:sz="0" w:space="0" w:color="auto"/>
        <w:left w:val="none" w:sz="0" w:space="0" w:color="auto"/>
        <w:bottom w:val="none" w:sz="0" w:space="0" w:color="auto"/>
        <w:right w:val="none" w:sz="0" w:space="0" w:color="auto"/>
      </w:divBdr>
    </w:div>
    <w:div w:id="574046253">
      <w:bodyDiv w:val="1"/>
      <w:marLeft w:val="0"/>
      <w:marRight w:val="0"/>
      <w:marTop w:val="0"/>
      <w:marBottom w:val="0"/>
      <w:divBdr>
        <w:top w:val="none" w:sz="0" w:space="0" w:color="auto"/>
        <w:left w:val="none" w:sz="0" w:space="0" w:color="auto"/>
        <w:bottom w:val="none" w:sz="0" w:space="0" w:color="auto"/>
        <w:right w:val="none" w:sz="0" w:space="0" w:color="auto"/>
      </w:divBdr>
    </w:div>
    <w:div w:id="626400736">
      <w:bodyDiv w:val="1"/>
      <w:marLeft w:val="0"/>
      <w:marRight w:val="0"/>
      <w:marTop w:val="0"/>
      <w:marBottom w:val="0"/>
      <w:divBdr>
        <w:top w:val="none" w:sz="0" w:space="0" w:color="auto"/>
        <w:left w:val="none" w:sz="0" w:space="0" w:color="auto"/>
        <w:bottom w:val="none" w:sz="0" w:space="0" w:color="auto"/>
        <w:right w:val="none" w:sz="0" w:space="0" w:color="auto"/>
      </w:divBdr>
    </w:div>
    <w:div w:id="647245738">
      <w:bodyDiv w:val="1"/>
      <w:marLeft w:val="0"/>
      <w:marRight w:val="0"/>
      <w:marTop w:val="0"/>
      <w:marBottom w:val="0"/>
      <w:divBdr>
        <w:top w:val="none" w:sz="0" w:space="0" w:color="auto"/>
        <w:left w:val="none" w:sz="0" w:space="0" w:color="auto"/>
        <w:bottom w:val="none" w:sz="0" w:space="0" w:color="auto"/>
        <w:right w:val="none" w:sz="0" w:space="0" w:color="auto"/>
      </w:divBdr>
    </w:div>
    <w:div w:id="672953120">
      <w:bodyDiv w:val="1"/>
      <w:marLeft w:val="0"/>
      <w:marRight w:val="0"/>
      <w:marTop w:val="0"/>
      <w:marBottom w:val="0"/>
      <w:divBdr>
        <w:top w:val="none" w:sz="0" w:space="0" w:color="auto"/>
        <w:left w:val="none" w:sz="0" w:space="0" w:color="auto"/>
        <w:bottom w:val="none" w:sz="0" w:space="0" w:color="auto"/>
        <w:right w:val="none" w:sz="0" w:space="0" w:color="auto"/>
      </w:divBdr>
    </w:div>
    <w:div w:id="690497318">
      <w:bodyDiv w:val="1"/>
      <w:marLeft w:val="0"/>
      <w:marRight w:val="0"/>
      <w:marTop w:val="0"/>
      <w:marBottom w:val="0"/>
      <w:divBdr>
        <w:top w:val="none" w:sz="0" w:space="0" w:color="auto"/>
        <w:left w:val="none" w:sz="0" w:space="0" w:color="auto"/>
        <w:bottom w:val="none" w:sz="0" w:space="0" w:color="auto"/>
        <w:right w:val="none" w:sz="0" w:space="0" w:color="auto"/>
      </w:divBdr>
    </w:div>
    <w:div w:id="702439749">
      <w:bodyDiv w:val="1"/>
      <w:marLeft w:val="0"/>
      <w:marRight w:val="0"/>
      <w:marTop w:val="0"/>
      <w:marBottom w:val="0"/>
      <w:divBdr>
        <w:top w:val="none" w:sz="0" w:space="0" w:color="auto"/>
        <w:left w:val="none" w:sz="0" w:space="0" w:color="auto"/>
        <w:bottom w:val="none" w:sz="0" w:space="0" w:color="auto"/>
        <w:right w:val="none" w:sz="0" w:space="0" w:color="auto"/>
      </w:divBdr>
    </w:div>
    <w:div w:id="720443739">
      <w:bodyDiv w:val="1"/>
      <w:marLeft w:val="0"/>
      <w:marRight w:val="0"/>
      <w:marTop w:val="0"/>
      <w:marBottom w:val="0"/>
      <w:divBdr>
        <w:top w:val="none" w:sz="0" w:space="0" w:color="auto"/>
        <w:left w:val="none" w:sz="0" w:space="0" w:color="auto"/>
        <w:bottom w:val="none" w:sz="0" w:space="0" w:color="auto"/>
        <w:right w:val="none" w:sz="0" w:space="0" w:color="auto"/>
      </w:divBdr>
    </w:div>
    <w:div w:id="729621162">
      <w:bodyDiv w:val="1"/>
      <w:marLeft w:val="0"/>
      <w:marRight w:val="0"/>
      <w:marTop w:val="0"/>
      <w:marBottom w:val="0"/>
      <w:divBdr>
        <w:top w:val="none" w:sz="0" w:space="0" w:color="auto"/>
        <w:left w:val="none" w:sz="0" w:space="0" w:color="auto"/>
        <w:bottom w:val="none" w:sz="0" w:space="0" w:color="auto"/>
        <w:right w:val="none" w:sz="0" w:space="0" w:color="auto"/>
      </w:divBdr>
    </w:div>
    <w:div w:id="877353601">
      <w:bodyDiv w:val="1"/>
      <w:marLeft w:val="0"/>
      <w:marRight w:val="0"/>
      <w:marTop w:val="0"/>
      <w:marBottom w:val="0"/>
      <w:divBdr>
        <w:top w:val="none" w:sz="0" w:space="0" w:color="auto"/>
        <w:left w:val="none" w:sz="0" w:space="0" w:color="auto"/>
        <w:bottom w:val="none" w:sz="0" w:space="0" w:color="auto"/>
        <w:right w:val="none" w:sz="0" w:space="0" w:color="auto"/>
      </w:divBdr>
    </w:div>
    <w:div w:id="893349304">
      <w:bodyDiv w:val="1"/>
      <w:marLeft w:val="0"/>
      <w:marRight w:val="0"/>
      <w:marTop w:val="0"/>
      <w:marBottom w:val="0"/>
      <w:divBdr>
        <w:top w:val="none" w:sz="0" w:space="0" w:color="auto"/>
        <w:left w:val="none" w:sz="0" w:space="0" w:color="auto"/>
        <w:bottom w:val="none" w:sz="0" w:space="0" w:color="auto"/>
        <w:right w:val="none" w:sz="0" w:space="0" w:color="auto"/>
      </w:divBdr>
    </w:div>
    <w:div w:id="948464271">
      <w:bodyDiv w:val="1"/>
      <w:marLeft w:val="0"/>
      <w:marRight w:val="0"/>
      <w:marTop w:val="0"/>
      <w:marBottom w:val="0"/>
      <w:divBdr>
        <w:top w:val="none" w:sz="0" w:space="0" w:color="auto"/>
        <w:left w:val="none" w:sz="0" w:space="0" w:color="auto"/>
        <w:bottom w:val="none" w:sz="0" w:space="0" w:color="auto"/>
        <w:right w:val="none" w:sz="0" w:space="0" w:color="auto"/>
      </w:divBdr>
    </w:div>
    <w:div w:id="959142315">
      <w:bodyDiv w:val="1"/>
      <w:marLeft w:val="0"/>
      <w:marRight w:val="0"/>
      <w:marTop w:val="0"/>
      <w:marBottom w:val="0"/>
      <w:divBdr>
        <w:top w:val="none" w:sz="0" w:space="0" w:color="auto"/>
        <w:left w:val="none" w:sz="0" w:space="0" w:color="auto"/>
        <w:bottom w:val="none" w:sz="0" w:space="0" w:color="auto"/>
        <w:right w:val="none" w:sz="0" w:space="0" w:color="auto"/>
      </w:divBdr>
    </w:div>
    <w:div w:id="982739546">
      <w:bodyDiv w:val="1"/>
      <w:marLeft w:val="0"/>
      <w:marRight w:val="0"/>
      <w:marTop w:val="0"/>
      <w:marBottom w:val="0"/>
      <w:divBdr>
        <w:top w:val="none" w:sz="0" w:space="0" w:color="auto"/>
        <w:left w:val="none" w:sz="0" w:space="0" w:color="auto"/>
        <w:bottom w:val="none" w:sz="0" w:space="0" w:color="auto"/>
        <w:right w:val="none" w:sz="0" w:space="0" w:color="auto"/>
      </w:divBdr>
    </w:div>
    <w:div w:id="1000692356">
      <w:bodyDiv w:val="1"/>
      <w:marLeft w:val="0"/>
      <w:marRight w:val="0"/>
      <w:marTop w:val="0"/>
      <w:marBottom w:val="0"/>
      <w:divBdr>
        <w:top w:val="none" w:sz="0" w:space="0" w:color="auto"/>
        <w:left w:val="none" w:sz="0" w:space="0" w:color="auto"/>
        <w:bottom w:val="none" w:sz="0" w:space="0" w:color="auto"/>
        <w:right w:val="none" w:sz="0" w:space="0" w:color="auto"/>
      </w:divBdr>
    </w:div>
    <w:div w:id="1013142117">
      <w:bodyDiv w:val="1"/>
      <w:marLeft w:val="0"/>
      <w:marRight w:val="0"/>
      <w:marTop w:val="0"/>
      <w:marBottom w:val="0"/>
      <w:divBdr>
        <w:top w:val="none" w:sz="0" w:space="0" w:color="auto"/>
        <w:left w:val="none" w:sz="0" w:space="0" w:color="auto"/>
        <w:bottom w:val="none" w:sz="0" w:space="0" w:color="auto"/>
        <w:right w:val="none" w:sz="0" w:space="0" w:color="auto"/>
      </w:divBdr>
    </w:div>
    <w:div w:id="1093626992">
      <w:bodyDiv w:val="1"/>
      <w:marLeft w:val="0"/>
      <w:marRight w:val="0"/>
      <w:marTop w:val="0"/>
      <w:marBottom w:val="0"/>
      <w:divBdr>
        <w:top w:val="none" w:sz="0" w:space="0" w:color="auto"/>
        <w:left w:val="none" w:sz="0" w:space="0" w:color="auto"/>
        <w:bottom w:val="none" w:sz="0" w:space="0" w:color="auto"/>
        <w:right w:val="none" w:sz="0" w:space="0" w:color="auto"/>
      </w:divBdr>
    </w:div>
    <w:div w:id="1144390573">
      <w:bodyDiv w:val="1"/>
      <w:marLeft w:val="0"/>
      <w:marRight w:val="0"/>
      <w:marTop w:val="0"/>
      <w:marBottom w:val="0"/>
      <w:divBdr>
        <w:top w:val="none" w:sz="0" w:space="0" w:color="auto"/>
        <w:left w:val="none" w:sz="0" w:space="0" w:color="auto"/>
        <w:bottom w:val="none" w:sz="0" w:space="0" w:color="auto"/>
        <w:right w:val="none" w:sz="0" w:space="0" w:color="auto"/>
      </w:divBdr>
    </w:div>
    <w:div w:id="1171529950">
      <w:bodyDiv w:val="1"/>
      <w:marLeft w:val="0"/>
      <w:marRight w:val="0"/>
      <w:marTop w:val="0"/>
      <w:marBottom w:val="0"/>
      <w:divBdr>
        <w:top w:val="none" w:sz="0" w:space="0" w:color="auto"/>
        <w:left w:val="none" w:sz="0" w:space="0" w:color="auto"/>
        <w:bottom w:val="none" w:sz="0" w:space="0" w:color="auto"/>
        <w:right w:val="none" w:sz="0" w:space="0" w:color="auto"/>
      </w:divBdr>
    </w:div>
    <w:div w:id="1256595303">
      <w:bodyDiv w:val="1"/>
      <w:marLeft w:val="0"/>
      <w:marRight w:val="0"/>
      <w:marTop w:val="0"/>
      <w:marBottom w:val="0"/>
      <w:divBdr>
        <w:top w:val="none" w:sz="0" w:space="0" w:color="auto"/>
        <w:left w:val="none" w:sz="0" w:space="0" w:color="auto"/>
        <w:bottom w:val="none" w:sz="0" w:space="0" w:color="auto"/>
        <w:right w:val="none" w:sz="0" w:space="0" w:color="auto"/>
      </w:divBdr>
    </w:div>
    <w:div w:id="1303536572">
      <w:bodyDiv w:val="1"/>
      <w:marLeft w:val="0"/>
      <w:marRight w:val="0"/>
      <w:marTop w:val="0"/>
      <w:marBottom w:val="0"/>
      <w:divBdr>
        <w:top w:val="none" w:sz="0" w:space="0" w:color="auto"/>
        <w:left w:val="none" w:sz="0" w:space="0" w:color="auto"/>
        <w:bottom w:val="none" w:sz="0" w:space="0" w:color="auto"/>
        <w:right w:val="none" w:sz="0" w:space="0" w:color="auto"/>
      </w:divBdr>
    </w:div>
    <w:div w:id="1315526330">
      <w:bodyDiv w:val="1"/>
      <w:marLeft w:val="0"/>
      <w:marRight w:val="0"/>
      <w:marTop w:val="0"/>
      <w:marBottom w:val="0"/>
      <w:divBdr>
        <w:top w:val="none" w:sz="0" w:space="0" w:color="auto"/>
        <w:left w:val="none" w:sz="0" w:space="0" w:color="auto"/>
        <w:bottom w:val="none" w:sz="0" w:space="0" w:color="auto"/>
        <w:right w:val="none" w:sz="0" w:space="0" w:color="auto"/>
      </w:divBdr>
    </w:div>
    <w:div w:id="1319962487">
      <w:bodyDiv w:val="1"/>
      <w:marLeft w:val="0"/>
      <w:marRight w:val="0"/>
      <w:marTop w:val="0"/>
      <w:marBottom w:val="0"/>
      <w:divBdr>
        <w:top w:val="none" w:sz="0" w:space="0" w:color="auto"/>
        <w:left w:val="none" w:sz="0" w:space="0" w:color="auto"/>
        <w:bottom w:val="none" w:sz="0" w:space="0" w:color="auto"/>
        <w:right w:val="none" w:sz="0" w:space="0" w:color="auto"/>
      </w:divBdr>
      <w:divsChild>
        <w:div w:id="674768163">
          <w:marLeft w:val="0"/>
          <w:marRight w:val="0"/>
          <w:marTop w:val="0"/>
          <w:marBottom w:val="0"/>
          <w:divBdr>
            <w:top w:val="none" w:sz="0" w:space="0" w:color="auto"/>
            <w:left w:val="none" w:sz="0" w:space="0" w:color="auto"/>
            <w:bottom w:val="none" w:sz="0" w:space="0" w:color="auto"/>
            <w:right w:val="none" w:sz="0" w:space="0" w:color="auto"/>
          </w:divBdr>
          <w:divsChild>
            <w:div w:id="95910396">
              <w:marLeft w:val="0"/>
              <w:marRight w:val="0"/>
              <w:marTop w:val="0"/>
              <w:marBottom w:val="0"/>
              <w:divBdr>
                <w:top w:val="none" w:sz="0" w:space="0" w:color="auto"/>
                <w:left w:val="none" w:sz="0" w:space="0" w:color="auto"/>
                <w:bottom w:val="none" w:sz="0" w:space="0" w:color="auto"/>
                <w:right w:val="none" w:sz="0" w:space="0" w:color="auto"/>
              </w:divBdr>
            </w:div>
            <w:div w:id="1667172175">
              <w:marLeft w:val="0"/>
              <w:marRight w:val="0"/>
              <w:marTop w:val="0"/>
              <w:marBottom w:val="0"/>
              <w:divBdr>
                <w:top w:val="none" w:sz="0" w:space="0" w:color="auto"/>
                <w:left w:val="none" w:sz="0" w:space="0" w:color="auto"/>
                <w:bottom w:val="none" w:sz="0" w:space="0" w:color="auto"/>
                <w:right w:val="none" w:sz="0" w:space="0" w:color="auto"/>
              </w:divBdr>
            </w:div>
            <w:div w:id="1524245144">
              <w:marLeft w:val="0"/>
              <w:marRight w:val="0"/>
              <w:marTop w:val="0"/>
              <w:marBottom w:val="0"/>
              <w:divBdr>
                <w:top w:val="none" w:sz="0" w:space="0" w:color="auto"/>
                <w:left w:val="none" w:sz="0" w:space="0" w:color="auto"/>
                <w:bottom w:val="none" w:sz="0" w:space="0" w:color="auto"/>
                <w:right w:val="none" w:sz="0" w:space="0" w:color="auto"/>
              </w:divBdr>
            </w:div>
            <w:div w:id="1023945046">
              <w:marLeft w:val="0"/>
              <w:marRight w:val="0"/>
              <w:marTop w:val="0"/>
              <w:marBottom w:val="0"/>
              <w:divBdr>
                <w:top w:val="none" w:sz="0" w:space="0" w:color="auto"/>
                <w:left w:val="none" w:sz="0" w:space="0" w:color="auto"/>
                <w:bottom w:val="none" w:sz="0" w:space="0" w:color="auto"/>
                <w:right w:val="none" w:sz="0" w:space="0" w:color="auto"/>
              </w:divBdr>
            </w:div>
            <w:div w:id="1441992363">
              <w:marLeft w:val="0"/>
              <w:marRight w:val="0"/>
              <w:marTop w:val="0"/>
              <w:marBottom w:val="0"/>
              <w:divBdr>
                <w:top w:val="none" w:sz="0" w:space="0" w:color="auto"/>
                <w:left w:val="none" w:sz="0" w:space="0" w:color="auto"/>
                <w:bottom w:val="none" w:sz="0" w:space="0" w:color="auto"/>
                <w:right w:val="none" w:sz="0" w:space="0" w:color="auto"/>
              </w:divBdr>
            </w:div>
            <w:div w:id="990448097">
              <w:marLeft w:val="0"/>
              <w:marRight w:val="0"/>
              <w:marTop w:val="0"/>
              <w:marBottom w:val="0"/>
              <w:divBdr>
                <w:top w:val="none" w:sz="0" w:space="0" w:color="auto"/>
                <w:left w:val="none" w:sz="0" w:space="0" w:color="auto"/>
                <w:bottom w:val="none" w:sz="0" w:space="0" w:color="auto"/>
                <w:right w:val="none" w:sz="0" w:space="0" w:color="auto"/>
              </w:divBdr>
            </w:div>
            <w:div w:id="57097595">
              <w:marLeft w:val="0"/>
              <w:marRight w:val="0"/>
              <w:marTop w:val="0"/>
              <w:marBottom w:val="0"/>
              <w:divBdr>
                <w:top w:val="none" w:sz="0" w:space="0" w:color="auto"/>
                <w:left w:val="none" w:sz="0" w:space="0" w:color="auto"/>
                <w:bottom w:val="none" w:sz="0" w:space="0" w:color="auto"/>
                <w:right w:val="none" w:sz="0" w:space="0" w:color="auto"/>
              </w:divBdr>
            </w:div>
            <w:div w:id="1138914739">
              <w:marLeft w:val="0"/>
              <w:marRight w:val="0"/>
              <w:marTop w:val="0"/>
              <w:marBottom w:val="0"/>
              <w:divBdr>
                <w:top w:val="none" w:sz="0" w:space="0" w:color="auto"/>
                <w:left w:val="none" w:sz="0" w:space="0" w:color="auto"/>
                <w:bottom w:val="none" w:sz="0" w:space="0" w:color="auto"/>
                <w:right w:val="none" w:sz="0" w:space="0" w:color="auto"/>
              </w:divBdr>
            </w:div>
            <w:div w:id="153180341">
              <w:marLeft w:val="0"/>
              <w:marRight w:val="0"/>
              <w:marTop w:val="0"/>
              <w:marBottom w:val="0"/>
              <w:divBdr>
                <w:top w:val="none" w:sz="0" w:space="0" w:color="auto"/>
                <w:left w:val="none" w:sz="0" w:space="0" w:color="auto"/>
                <w:bottom w:val="none" w:sz="0" w:space="0" w:color="auto"/>
                <w:right w:val="none" w:sz="0" w:space="0" w:color="auto"/>
              </w:divBdr>
            </w:div>
            <w:div w:id="1029724984">
              <w:marLeft w:val="0"/>
              <w:marRight w:val="0"/>
              <w:marTop w:val="0"/>
              <w:marBottom w:val="0"/>
              <w:divBdr>
                <w:top w:val="none" w:sz="0" w:space="0" w:color="auto"/>
                <w:left w:val="none" w:sz="0" w:space="0" w:color="auto"/>
                <w:bottom w:val="none" w:sz="0" w:space="0" w:color="auto"/>
                <w:right w:val="none" w:sz="0" w:space="0" w:color="auto"/>
              </w:divBdr>
            </w:div>
            <w:div w:id="139731620">
              <w:marLeft w:val="0"/>
              <w:marRight w:val="0"/>
              <w:marTop w:val="0"/>
              <w:marBottom w:val="0"/>
              <w:divBdr>
                <w:top w:val="none" w:sz="0" w:space="0" w:color="auto"/>
                <w:left w:val="none" w:sz="0" w:space="0" w:color="auto"/>
                <w:bottom w:val="none" w:sz="0" w:space="0" w:color="auto"/>
                <w:right w:val="none" w:sz="0" w:space="0" w:color="auto"/>
              </w:divBdr>
            </w:div>
            <w:div w:id="2002780642">
              <w:marLeft w:val="0"/>
              <w:marRight w:val="0"/>
              <w:marTop w:val="0"/>
              <w:marBottom w:val="0"/>
              <w:divBdr>
                <w:top w:val="none" w:sz="0" w:space="0" w:color="auto"/>
                <w:left w:val="none" w:sz="0" w:space="0" w:color="auto"/>
                <w:bottom w:val="none" w:sz="0" w:space="0" w:color="auto"/>
                <w:right w:val="none" w:sz="0" w:space="0" w:color="auto"/>
              </w:divBdr>
            </w:div>
            <w:div w:id="1237327768">
              <w:marLeft w:val="0"/>
              <w:marRight w:val="0"/>
              <w:marTop w:val="0"/>
              <w:marBottom w:val="0"/>
              <w:divBdr>
                <w:top w:val="none" w:sz="0" w:space="0" w:color="auto"/>
                <w:left w:val="none" w:sz="0" w:space="0" w:color="auto"/>
                <w:bottom w:val="none" w:sz="0" w:space="0" w:color="auto"/>
                <w:right w:val="none" w:sz="0" w:space="0" w:color="auto"/>
              </w:divBdr>
            </w:div>
            <w:div w:id="173423287">
              <w:marLeft w:val="0"/>
              <w:marRight w:val="0"/>
              <w:marTop w:val="0"/>
              <w:marBottom w:val="0"/>
              <w:divBdr>
                <w:top w:val="none" w:sz="0" w:space="0" w:color="auto"/>
                <w:left w:val="none" w:sz="0" w:space="0" w:color="auto"/>
                <w:bottom w:val="none" w:sz="0" w:space="0" w:color="auto"/>
                <w:right w:val="none" w:sz="0" w:space="0" w:color="auto"/>
              </w:divBdr>
            </w:div>
            <w:div w:id="291139298">
              <w:marLeft w:val="0"/>
              <w:marRight w:val="0"/>
              <w:marTop w:val="0"/>
              <w:marBottom w:val="0"/>
              <w:divBdr>
                <w:top w:val="none" w:sz="0" w:space="0" w:color="auto"/>
                <w:left w:val="none" w:sz="0" w:space="0" w:color="auto"/>
                <w:bottom w:val="none" w:sz="0" w:space="0" w:color="auto"/>
                <w:right w:val="none" w:sz="0" w:space="0" w:color="auto"/>
              </w:divBdr>
            </w:div>
            <w:div w:id="2074768208">
              <w:marLeft w:val="0"/>
              <w:marRight w:val="0"/>
              <w:marTop w:val="0"/>
              <w:marBottom w:val="0"/>
              <w:divBdr>
                <w:top w:val="none" w:sz="0" w:space="0" w:color="auto"/>
                <w:left w:val="none" w:sz="0" w:space="0" w:color="auto"/>
                <w:bottom w:val="none" w:sz="0" w:space="0" w:color="auto"/>
                <w:right w:val="none" w:sz="0" w:space="0" w:color="auto"/>
              </w:divBdr>
            </w:div>
            <w:div w:id="1748961437">
              <w:marLeft w:val="0"/>
              <w:marRight w:val="0"/>
              <w:marTop w:val="0"/>
              <w:marBottom w:val="0"/>
              <w:divBdr>
                <w:top w:val="none" w:sz="0" w:space="0" w:color="auto"/>
                <w:left w:val="none" w:sz="0" w:space="0" w:color="auto"/>
                <w:bottom w:val="none" w:sz="0" w:space="0" w:color="auto"/>
                <w:right w:val="none" w:sz="0" w:space="0" w:color="auto"/>
              </w:divBdr>
            </w:div>
            <w:div w:id="1908763978">
              <w:marLeft w:val="0"/>
              <w:marRight w:val="0"/>
              <w:marTop w:val="0"/>
              <w:marBottom w:val="0"/>
              <w:divBdr>
                <w:top w:val="none" w:sz="0" w:space="0" w:color="auto"/>
                <w:left w:val="none" w:sz="0" w:space="0" w:color="auto"/>
                <w:bottom w:val="none" w:sz="0" w:space="0" w:color="auto"/>
                <w:right w:val="none" w:sz="0" w:space="0" w:color="auto"/>
              </w:divBdr>
            </w:div>
            <w:div w:id="1703748758">
              <w:marLeft w:val="0"/>
              <w:marRight w:val="0"/>
              <w:marTop w:val="0"/>
              <w:marBottom w:val="0"/>
              <w:divBdr>
                <w:top w:val="none" w:sz="0" w:space="0" w:color="auto"/>
                <w:left w:val="none" w:sz="0" w:space="0" w:color="auto"/>
                <w:bottom w:val="none" w:sz="0" w:space="0" w:color="auto"/>
                <w:right w:val="none" w:sz="0" w:space="0" w:color="auto"/>
              </w:divBdr>
            </w:div>
            <w:div w:id="338234577">
              <w:marLeft w:val="0"/>
              <w:marRight w:val="0"/>
              <w:marTop w:val="0"/>
              <w:marBottom w:val="0"/>
              <w:divBdr>
                <w:top w:val="none" w:sz="0" w:space="0" w:color="auto"/>
                <w:left w:val="none" w:sz="0" w:space="0" w:color="auto"/>
                <w:bottom w:val="none" w:sz="0" w:space="0" w:color="auto"/>
                <w:right w:val="none" w:sz="0" w:space="0" w:color="auto"/>
              </w:divBdr>
            </w:div>
            <w:div w:id="1022974644">
              <w:marLeft w:val="0"/>
              <w:marRight w:val="0"/>
              <w:marTop w:val="0"/>
              <w:marBottom w:val="0"/>
              <w:divBdr>
                <w:top w:val="none" w:sz="0" w:space="0" w:color="auto"/>
                <w:left w:val="none" w:sz="0" w:space="0" w:color="auto"/>
                <w:bottom w:val="none" w:sz="0" w:space="0" w:color="auto"/>
                <w:right w:val="none" w:sz="0" w:space="0" w:color="auto"/>
              </w:divBdr>
            </w:div>
            <w:div w:id="1270552053">
              <w:marLeft w:val="0"/>
              <w:marRight w:val="0"/>
              <w:marTop w:val="0"/>
              <w:marBottom w:val="0"/>
              <w:divBdr>
                <w:top w:val="none" w:sz="0" w:space="0" w:color="auto"/>
                <w:left w:val="none" w:sz="0" w:space="0" w:color="auto"/>
                <w:bottom w:val="none" w:sz="0" w:space="0" w:color="auto"/>
                <w:right w:val="none" w:sz="0" w:space="0" w:color="auto"/>
              </w:divBdr>
            </w:div>
            <w:div w:id="1970088053">
              <w:marLeft w:val="0"/>
              <w:marRight w:val="0"/>
              <w:marTop w:val="0"/>
              <w:marBottom w:val="0"/>
              <w:divBdr>
                <w:top w:val="none" w:sz="0" w:space="0" w:color="auto"/>
                <w:left w:val="none" w:sz="0" w:space="0" w:color="auto"/>
                <w:bottom w:val="none" w:sz="0" w:space="0" w:color="auto"/>
                <w:right w:val="none" w:sz="0" w:space="0" w:color="auto"/>
              </w:divBdr>
            </w:div>
            <w:div w:id="790438872">
              <w:marLeft w:val="0"/>
              <w:marRight w:val="0"/>
              <w:marTop w:val="0"/>
              <w:marBottom w:val="0"/>
              <w:divBdr>
                <w:top w:val="none" w:sz="0" w:space="0" w:color="auto"/>
                <w:left w:val="none" w:sz="0" w:space="0" w:color="auto"/>
                <w:bottom w:val="none" w:sz="0" w:space="0" w:color="auto"/>
                <w:right w:val="none" w:sz="0" w:space="0" w:color="auto"/>
              </w:divBdr>
            </w:div>
            <w:div w:id="920061001">
              <w:marLeft w:val="0"/>
              <w:marRight w:val="0"/>
              <w:marTop w:val="0"/>
              <w:marBottom w:val="0"/>
              <w:divBdr>
                <w:top w:val="none" w:sz="0" w:space="0" w:color="auto"/>
                <w:left w:val="none" w:sz="0" w:space="0" w:color="auto"/>
                <w:bottom w:val="none" w:sz="0" w:space="0" w:color="auto"/>
                <w:right w:val="none" w:sz="0" w:space="0" w:color="auto"/>
              </w:divBdr>
            </w:div>
            <w:div w:id="1555778201">
              <w:marLeft w:val="0"/>
              <w:marRight w:val="0"/>
              <w:marTop w:val="0"/>
              <w:marBottom w:val="0"/>
              <w:divBdr>
                <w:top w:val="none" w:sz="0" w:space="0" w:color="auto"/>
                <w:left w:val="none" w:sz="0" w:space="0" w:color="auto"/>
                <w:bottom w:val="none" w:sz="0" w:space="0" w:color="auto"/>
                <w:right w:val="none" w:sz="0" w:space="0" w:color="auto"/>
              </w:divBdr>
            </w:div>
            <w:div w:id="1623611680">
              <w:marLeft w:val="0"/>
              <w:marRight w:val="0"/>
              <w:marTop w:val="0"/>
              <w:marBottom w:val="0"/>
              <w:divBdr>
                <w:top w:val="none" w:sz="0" w:space="0" w:color="auto"/>
                <w:left w:val="none" w:sz="0" w:space="0" w:color="auto"/>
                <w:bottom w:val="none" w:sz="0" w:space="0" w:color="auto"/>
                <w:right w:val="none" w:sz="0" w:space="0" w:color="auto"/>
              </w:divBdr>
            </w:div>
            <w:div w:id="1174296088">
              <w:marLeft w:val="0"/>
              <w:marRight w:val="0"/>
              <w:marTop w:val="0"/>
              <w:marBottom w:val="0"/>
              <w:divBdr>
                <w:top w:val="none" w:sz="0" w:space="0" w:color="auto"/>
                <w:left w:val="none" w:sz="0" w:space="0" w:color="auto"/>
                <w:bottom w:val="none" w:sz="0" w:space="0" w:color="auto"/>
                <w:right w:val="none" w:sz="0" w:space="0" w:color="auto"/>
              </w:divBdr>
            </w:div>
            <w:div w:id="2133787239">
              <w:marLeft w:val="0"/>
              <w:marRight w:val="0"/>
              <w:marTop w:val="0"/>
              <w:marBottom w:val="0"/>
              <w:divBdr>
                <w:top w:val="none" w:sz="0" w:space="0" w:color="auto"/>
                <w:left w:val="none" w:sz="0" w:space="0" w:color="auto"/>
                <w:bottom w:val="none" w:sz="0" w:space="0" w:color="auto"/>
                <w:right w:val="none" w:sz="0" w:space="0" w:color="auto"/>
              </w:divBdr>
            </w:div>
            <w:div w:id="1128086914">
              <w:marLeft w:val="0"/>
              <w:marRight w:val="0"/>
              <w:marTop w:val="0"/>
              <w:marBottom w:val="0"/>
              <w:divBdr>
                <w:top w:val="none" w:sz="0" w:space="0" w:color="auto"/>
                <w:left w:val="none" w:sz="0" w:space="0" w:color="auto"/>
                <w:bottom w:val="none" w:sz="0" w:space="0" w:color="auto"/>
                <w:right w:val="none" w:sz="0" w:space="0" w:color="auto"/>
              </w:divBdr>
            </w:div>
            <w:div w:id="1083069150">
              <w:marLeft w:val="0"/>
              <w:marRight w:val="0"/>
              <w:marTop w:val="0"/>
              <w:marBottom w:val="0"/>
              <w:divBdr>
                <w:top w:val="none" w:sz="0" w:space="0" w:color="auto"/>
                <w:left w:val="none" w:sz="0" w:space="0" w:color="auto"/>
                <w:bottom w:val="none" w:sz="0" w:space="0" w:color="auto"/>
                <w:right w:val="none" w:sz="0" w:space="0" w:color="auto"/>
              </w:divBdr>
            </w:div>
            <w:div w:id="646474916">
              <w:marLeft w:val="0"/>
              <w:marRight w:val="0"/>
              <w:marTop w:val="0"/>
              <w:marBottom w:val="0"/>
              <w:divBdr>
                <w:top w:val="none" w:sz="0" w:space="0" w:color="auto"/>
                <w:left w:val="none" w:sz="0" w:space="0" w:color="auto"/>
                <w:bottom w:val="none" w:sz="0" w:space="0" w:color="auto"/>
                <w:right w:val="none" w:sz="0" w:space="0" w:color="auto"/>
              </w:divBdr>
            </w:div>
            <w:div w:id="2099132053">
              <w:marLeft w:val="0"/>
              <w:marRight w:val="0"/>
              <w:marTop w:val="0"/>
              <w:marBottom w:val="0"/>
              <w:divBdr>
                <w:top w:val="none" w:sz="0" w:space="0" w:color="auto"/>
                <w:left w:val="none" w:sz="0" w:space="0" w:color="auto"/>
                <w:bottom w:val="none" w:sz="0" w:space="0" w:color="auto"/>
                <w:right w:val="none" w:sz="0" w:space="0" w:color="auto"/>
              </w:divBdr>
            </w:div>
            <w:div w:id="2065448499">
              <w:marLeft w:val="0"/>
              <w:marRight w:val="0"/>
              <w:marTop w:val="0"/>
              <w:marBottom w:val="0"/>
              <w:divBdr>
                <w:top w:val="none" w:sz="0" w:space="0" w:color="auto"/>
                <w:left w:val="none" w:sz="0" w:space="0" w:color="auto"/>
                <w:bottom w:val="none" w:sz="0" w:space="0" w:color="auto"/>
                <w:right w:val="none" w:sz="0" w:space="0" w:color="auto"/>
              </w:divBdr>
            </w:div>
            <w:div w:id="1230920916">
              <w:marLeft w:val="0"/>
              <w:marRight w:val="0"/>
              <w:marTop w:val="0"/>
              <w:marBottom w:val="0"/>
              <w:divBdr>
                <w:top w:val="none" w:sz="0" w:space="0" w:color="auto"/>
                <w:left w:val="none" w:sz="0" w:space="0" w:color="auto"/>
                <w:bottom w:val="none" w:sz="0" w:space="0" w:color="auto"/>
                <w:right w:val="none" w:sz="0" w:space="0" w:color="auto"/>
              </w:divBdr>
            </w:div>
            <w:div w:id="1378776004">
              <w:marLeft w:val="0"/>
              <w:marRight w:val="0"/>
              <w:marTop w:val="0"/>
              <w:marBottom w:val="0"/>
              <w:divBdr>
                <w:top w:val="none" w:sz="0" w:space="0" w:color="auto"/>
                <w:left w:val="none" w:sz="0" w:space="0" w:color="auto"/>
                <w:bottom w:val="none" w:sz="0" w:space="0" w:color="auto"/>
                <w:right w:val="none" w:sz="0" w:space="0" w:color="auto"/>
              </w:divBdr>
            </w:div>
            <w:div w:id="1603342881">
              <w:marLeft w:val="0"/>
              <w:marRight w:val="0"/>
              <w:marTop w:val="0"/>
              <w:marBottom w:val="0"/>
              <w:divBdr>
                <w:top w:val="none" w:sz="0" w:space="0" w:color="auto"/>
                <w:left w:val="none" w:sz="0" w:space="0" w:color="auto"/>
                <w:bottom w:val="none" w:sz="0" w:space="0" w:color="auto"/>
                <w:right w:val="none" w:sz="0" w:space="0" w:color="auto"/>
              </w:divBdr>
            </w:div>
            <w:div w:id="2087921710">
              <w:marLeft w:val="0"/>
              <w:marRight w:val="0"/>
              <w:marTop w:val="0"/>
              <w:marBottom w:val="0"/>
              <w:divBdr>
                <w:top w:val="none" w:sz="0" w:space="0" w:color="auto"/>
                <w:left w:val="none" w:sz="0" w:space="0" w:color="auto"/>
                <w:bottom w:val="none" w:sz="0" w:space="0" w:color="auto"/>
                <w:right w:val="none" w:sz="0" w:space="0" w:color="auto"/>
              </w:divBdr>
            </w:div>
            <w:div w:id="1935165967">
              <w:marLeft w:val="0"/>
              <w:marRight w:val="0"/>
              <w:marTop w:val="0"/>
              <w:marBottom w:val="0"/>
              <w:divBdr>
                <w:top w:val="none" w:sz="0" w:space="0" w:color="auto"/>
                <w:left w:val="none" w:sz="0" w:space="0" w:color="auto"/>
                <w:bottom w:val="none" w:sz="0" w:space="0" w:color="auto"/>
                <w:right w:val="none" w:sz="0" w:space="0" w:color="auto"/>
              </w:divBdr>
            </w:div>
            <w:div w:id="769929904">
              <w:marLeft w:val="0"/>
              <w:marRight w:val="0"/>
              <w:marTop w:val="0"/>
              <w:marBottom w:val="0"/>
              <w:divBdr>
                <w:top w:val="none" w:sz="0" w:space="0" w:color="auto"/>
                <w:left w:val="none" w:sz="0" w:space="0" w:color="auto"/>
                <w:bottom w:val="none" w:sz="0" w:space="0" w:color="auto"/>
                <w:right w:val="none" w:sz="0" w:space="0" w:color="auto"/>
              </w:divBdr>
            </w:div>
            <w:div w:id="262878433">
              <w:marLeft w:val="0"/>
              <w:marRight w:val="0"/>
              <w:marTop w:val="0"/>
              <w:marBottom w:val="0"/>
              <w:divBdr>
                <w:top w:val="none" w:sz="0" w:space="0" w:color="auto"/>
                <w:left w:val="none" w:sz="0" w:space="0" w:color="auto"/>
                <w:bottom w:val="none" w:sz="0" w:space="0" w:color="auto"/>
                <w:right w:val="none" w:sz="0" w:space="0" w:color="auto"/>
              </w:divBdr>
            </w:div>
            <w:div w:id="947199300">
              <w:marLeft w:val="0"/>
              <w:marRight w:val="0"/>
              <w:marTop w:val="0"/>
              <w:marBottom w:val="0"/>
              <w:divBdr>
                <w:top w:val="none" w:sz="0" w:space="0" w:color="auto"/>
                <w:left w:val="none" w:sz="0" w:space="0" w:color="auto"/>
                <w:bottom w:val="none" w:sz="0" w:space="0" w:color="auto"/>
                <w:right w:val="none" w:sz="0" w:space="0" w:color="auto"/>
              </w:divBdr>
            </w:div>
            <w:div w:id="1483808306">
              <w:marLeft w:val="0"/>
              <w:marRight w:val="0"/>
              <w:marTop w:val="0"/>
              <w:marBottom w:val="0"/>
              <w:divBdr>
                <w:top w:val="none" w:sz="0" w:space="0" w:color="auto"/>
                <w:left w:val="none" w:sz="0" w:space="0" w:color="auto"/>
                <w:bottom w:val="none" w:sz="0" w:space="0" w:color="auto"/>
                <w:right w:val="none" w:sz="0" w:space="0" w:color="auto"/>
              </w:divBdr>
            </w:div>
            <w:div w:id="1979408721">
              <w:marLeft w:val="0"/>
              <w:marRight w:val="0"/>
              <w:marTop w:val="0"/>
              <w:marBottom w:val="0"/>
              <w:divBdr>
                <w:top w:val="none" w:sz="0" w:space="0" w:color="auto"/>
                <w:left w:val="none" w:sz="0" w:space="0" w:color="auto"/>
                <w:bottom w:val="none" w:sz="0" w:space="0" w:color="auto"/>
                <w:right w:val="none" w:sz="0" w:space="0" w:color="auto"/>
              </w:divBdr>
            </w:div>
            <w:div w:id="286082925">
              <w:marLeft w:val="0"/>
              <w:marRight w:val="0"/>
              <w:marTop w:val="0"/>
              <w:marBottom w:val="0"/>
              <w:divBdr>
                <w:top w:val="none" w:sz="0" w:space="0" w:color="auto"/>
                <w:left w:val="none" w:sz="0" w:space="0" w:color="auto"/>
                <w:bottom w:val="none" w:sz="0" w:space="0" w:color="auto"/>
                <w:right w:val="none" w:sz="0" w:space="0" w:color="auto"/>
              </w:divBdr>
            </w:div>
            <w:div w:id="1239751517">
              <w:marLeft w:val="0"/>
              <w:marRight w:val="0"/>
              <w:marTop w:val="0"/>
              <w:marBottom w:val="0"/>
              <w:divBdr>
                <w:top w:val="none" w:sz="0" w:space="0" w:color="auto"/>
                <w:left w:val="none" w:sz="0" w:space="0" w:color="auto"/>
                <w:bottom w:val="none" w:sz="0" w:space="0" w:color="auto"/>
                <w:right w:val="none" w:sz="0" w:space="0" w:color="auto"/>
              </w:divBdr>
            </w:div>
            <w:div w:id="1354572716">
              <w:marLeft w:val="0"/>
              <w:marRight w:val="0"/>
              <w:marTop w:val="0"/>
              <w:marBottom w:val="0"/>
              <w:divBdr>
                <w:top w:val="none" w:sz="0" w:space="0" w:color="auto"/>
                <w:left w:val="none" w:sz="0" w:space="0" w:color="auto"/>
                <w:bottom w:val="none" w:sz="0" w:space="0" w:color="auto"/>
                <w:right w:val="none" w:sz="0" w:space="0" w:color="auto"/>
              </w:divBdr>
            </w:div>
            <w:div w:id="571239199">
              <w:marLeft w:val="0"/>
              <w:marRight w:val="0"/>
              <w:marTop w:val="0"/>
              <w:marBottom w:val="0"/>
              <w:divBdr>
                <w:top w:val="none" w:sz="0" w:space="0" w:color="auto"/>
                <w:left w:val="none" w:sz="0" w:space="0" w:color="auto"/>
                <w:bottom w:val="none" w:sz="0" w:space="0" w:color="auto"/>
                <w:right w:val="none" w:sz="0" w:space="0" w:color="auto"/>
              </w:divBdr>
            </w:div>
            <w:div w:id="646056475">
              <w:marLeft w:val="0"/>
              <w:marRight w:val="0"/>
              <w:marTop w:val="0"/>
              <w:marBottom w:val="0"/>
              <w:divBdr>
                <w:top w:val="none" w:sz="0" w:space="0" w:color="auto"/>
                <w:left w:val="none" w:sz="0" w:space="0" w:color="auto"/>
                <w:bottom w:val="none" w:sz="0" w:space="0" w:color="auto"/>
                <w:right w:val="none" w:sz="0" w:space="0" w:color="auto"/>
              </w:divBdr>
            </w:div>
            <w:div w:id="982855640">
              <w:marLeft w:val="0"/>
              <w:marRight w:val="0"/>
              <w:marTop w:val="0"/>
              <w:marBottom w:val="0"/>
              <w:divBdr>
                <w:top w:val="none" w:sz="0" w:space="0" w:color="auto"/>
                <w:left w:val="none" w:sz="0" w:space="0" w:color="auto"/>
                <w:bottom w:val="none" w:sz="0" w:space="0" w:color="auto"/>
                <w:right w:val="none" w:sz="0" w:space="0" w:color="auto"/>
              </w:divBdr>
            </w:div>
            <w:div w:id="307367910">
              <w:marLeft w:val="0"/>
              <w:marRight w:val="0"/>
              <w:marTop w:val="0"/>
              <w:marBottom w:val="0"/>
              <w:divBdr>
                <w:top w:val="none" w:sz="0" w:space="0" w:color="auto"/>
                <w:left w:val="none" w:sz="0" w:space="0" w:color="auto"/>
                <w:bottom w:val="none" w:sz="0" w:space="0" w:color="auto"/>
                <w:right w:val="none" w:sz="0" w:space="0" w:color="auto"/>
              </w:divBdr>
            </w:div>
            <w:div w:id="28072207">
              <w:marLeft w:val="0"/>
              <w:marRight w:val="0"/>
              <w:marTop w:val="0"/>
              <w:marBottom w:val="0"/>
              <w:divBdr>
                <w:top w:val="none" w:sz="0" w:space="0" w:color="auto"/>
                <w:left w:val="none" w:sz="0" w:space="0" w:color="auto"/>
                <w:bottom w:val="none" w:sz="0" w:space="0" w:color="auto"/>
                <w:right w:val="none" w:sz="0" w:space="0" w:color="auto"/>
              </w:divBdr>
            </w:div>
            <w:div w:id="875311042">
              <w:marLeft w:val="0"/>
              <w:marRight w:val="0"/>
              <w:marTop w:val="0"/>
              <w:marBottom w:val="0"/>
              <w:divBdr>
                <w:top w:val="none" w:sz="0" w:space="0" w:color="auto"/>
                <w:left w:val="none" w:sz="0" w:space="0" w:color="auto"/>
                <w:bottom w:val="none" w:sz="0" w:space="0" w:color="auto"/>
                <w:right w:val="none" w:sz="0" w:space="0" w:color="auto"/>
              </w:divBdr>
            </w:div>
            <w:div w:id="873494286">
              <w:marLeft w:val="0"/>
              <w:marRight w:val="0"/>
              <w:marTop w:val="0"/>
              <w:marBottom w:val="0"/>
              <w:divBdr>
                <w:top w:val="none" w:sz="0" w:space="0" w:color="auto"/>
                <w:left w:val="none" w:sz="0" w:space="0" w:color="auto"/>
                <w:bottom w:val="none" w:sz="0" w:space="0" w:color="auto"/>
                <w:right w:val="none" w:sz="0" w:space="0" w:color="auto"/>
              </w:divBdr>
            </w:div>
            <w:div w:id="164632622">
              <w:marLeft w:val="0"/>
              <w:marRight w:val="0"/>
              <w:marTop w:val="0"/>
              <w:marBottom w:val="0"/>
              <w:divBdr>
                <w:top w:val="none" w:sz="0" w:space="0" w:color="auto"/>
                <w:left w:val="none" w:sz="0" w:space="0" w:color="auto"/>
                <w:bottom w:val="none" w:sz="0" w:space="0" w:color="auto"/>
                <w:right w:val="none" w:sz="0" w:space="0" w:color="auto"/>
              </w:divBdr>
            </w:div>
            <w:div w:id="437261884">
              <w:marLeft w:val="0"/>
              <w:marRight w:val="0"/>
              <w:marTop w:val="0"/>
              <w:marBottom w:val="0"/>
              <w:divBdr>
                <w:top w:val="none" w:sz="0" w:space="0" w:color="auto"/>
                <w:left w:val="none" w:sz="0" w:space="0" w:color="auto"/>
                <w:bottom w:val="none" w:sz="0" w:space="0" w:color="auto"/>
                <w:right w:val="none" w:sz="0" w:space="0" w:color="auto"/>
              </w:divBdr>
            </w:div>
            <w:div w:id="311830003">
              <w:marLeft w:val="0"/>
              <w:marRight w:val="0"/>
              <w:marTop w:val="0"/>
              <w:marBottom w:val="0"/>
              <w:divBdr>
                <w:top w:val="none" w:sz="0" w:space="0" w:color="auto"/>
                <w:left w:val="none" w:sz="0" w:space="0" w:color="auto"/>
                <w:bottom w:val="none" w:sz="0" w:space="0" w:color="auto"/>
                <w:right w:val="none" w:sz="0" w:space="0" w:color="auto"/>
              </w:divBdr>
            </w:div>
            <w:div w:id="5404981">
              <w:marLeft w:val="0"/>
              <w:marRight w:val="0"/>
              <w:marTop w:val="0"/>
              <w:marBottom w:val="0"/>
              <w:divBdr>
                <w:top w:val="none" w:sz="0" w:space="0" w:color="auto"/>
                <w:left w:val="none" w:sz="0" w:space="0" w:color="auto"/>
                <w:bottom w:val="none" w:sz="0" w:space="0" w:color="auto"/>
                <w:right w:val="none" w:sz="0" w:space="0" w:color="auto"/>
              </w:divBdr>
            </w:div>
            <w:div w:id="166988037">
              <w:marLeft w:val="0"/>
              <w:marRight w:val="0"/>
              <w:marTop w:val="0"/>
              <w:marBottom w:val="0"/>
              <w:divBdr>
                <w:top w:val="none" w:sz="0" w:space="0" w:color="auto"/>
                <w:left w:val="none" w:sz="0" w:space="0" w:color="auto"/>
                <w:bottom w:val="none" w:sz="0" w:space="0" w:color="auto"/>
                <w:right w:val="none" w:sz="0" w:space="0" w:color="auto"/>
              </w:divBdr>
            </w:div>
            <w:div w:id="274599205">
              <w:marLeft w:val="0"/>
              <w:marRight w:val="0"/>
              <w:marTop w:val="0"/>
              <w:marBottom w:val="0"/>
              <w:divBdr>
                <w:top w:val="none" w:sz="0" w:space="0" w:color="auto"/>
                <w:left w:val="none" w:sz="0" w:space="0" w:color="auto"/>
                <w:bottom w:val="none" w:sz="0" w:space="0" w:color="auto"/>
                <w:right w:val="none" w:sz="0" w:space="0" w:color="auto"/>
              </w:divBdr>
            </w:div>
            <w:div w:id="1569800078">
              <w:marLeft w:val="0"/>
              <w:marRight w:val="0"/>
              <w:marTop w:val="0"/>
              <w:marBottom w:val="0"/>
              <w:divBdr>
                <w:top w:val="none" w:sz="0" w:space="0" w:color="auto"/>
                <w:left w:val="none" w:sz="0" w:space="0" w:color="auto"/>
                <w:bottom w:val="none" w:sz="0" w:space="0" w:color="auto"/>
                <w:right w:val="none" w:sz="0" w:space="0" w:color="auto"/>
              </w:divBdr>
            </w:div>
            <w:div w:id="1121001359">
              <w:marLeft w:val="0"/>
              <w:marRight w:val="0"/>
              <w:marTop w:val="0"/>
              <w:marBottom w:val="0"/>
              <w:divBdr>
                <w:top w:val="none" w:sz="0" w:space="0" w:color="auto"/>
                <w:left w:val="none" w:sz="0" w:space="0" w:color="auto"/>
                <w:bottom w:val="none" w:sz="0" w:space="0" w:color="auto"/>
                <w:right w:val="none" w:sz="0" w:space="0" w:color="auto"/>
              </w:divBdr>
            </w:div>
            <w:div w:id="1185509878">
              <w:marLeft w:val="0"/>
              <w:marRight w:val="0"/>
              <w:marTop w:val="0"/>
              <w:marBottom w:val="0"/>
              <w:divBdr>
                <w:top w:val="none" w:sz="0" w:space="0" w:color="auto"/>
                <w:left w:val="none" w:sz="0" w:space="0" w:color="auto"/>
                <w:bottom w:val="none" w:sz="0" w:space="0" w:color="auto"/>
                <w:right w:val="none" w:sz="0" w:space="0" w:color="auto"/>
              </w:divBdr>
            </w:div>
            <w:div w:id="383988329">
              <w:marLeft w:val="0"/>
              <w:marRight w:val="0"/>
              <w:marTop w:val="0"/>
              <w:marBottom w:val="0"/>
              <w:divBdr>
                <w:top w:val="none" w:sz="0" w:space="0" w:color="auto"/>
                <w:left w:val="none" w:sz="0" w:space="0" w:color="auto"/>
                <w:bottom w:val="none" w:sz="0" w:space="0" w:color="auto"/>
                <w:right w:val="none" w:sz="0" w:space="0" w:color="auto"/>
              </w:divBdr>
            </w:div>
            <w:div w:id="114839105">
              <w:marLeft w:val="0"/>
              <w:marRight w:val="0"/>
              <w:marTop w:val="0"/>
              <w:marBottom w:val="0"/>
              <w:divBdr>
                <w:top w:val="none" w:sz="0" w:space="0" w:color="auto"/>
                <w:left w:val="none" w:sz="0" w:space="0" w:color="auto"/>
                <w:bottom w:val="none" w:sz="0" w:space="0" w:color="auto"/>
                <w:right w:val="none" w:sz="0" w:space="0" w:color="auto"/>
              </w:divBdr>
            </w:div>
            <w:div w:id="593634357">
              <w:marLeft w:val="0"/>
              <w:marRight w:val="0"/>
              <w:marTop w:val="0"/>
              <w:marBottom w:val="0"/>
              <w:divBdr>
                <w:top w:val="none" w:sz="0" w:space="0" w:color="auto"/>
                <w:left w:val="none" w:sz="0" w:space="0" w:color="auto"/>
                <w:bottom w:val="none" w:sz="0" w:space="0" w:color="auto"/>
                <w:right w:val="none" w:sz="0" w:space="0" w:color="auto"/>
              </w:divBdr>
            </w:div>
            <w:div w:id="611282690">
              <w:marLeft w:val="0"/>
              <w:marRight w:val="0"/>
              <w:marTop w:val="0"/>
              <w:marBottom w:val="0"/>
              <w:divBdr>
                <w:top w:val="none" w:sz="0" w:space="0" w:color="auto"/>
                <w:left w:val="none" w:sz="0" w:space="0" w:color="auto"/>
                <w:bottom w:val="none" w:sz="0" w:space="0" w:color="auto"/>
                <w:right w:val="none" w:sz="0" w:space="0" w:color="auto"/>
              </w:divBdr>
            </w:div>
            <w:div w:id="1003826100">
              <w:marLeft w:val="0"/>
              <w:marRight w:val="0"/>
              <w:marTop w:val="0"/>
              <w:marBottom w:val="0"/>
              <w:divBdr>
                <w:top w:val="none" w:sz="0" w:space="0" w:color="auto"/>
                <w:left w:val="none" w:sz="0" w:space="0" w:color="auto"/>
                <w:bottom w:val="none" w:sz="0" w:space="0" w:color="auto"/>
                <w:right w:val="none" w:sz="0" w:space="0" w:color="auto"/>
              </w:divBdr>
            </w:div>
            <w:div w:id="880627961">
              <w:marLeft w:val="0"/>
              <w:marRight w:val="0"/>
              <w:marTop w:val="0"/>
              <w:marBottom w:val="0"/>
              <w:divBdr>
                <w:top w:val="none" w:sz="0" w:space="0" w:color="auto"/>
                <w:left w:val="none" w:sz="0" w:space="0" w:color="auto"/>
                <w:bottom w:val="none" w:sz="0" w:space="0" w:color="auto"/>
                <w:right w:val="none" w:sz="0" w:space="0" w:color="auto"/>
              </w:divBdr>
            </w:div>
            <w:div w:id="1852178960">
              <w:marLeft w:val="0"/>
              <w:marRight w:val="0"/>
              <w:marTop w:val="0"/>
              <w:marBottom w:val="0"/>
              <w:divBdr>
                <w:top w:val="none" w:sz="0" w:space="0" w:color="auto"/>
                <w:left w:val="none" w:sz="0" w:space="0" w:color="auto"/>
                <w:bottom w:val="none" w:sz="0" w:space="0" w:color="auto"/>
                <w:right w:val="none" w:sz="0" w:space="0" w:color="auto"/>
              </w:divBdr>
            </w:div>
            <w:div w:id="749734884">
              <w:marLeft w:val="0"/>
              <w:marRight w:val="0"/>
              <w:marTop w:val="0"/>
              <w:marBottom w:val="0"/>
              <w:divBdr>
                <w:top w:val="none" w:sz="0" w:space="0" w:color="auto"/>
                <w:left w:val="none" w:sz="0" w:space="0" w:color="auto"/>
                <w:bottom w:val="none" w:sz="0" w:space="0" w:color="auto"/>
                <w:right w:val="none" w:sz="0" w:space="0" w:color="auto"/>
              </w:divBdr>
            </w:div>
            <w:div w:id="711226608">
              <w:marLeft w:val="0"/>
              <w:marRight w:val="0"/>
              <w:marTop w:val="0"/>
              <w:marBottom w:val="0"/>
              <w:divBdr>
                <w:top w:val="none" w:sz="0" w:space="0" w:color="auto"/>
                <w:left w:val="none" w:sz="0" w:space="0" w:color="auto"/>
                <w:bottom w:val="none" w:sz="0" w:space="0" w:color="auto"/>
                <w:right w:val="none" w:sz="0" w:space="0" w:color="auto"/>
              </w:divBdr>
            </w:div>
            <w:div w:id="1374692463">
              <w:marLeft w:val="0"/>
              <w:marRight w:val="0"/>
              <w:marTop w:val="0"/>
              <w:marBottom w:val="0"/>
              <w:divBdr>
                <w:top w:val="none" w:sz="0" w:space="0" w:color="auto"/>
                <w:left w:val="none" w:sz="0" w:space="0" w:color="auto"/>
                <w:bottom w:val="none" w:sz="0" w:space="0" w:color="auto"/>
                <w:right w:val="none" w:sz="0" w:space="0" w:color="auto"/>
              </w:divBdr>
            </w:div>
            <w:div w:id="1385913827">
              <w:marLeft w:val="0"/>
              <w:marRight w:val="0"/>
              <w:marTop w:val="0"/>
              <w:marBottom w:val="0"/>
              <w:divBdr>
                <w:top w:val="none" w:sz="0" w:space="0" w:color="auto"/>
                <w:left w:val="none" w:sz="0" w:space="0" w:color="auto"/>
                <w:bottom w:val="none" w:sz="0" w:space="0" w:color="auto"/>
                <w:right w:val="none" w:sz="0" w:space="0" w:color="auto"/>
              </w:divBdr>
            </w:div>
            <w:div w:id="1583678172">
              <w:marLeft w:val="0"/>
              <w:marRight w:val="0"/>
              <w:marTop w:val="0"/>
              <w:marBottom w:val="0"/>
              <w:divBdr>
                <w:top w:val="none" w:sz="0" w:space="0" w:color="auto"/>
                <w:left w:val="none" w:sz="0" w:space="0" w:color="auto"/>
                <w:bottom w:val="none" w:sz="0" w:space="0" w:color="auto"/>
                <w:right w:val="none" w:sz="0" w:space="0" w:color="auto"/>
              </w:divBdr>
            </w:div>
            <w:div w:id="1060792023">
              <w:marLeft w:val="0"/>
              <w:marRight w:val="0"/>
              <w:marTop w:val="0"/>
              <w:marBottom w:val="0"/>
              <w:divBdr>
                <w:top w:val="none" w:sz="0" w:space="0" w:color="auto"/>
                <w:left w:val="none" w:sz="0" w:space="0" w:color="auto"/>
                <w:bottom w:val="none" w:sz="0" w:space="0" w:color="auto"/>
                <w:right w:val="none" w:sz="0" w:space="0" w:color="auto"/>
              </w:divBdr>
            </w:div>
            <w:div w:id="1635482155">
              <w:marLeft w:val="0"/>
              <w:marRight w:val="0"/>
              <w:marTop w:val="0"/>
              <w:marBottom w:val="0"/>
              <w:divBdr>
                <w:top w:val="none" w:sz="0" w:space="0" w:color="auto"/>
                <w:left w:val="none" w:sz="0" w:space="0" w:color="auto"/>
                <w:bottom w:val="none" w:sz="0" w:space="0" w:color="auto"/>
                <w:right w:val="none" w:sz="0" w:space="0" w:color="auto"/>
              </w:divBdr>
            </w:div>
            <w:div w:id="1936553454">
              <w:marLeft w:val="0"/>
              <w:marRight w:val="0"/>
              <w:marTop w:val="0"/>
              <w:marBottom w:val="0"/>
              <w:divBdr>
                <w:top w:val="none" w:sz="0" w:space="0" w:color="auto"/>
                <w:left w:val="none" w:sz="0" w:space="0" w:color="auto"/>
                <w:bottom w:val="none" w:sz="0" w:space="0" w:color="auto"/>
                <w:right w:val="none" w:sz="0" w:space="0" w:color="auto"/>
              </w:divBdr>
            </w:div>
            <w:div w:id="1728608130">
              <w:marLeft w:val="0"/>
              <w:marRight w:val="0"/>
              <w:marTop w:val="0"/>
              <w:marBottom w:val="0"/>
              <w:divBdr>
                <w:top w:val="none" w:sz="0" w:space="0" w:color="auto"/>
                <w:left w:val="none" w:sz="0" w:space="0" w:color="auto"/>
                <w:bottom w:val="none" w:sz="0" w:space="0" w:color="auto"/>
                <w:right w:val="none" w:sz="0" w:space="0" w:color="auto"/>
              </w:divBdr>
            </w:div>
            <w:div w:id="1452355828">
              <w:marLeft w:val="0"/>
              <w:marRight w:val="0"/>
              <w:marTop w:val="0"/>
              <w:marBottom w:val="0"/>
              <w:divBdr>
                <w:top w:val="none" w:sz="0" w:space="0" w:color="auto"/>
                <w:left w:val="none" w:sz="0" w:space="0" w:color="auto"/>
                <w:bottom w:val="none" w:sz="0" w:space="0" w:color="auto"/>
                <w:right w:val="none" w:sz="0" w:space="0" w:color="auto"/>
              </w:divBdr>
            </w:div>
            <w:div w:id="255601057">
              <w:marLeft w:val="0"/>
              <w:marRight w:val="0"/>
              <w:marTop w:val="0"/>
              <w:marBottom w:val="0"/>
              <w:divBdr>
                <w:top w:val="none" w:sz="0" w:space="0" w:color="auto"/>
                <w:left w:val="none" w:sz="0" w:space="0" w:color="auto"/>
                <w:bottom w:val="none" w:sz="0" w:space="0" w:color="auto"/>
                <w:right w:val="none" w:sz="0" w:space="0" w:color="auto"/>
              </w:divBdr>
            </w:div>
            <w:div w:id="286589836">
              <w:marLeft w:val="0"/>
              <w:marRight w:val="0"/>
              <w:marTop w:val="0"/>
              <w:marBottom w:val="0"/>
              <w:divBdr>
                <w:top w:val="none" w:sz="0" w:space="0" w:color="auto"/>
                <w:left w:val="none" w:sz="0" w:space="0" w:color="auto"/>
                <w:bottom w:val="none" w:sz="0" w:space="0" w:color="auto"/>
                <w:right w:val="none" w:sz="0" w:space="0" w:color="auto"/>
              </w:divBdr>
            </w:div>
            <w:div w:id="282080149">
              <w:marLeft w:val="0"/>
              <w:marRight w:val="0"/>
              <w:marTop w:val="0"/>
              <w:marBottom w:val="0"/>
              <w:divBdr>
                <w:top w:val="none" w:sz="0" w:space="0" w:color="auto"/>
                <w:left w:val="none" w:sz="0" w:space="0" w:color="auto"/>
                <w:bottom w:val="none" w:sz="0" w:space="0" w:color="auto"/>
                <w:right w:val="none" w:sz="0" w:space="0" w:color="auto"/>
              </w:divBdr>
            </w:div>
            <w:div w:id="1994794076">
              <w:marLeft w:val="0"/>
              <w:marRight w:val="0"/>
              <w:marTop w:val="0"/>
              <w:marBottom w:val="0"/>
              <w:divBdr>
                <w:top w:val="none" w:sz="0" w:space="0" w:color="auto"/>
                <w:left w:val="none" w:sz="0" w:space="0" w:color="auto"/>
                <w:bottom w:val="none" w:sz="0" w:space="0" w:color="auto"/>
                <w:right w:val="none" w:sz="0" w:space="0" w:color="auto"/>
              </w:divBdr>
            </w:div>
            <w:div w:id="2070224243">
              <w:marLeft w:val="0"/>
              <w:marRight w:val="0"/>
              <w:marTop w:val="0"/>
              <w:marBottom w:val="0"/>
              <w:divBdr>
                <w:top w:val="none" w:sz="0" w:space="0" w:color="auto"/>
                <w:left w:val="none" w:sz="0" w:space="0" w:color="auto"/>
                <w:bottom w:val="none" w:sz="0" w:space="0" w:color="auto"/>
                <w:right w:val="none" w:sz="0" w:space="0" w:color="auto"/>
              </w:divBdr>
            </w:div>
            <w:div w:id="1206792753">
              <w:marLeft w:val="0"/>
              <w:marRight w:val="0"/>
              <w:marTop w:val="0"/>
              <w:marBottom w:val="0"/>
              <w:divBdr>
                <w:top w:val="none" w:sz="0" w:space="0" w:color="auto"/>
                <w:left w:val="none" w:sz="0" w:space="0" w:color="auto"/>
                <w:bottom w:val="none" w:sz="0" w:space="0" w:color="auto"/>
                <w:right w:val="none" w:sz="0" w:space="0" w:color="auto"/>
              </w:divBdr>
            </w:div>
            <w:div w:id="636494292">
              <w:marLeft w:val="0"/>
              <w:marRight w:val="0"/>
              <w:marTop w:val="0"/>
              <w:marBottom w:val="0"/>
              <w:divBdr>
                <w:top w:val="none" w:sz="0" w:space="0" w:color="auto"/>
                <w:left w:val="none" w:sz="0" w:space="0" w:color="auto"/>
                <w:bottom w:val="none" w:sz="0" w:space="0" w:color="auto"/>
                <w:right w:val="none" w:sz="0" w:space="0" w:color="auto"/>
              </w:divBdr>
            </w:div>
            <w:div w:id="1446465944">
              <w:marLeft w:val="0"/>
              <w:marRight w:val="0"/>
              <w:marTop w:val="0"/>
              <w:marBottom w:val="0"/>
              <w:divBdr>
                <w:top w:val="none" w:sz="0" w:space="0" w:color="auto"/>
                <w:left w:val="none" w:sz="0" w:space="0" w:color="auto"/>
                <w:bottom w:val="none" w:sz="0" w:space="0" w:color="auto"/>
                <w:right w:val="none" w:sz="0" w:space="0" w:color="auto"/>
              </w:divBdr>
            </w:div>
            <w:div w:id="1570461385">
              <w:marLeft w:val="0"/>
              <w:marRight w:val="0"/>
              <w:marTop w:val="0"/>
              <w:marBottom w:val="0"/>
              <w:divBdr>
                <w:top w:val="none" w:sz="0" w:space="0" w:color="auto"/>
                <w:left w:val="none" w:sz="0" w:space="0" w:color="auto"/>
                <w:bottom w:val="none" w:sz="0" w:space="0" w:color="auto"/>
                <w:right w:val="none" w:sz="0" w:space="0" w:color="auto"/>
              </w:divBdr>
            </w:div>
            <w:div w:id="138152642">
              <w:marLeft w:val="0"/>
              <w:marRight w:val="0"/>
              <w:marTop w:val="0"/>
              <w:marBottom w:val="0"/>
              <w:divBdr>
                <w:top w:val="none" w:sz="0" w:space="0" w:color="auto"/>
                <w:left w:val="none" w:sz="0" w:space="0" w:color="auto"/>
                <w:bottom w:val="none" w:sz="0" w:space="0" w:color="auto"/>
                <w:right w:val="none" w:sz="0" w:space="0" w:color="auto"/>
              </w:divBdr>
            </w:div>
            <w:div w:id="1011446904">
              <w:marLeft w:val="0"/>
              <w:marRight w:val="0"/>
              <w:marTop w:val="0"/>
              <w:marBottom w:val="0"/>
              <w:divBdr>
                <w:top w:val="none" w:sz="0" w:space="0" w:color="auto"/>
                <w:left w:val="none" w:sz="0" w:space="0" w:color="auto"/>
                <w:bottom w:val="none" w:sz="0" w:space="0" w:color="auto"/>
                <w:right w:val="none" w:sz="0" w:space="0" w:color="auto"/>
              </w:divBdr>
            </w:div>
            <w:div w:id="1508712683">
              <w:marLeft w:val="0"/>
              <w:marRight w:val="0"/>
              <w:marTop w:val="0"/>
              <w:marBottom w:val="0"/>
              <w:divBdr>
                <w:top w:val="none" w:sz="0" w:space="0" w:color="auto"/>
                <w:left w:val="none" w:sz="0" w:space="0" w:color="auto"/>
                <w:bottom w:val="none" w:sz="0" w:space="0" w:color="auto"/>
                <w:right w:val="none" w:sz="0" w:space="0" w:color="auto"/>
              </w:divBdr>
            </w:div>
            <w:div w:id="1809207283">
              <w:marLeft w:val="0"/>
              <w:marRight w:val="0"/>
              <w:marTop w:val="0"/>
              <w:marBottom w:val="0"/>
              <w:divBdr>
                <w:top w:val="none" w:sz="0" w:space="0" w:color="auto"/>
                <w:left w:val="none" w:sz="0" w:space="0" w:color="auto"/>
                <w:bottom w:val="none" w:sz="0" w:space="0" w:color="auto"/>
                <w:right w:val="none" w:sz="0" w:space="0" w:color="auto"/>
              </w:divBdr>
            </w:div>
            <w:div w:id="751664677">
              <w:marLeft w:val="0"/>
              <w:marRight w:val="0"/>
              <w:marTop w:val="0"/>
              <w:marBottom w:val="0"/>
              <w:divBdr>
                <w:top w:val="none" w:sz="0" w:space="0" w:color="auto"/>
                <w:left w:val="none" w:sz="0" w:space="0" w:color="auto"/>
                <w:bottom w:val="none" w:sz="0" w:space="0" w:color="auto"/>
                <w:right w:val="none" w:sz="0" w:space="0" w:color="auto"/>
              </w:divBdr>
            </w:div>
            <w:div w:id="108739126">
              <w:marLeft w:val="0"/>
              <w:marRight w:val="0"/>
              <w:marTop w:val="0"/>
              <w:marBottom w:val="0"/>
              <w:divBdr>
                <w:top w:val="none" w:sz="0" w:space="0" w:color="auto"/>
                <w:left w:val="none" w:sz="0" w:space="0" w:color="auto"/>
                <w:bottom w:val="none" w:sz="0" w:space="0" w:color="auto"/>
                <w:right w:val="none" w:sz="0" w:space="0" w:color="auto"/>
              </w:divBdr>
            </w:div>
            <w:div w:id="1122966516">
              <w:marLeft w:val="0"/>
              <w:marRight w:val="0"/>
              <w:marTop w:val="0"/>
              <w:marBottom w:val="0"/>
              <w:divBdr>
                <w:top w:val="none" w:sz="0" w:space="0" w:color="auto"/>
                <w:left w:val="none" w:sz="0" w:space="0" w:color="auto"/>
                <w:bottom w:val="none" w:sz="0" w:space="0" w:color="auto"/>
                <w:right w:val="none" w:sz="0" w:space="0" w:color="auto"/>
              </w:divBdr>
            </w:div>
            <w:div w:id="5403994">
              <w:marLeft w:val="0"/>
              <w:marRight w:val="0"/>
              <w:marTop w:val="0"/>
              <w:marBottom w:val="0"/>
              <w:divBdr>
                <w:top w:val="none" w:sz="0" w:space="0" w:color="auto"/>
                <w:left w:val="none" w:sz="0" w:space="0" w:color="auto"/>
                <w:bottom w:val="none" w:sz="0" w:space="0" w:color="auto"/>
                <w:right w:val="none" w:sz="0" w:space="0" w:color="auto"/>
              </w:divBdr>
            </w:div>
            <w:div w:id="470296404">
              <w:marLeft w:val="0"/>
              <w:marRight w:val="0"/>
              <w:marTop w:val="0"/>
              <w:marBottom w:val="0"/>
              <w:divBdr>
                <w:top w:val="none" w:sz="0" w:space="0" w:color="auto"/>
                <w:left w:val="none" w:sz="0" w:space="0" w:color="auto"/>
                <w:bottom w:val="none" w:sz="0" w:space="0" w:color="auto"/>
                <w:right w:val="none" w:sz="0" w:space="0" w:color="auto"/>
              </w:divBdr>
            </w:div>
            <w:div w:id="1675719658">
              <w:marLeft w:val="0"/>
              <w:marRight w:val="0"/>
              <w:marTop w:val="0"/>
              <w:marBottom w:val="0"/>
              <w:divBdr>
                <w:top w:val="none" w:sz="0" w:space="0" w:color="auto"/>
                <w:left w:val="none" w:sz="0" w:space="0" w:color="auto"/>
                <w:bottom w:val="none" w:sz="0" w:space="0" w:color="auto"/>
                <w:right w:val="none" w:sz="0" w:space="0" w:color="auto"/>
              </w:divBdr>
            </w:div>
            <w:div w:id="123546507">
              <w:marLeft w:val="0"/>
              <w:marRight w:val="0"/>
              <w:marTop w:val="0"/>
              <w:marBottom w:val="0"/>
              <w:divBdr>
                <w:top w:val="none" w:sz="0" w:space="0" w:color="auto"/>
                <w:left w:val="none" w:sz="0" w:space="0" w:color="auto"/>
                <w:bottom w:val="none" w:sz="0" w:space="0" w:color="auto"/>
                <w:right w:val="none" w:sz="0" w:space="0" w:color="auto"/>
              </w:divBdr>
            </w:div>
            <w:div w:id="2094278573">
              <w:marLeft w:val="0"/>
              <w:marRight w:val="0"/>
              <w:marTop w:val="0"/>
              <w:marBottom w:val="0"/>
              <w:divBdr>
                <w:top w:val="none" w:sz="0" w:space="0" w:color="auto"/>
                <w:left w:val="none" w:sz="0" w:space="0" w:color="auto"/>
                <w:bottom w:val="none" w:sz="0" w:space="0" w:color="auto"/>
                <w:right w:val="none" w:sz="0" w:space="0" w:color="auto"/>
              </w:divBdr>
            </w:div>
            <w:div w:id="963774266">
              <w:marLeft w:val="0"/>
              <w:marRight w:val="0"/>
              <w:marTop w:val="0"/>
              <w:marBottom w:val="0"/>
              <w:divBdr>
                <w:top w:val="none" w:sz="0" w:space="0" w:color="auto"/>
                <w:left w:val="none" w:sz="0" w:space="0" w:color="auto"/>
                <w:bottom w:val="none" w:sz="0" w:space="0" w:color="auto"/>
                <w:right w:val="none" w:sz="0" w:space="0" w:color="auto"/>
              </w:divBdr>
            </w:div>
            <w:div w:id="866869521">
              <w:marLeft w:val="0"/>
              <w:marRight w:val="0"/>
              <w:marTop w:val="0"/>
              <w:marBottom w:val="0"/>
              <w:divBdr>
                <w:top w:val="none" w:sz="0" w:space="0" w:color="auto"/>
                <w:left w:val="none" w:sz="0" w:space="0" w:color="auto"/>
                <w:bottom w:val="none" w:sz="0" w:space="0" w:color="auto"/>
                <w:right w:val="none" w:sz="0" w:space="0" w:color="auto"/>
              </w:divBdr>
            </w:div>
            <w:div w:id="1589073740">
              <w:marLeft w:val="0"/>
              <w:marRight w:val="0"/>
              <w:marTop w:val="0"/>
              <w:marBottom w:val="0"/>
              <w:divBdr>
                <w:top w:val="none" w:sz="0" w:space="0" w:color="auto"/>
                <w:left w:val="none" w:sz="0" w:space="0" w:color="auto"/>
                <w:bottom w:val="none" w:sz="0" w:space="0" w:color="auto"/>
                <w:right w:val="none" w:sz="0" w:space="0" w:color="auto"/>
              </w:divBdr>
            </w:div>
            <w:div w:id="664238802">
              <w:marLeft w:val="0"/>
              <w:marRight w:val="0"/>
              <w:marTop w:val="0"/>
              <w:marBottom w:val="0"/>
              <w:divBdr>
                <w:top w:val="none" w:sz="0" w:space="0" w:color="auto"/>
                <w:left w:val="none" w:sz="0" w:space="0" w:color="auto"/>
                <w:bottom w:val="none" w:sz="0" w:space="0" w:color="auto"/>
                <w:right w:val="none" w:sz="0" w:space="0" w:color="auto"/>
              </w:divBdr>
            </w:div>
            <w:div w:id="78871817">
              <w:marLeft w:val="0"/>
              <w:marRight w:val="0"/>
              <w:marTop w:val="0"/>
              <w:marBottom w:val="0"/>
              <w:divBdr>
                <w:top w:val="none" w:sz="0" w:space="0" w:color="auto"/>
                <w:left w:val="none" w:sz="0" w:space="0" w:color="auto"/>
                <w:bottom w:val="none" w:sz="0" w:space="0" w:color="auto"/>
                <w:right w:val="none" w:sz="0" w:space="0" w:color="auto"/>
              </w:divBdr>
            </w:div>
            <w:div w:id="2118982740">
              <w:marLeft w:val="0"/>
              <w:marRight w:val="0"/>
              <w:marTop w:val="0"/>
              <w:marBottom w:val="0"/>
              <w:divBdr>
                <w:top w:val="none" w:sz="0" w:space="0" w:color="auto"/>
                <w:left w:val="none" w:sz="0" w:space="0" w:color="auto"/>
                <w:bottom w:val="none" w:sz="0" w:space="0" w:color="auto"/>
                <w:right w:val="none" w:sz="0" w:space="0" w:color="auto"/>
              </w:divBdr>
            </w:div>
            <w:div w:id="1370960688">
              <w:marLeft w:val="0"/>
              <w:marRight w:val="0"/>
              <w:marTop w:val="0"/>
              <w:marBottom w:val="0"/>
              <w:divBdr>
                <w:top w:val="none" w:sz="0" w:space="0" w:color="auto"/>
                <w:left w:val="none" w:sz="0" w:space="0" w:color="auto"/>
                <w:bottom w:val="none" w:sz="0" w:space="0" w:color="auto"/>
                <w:right w:val="none" w:sz="0" w:space="0" w:color="auto"/>
              </w:divBdr>
            </w:div>
            <w:div w:id="1377312212">
              <w:marLeft w:val="0"/>
              <w:marRight w:val="0"/>
              <w:marTop w:val="0"/>
              <w:marBottom w:val="0"/>
              <w:divBdr>
                <w:top w:val="none" w:sz="0" w:space="0" w:color="auto"/>
                <w:left w:val="none" w:sz="0" w:space="0" w:color="auto"/>
                <w:bottom w:val="none" w:sz="0" w:space="0" w:color="auto"/>
                <w:right w:val="none" w:sz="0" w:space="0" w:color="auto"/>
              </w:divBdr>
            </w:div>
            <w:div w:id="1505853429">
              <w:marLeft w:val="0"/>
              <w:marRight w:val="0"/>
              <w:marTop w:val="0"/>
              <w:marBottom w:val="0"/>
              <w:divBdr>
                <w:top w:val="none" w:sz="0" w:space="0" w:color="auto"/>
                <w:left w:val="none" w:sz="0" w:space="0" w:color="auto"/>
                <w:bottom w:val="none" w:sz="0" w:space="0" w:color="auto"/>
                <w:right w:val="none" w:sz="0" w:space="0" w:color="auto"/>
              </w:divBdr>
            </w:div>
            <w:div w:id="398209285">
              <w:marLeft w:val="0"/>
              <w:marRight w:val="0"/>
              <w:marTop w:val="0"/>
              <w:marBottom w:val="0"/>
              <w:divBdr>
                <w:top w:val="none" w:sz="0" w:space="0" w:color="auto"/>
                <w:left w:val="none" w:sz="0" w:space="0" w:color="auto"/>
                <w:bottom w:val="none" w:sz="0" w:space="0" w:color="auto"/>
                <w:right w:val="none" w:sz="0" w:space="0" w:color="auto"/>
              </w:divBdr>
            </w:div>
            <w:div w:id="872612987">
              <w:marLeft w:val="0"/>
              <w:marRight w:val="0"/>
              <w:marTop w:val="0"/>
              <w:marBottom w:val="0"/>
              <w:divBdr>
                <w:top w:val="none" w:sz="0" w:space="0" w:color="auto"/>
                <w:left w:val="none" w:sz="0" w:space="0" w:color="auto"/>
                <w:bottom w:val="none" w:sz="0" w:space="0" w:color="auto"/>
                <w:right w:val="none" w:sz="0" w:space="0" w:color="auto"/>
              </w:divBdr>
            </w:div>
            <w:div w:id="1815557569">
              <w:marLeft w:val="0"/>
              <w:marRight w:val="0"/>
              <w:marTop w:val="0"/>
              <w:marBottom w:val="0"/>
              <w:divBdr>
                <w:top w:val="none" w:sz="0" w:space="0" w:color="auto"/>
                <w:left w:val="none" w:sz="0" w:space="0" w:color="auto"/>
                <w:bottom w:val="none" w:sz="0" w:space="0" w:color="auto"/>
                <w:right w:val="none" w:sz="0" w:space="0" w:color="auto"/>
              </w:divBdr>
            </w:div>
            <w:div w:id="1117139977">
              <w:marLeft w:val="0"/>
              <w:marRight w:val="0"/>
              <w:marTop w:val="0"/>
              <w:marBottom w:val="0"/>
              <w:divBdr>
                <w:top w:val="none" w:sz="0" w:space="0" w:color="auto"/>
                <w:left w:val="none" w:sz="0" w:space="0" w:color="auto"/>
                <w:bottom w:val="none" w:sz="0" w:space="0" w:color="auto"/>
                <w:right w:val="none" w:sz="0" w:space="0" w:color="auto"/>
              </w:divBdr>
            </w:div>
            <w:div w:id="14446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9399">
      <w:bodyDiv w:val="1"/>
      <w:marLeft w:val="0"/>
      <w:marRight w:val="0"/>
      <w:marTop w:val="0"/>
      <w:marBottom w:val="0"/>
      <w:divBdr>
        <w:top w:val="none" w:sz="0" w:space="0" w:color="auto"/>
        <w:left w:val="none" w:sz="0" w:space="0" w:color="auto"/>
        <w:bottom w:val="none" w:sz="0" w:space="0" w:color="auto"/>
        <w:right w:val="none" w:sz="0" w:space="0" w:color="auto"/>
      </w:divBdr>
    </w:div>
    <w:div w:id="1456366173">
      <w:bodyDiv w:val="1"/>
      <w:marLeft w:val="0"/>
      <w:marRight w:val="0"/>
      <w:marTop w:val="0"/>
      <w:marBottom w:val="0"/>
      <w:divBdr>
        <w:top w:val="none" w:sz="0" w:space="0" w:color="auto"/>
        <w:left w:val="none" w:sz="0" w:space="0" w:color="auto"/>
        <w:bottom w:val="none" w:sz="0" w:space="0" w:color="auto"/>
        <w:right w:val="none" w:sz="0" w:space="0" w:color="auto"/>
      </w:divBdr>
    </w:div>
    <w:div w:id="1485272223">
      <w:bodyDiv w:val="1"/>
      <w:marLeft w:val="0"/>
      <w:marRight w:val="0"/>
      <w:marTop w:val="0"/>
      <w:marBottom w:val="0"/>
      <w:divBdr>
        <w:top w:val="none" w:sz="0" w:space="0" w:color="auto"/>
        <w:left w:val="none" w:sz="0" w:space="0" w:color="auto"/>
        <w:bottom w:val="none" w:sz="0" w:space="0" w:color="auto"/>
        <w:right w:val="none" w:sz="0" w:space="0" w:color="auto"/>
      </w:divBdr>
    </w:div>
    <w:div w:id="1504858196">
      <w:bodyDiv w:val="1"/>
      <w:marLeft w:val="0"/>
      <w:marRight w:val="0"/>
      <w:marTop w:val="0"/>
      <w:marBottom w:val="0"/>
      <w:divBdr>
        <w:top w:val="none" w:sz="0" w:space="0" w:color="auto"/>
        <w:left w:val="none" w:sz="0" w:space="0" w:color="auto"/>
        <w:bottom w:val="none" w:sz="0" w:space="0" w:color="auto"/>
        <w:right w:val="none" w:sz="0" w:space="0" w:color="auto"/>
      </w:divBdr>
    </w:div>
    <w:div w:id="1697850176">
      <w:bodyDiv w:val="1"/>
      <w:marLeft w:val="0"/>
      <w:marRight w:val="0"/>
      <w:marTop w:val="0"/>
      <w:marBottom w:val="0"/>
      <w:divBdr>
        <w:top w:val="none" w:sz="0" w:space="0" w:color="auto"/>
        <w:left w:val="none" w:sz="0" w:space="0" w:color="auto"/>
        <w:bottom w:val="none" w:sz="0" w:space="0" w:color="auto"/>
        <w:right w:val="none" w:sz="0" w:space="0" w:color="auto"/>
      </w:divBdr>
    </w:div>
    <w:div w:id="1780443879">
      <w:bodyDiv w:val="1"/>
      <w:marLeft w:val="0"/>
      <w:marRight w:val="0"/>
      <w:marTop w:val="0"/>
      <w:marBottom w:val="0"/>
      <w:divBdr>
        <w:top w:val="none" w:sz="0" w:space="0" w:color="auto"/>
        <w:left w:val="none" w:sz="0" w:space="0" w:color="auto"/>
        <w:bottom w:val="none" w:sz="0" w:space="0" w:color="auto"/>
        <w:right w:val="none" w:sz="0" w:space="0" w:color="auto"/>
      </w:divBdr>
    </w:div>
    <w:div w:id="1790970186">
      <w:bodyDiv w:val="1"/>
      <w:marLeft w:val="0"/>
      <w:marRight w:val="0"/>
      <w:marTop w:val="0"/>
      <w:marBottom w:val="0"/>
      <w:divBdr>
        <w:top w:val="none" w:sz="0" w:space="0" w:color="auto"/>
        <w:left w:val="none" w:sz="0" w:space="0" w:color="auto"/>
        <w:bottom w:val="none" w:sz="0" w:space="0" w:color="auto"/>
        <w:right w:val="none" w:sz="0" w:space="0" w:color="auto"/>
      </w:divBdr>
    </w:div>
    <w:div w:id="1823740250">
      <w:bodyDiv w:val="1"/>
      <w:marLeft w:val="0"/>
      <w:marRight w:val="0"/>
      <w:marTop w:val="0"/>
      <w:marBottom w:val="0"/>
      <w:divBdr>
        <w:top w:val="none" w:sz="0" w:space="0" w:color="auto"/>
        <w:left w:val="none" w:sz="0" w:space="0" w:color="auto"/>
        <w:bottom w:val="none" w:sz="0" w:space="0" w:color="auto"/>
        <w:right w:val="none" w:sz="0" w:space="0" w:color="auto"/>
      </w:divBdr>
    </w:div>
    <w:div w:id="1824271465">
      <w:bodyDiv w:val="1"/>
      <w:marLeft w:val="0"/>
      <w:marRight w:val="0"/>
      <w:marTop w:val="0"/>
      <w:marBottom w:val="0"/>
      <w:divBdr>
        <w:top w:val="none" w:sz="0" w:space="0" w:color="auto"/>
        <w:left w:val="none" w:sz="0" w:space="0" w:color="auto"/>
        <w:bottom w:val="none" w:sz="0" w:space="0" w:color="auto"/>
        <w:right w:val="none" w:sz="0" w:space="0" w:color="auto"/>
      </w:divBdr>
    </w:div>
    <w:div w:id="1871261858">
      <w:bodyDiv w:val="1"/>
      <w:marLeft w:val="0"/>
      <w:marRight w:val="0"/>
      <w:marTop w:val="0"/>
      <w:marBottom w:val="0"/>
      <w:divBdr>
        <w:top w:val="none" w:sz="0" w:space="0" w:color="auto"/>
        <w:left w:val="none" w:sz="0" w:space="0" w:color="auto"/>
        <w:bottom w:val="none" w:sz="0" w:space="0" w:color="auto"/>
        <w:right w:val="none" w:sz="0" w:space="0" w:color="auto"/>
      </w:divBdr>
    </w:div>
    <w:div w:id="1889292180">
      <w:bodyDiv w:val="1"/>
      <w:marLeft w:val="0"/>
      <w:marRight w:val="0"/>
      <w:marTop w:val="0"/>
      <w:marBottom w:val="0"/>
      <w:divBdr>
        <w:top w:val="none" w:sz="0" w:space="0" w:color="auto"/>
        <w:left w:val="none" w:sz="0" w:space="0" w:color="auto"/>
        <w:bottom w:val="none" w:sz="0" w:space="0" w:color="auto"/>
        <w:right w:val="none" w:sz="0" w:space="0" w:color="auto"/>
      </w:divBdr>
    </w:div>
    <w:div w:id="1911773232">
      <w:bodyDiv w:val="1"/>
      <w:marLeft w:val="0"/>
      <w:marRight w:val="0"/>
      <w:marTop w:val="0"/>
      <w:marBottom w:val="0"/>
      <w:divBdr>
        <w:top w:val="none" w:sz="0" w:space="0" w:color="auto"/>
        <w:left w:val="none" w:sz="0" w:space="0" w:color="auto"/>
        <w:bottom w:val="none" w:sz="0" w:space="0" w:color="auto"/>
        <w:right w:val="none" w:sz="0" w:space="0" w:color="auto"/>
      </w:divBdr>
    </w:div>
    <w:div w:id="1998144114">
      <w:bodyDiv w:val="1"/>
      <w:marLeft w:val="0"/>
      <w:marRight w:val="0"/>
      <w:marTop w:val="0"/>
      <w:marBottom w:val="0"/>
      <w:divBdr>
        <w:top w:val="none" w:sz="0" w:space="0" w:color="auto"/>
        <w:left w:val="none" w:sz="0" w:space="0" w:color="auto"/>
        <w:bottom w:val="none" w:sz="0" w:space="0" w:color="auto"/>
        <w:right w:val="none" w:sz="0" w:space="0" w:color="auto"/>
      </w:divBdr>
    </w:div>
    <w:div w:id="2031491592">
      <w:bodyDiv w:val="1"/>
      <w:marLeft w:val="0"/>
      <w:marRight w:val="0"/>
      <w:marTop w:val="0"/>
      <w:marBottom w:val="0"/>
      <w:divBdr>
        <w:top w:val="none" w:sz="0" w:space="0" w:color="auto"/>
        <w:left w:val="none" w:sz="0" w:space="0" w:color="auto"/>
        <w:bottom w:val="none" w:sz="0" w:space="0" w:color="auto"/>
        <w:right w:val="none" w:sz="0" w:space="0" w:color="auto"/>
      </w:divBdr>
    </w:div>
    <w:div w:id="2031643551">
      <w:bodyDiv w:val="1"/>
      <w:marLeft w:val="0"/>
      <w:marRight w:val="0"/>
      <w:marTop w:val="0"/>
      <w:marBottom w:val="0"/>
      <w:divBdr>
        <w:top w:val="none" w:sz="0" w:space="0" w:color="auto"/>
        <w:left w:val="none" w:sz="0" w:space="0" w:color="auto"/>
        <w:bottom w:val="none" w:sz="0" w:space="0" w:color="auto"/>
        <w:right w:val="none" w:sz="0" w:space="0" w:color="auto"/>
      </w:divBdr>
    </w:div>
    <w:div w:id="2056931586">
      <w:bodyDiv w:val="1"/>
      <w:marLeft w:val="0"/>
      <w:marRight w:val="0"/>
      <w:marTop w:val="0"/>
      <w:marBottom w:val="0"/>
      <w:divBdr>
        <w:top w:val="none" w:sz="0" w:space="0" w:color="auto"/>
        <w:left w:val="none" w:sz="0" w:space="0" w:color="auto"/>
        <w:bottom w:val="none" w:sz="0" w:space="0" w:color="auto"/>
        <w:right w:val="none" w:sz="0" w:space="0" w:color="auto"/>
      </w:divBdr>
    </w:div>
    <w:div w:id="2085370995">
      <w:bodyDiv w:val="1"/>
      <w:marLeft w:val="0"/>
      <w:marRight w:val="0"/>
      <w:marTop w:val="0"/>
      <w:marBottom w:val="0"/>
      <w:divBdr>
        <w:top w:val="none" w:sz="0" w:space="0" w:color="auto"/>
        <w:left w:val="none" w:sz="0" w:space="0" w:color="auto"/>
        <w:bottom w:val="none" w:sz="0" w:space="0" w:color="auto"/>
        <w:right w:val="none" w:sz="0" w:space="0" w:color="auto"/>
      </w:divBdr>
    </w:div>
    <w:div w:id="2106267694">
      <w:bodyDiv w:val="1"/>
      <w:marLeft w:val="0"/>
      <w:marRight w:val="0"/>
      <w:marTop w:val="0"/>
      <w:marBottom w:val="0"/>
      <w:divBdr>
        <w:top w:val="none" w:sz="0" w:space="0" w:color="auto"/>
        <w:left w:val="none" w:sz="0" w:space="0" w:color="auto"/>
        <w:bottom w:val="none" w:sz="0" w:space="0" w:color="auto"/>
        <w:right w:val="none" w:sz="0" w:space="0" w:color="auto"/>
      </w:divBdr>
    </w:div>
    <w:div w:id="2111587732">
      <w:bodyDiv w:val="1"/>
      <w:marLeft w:val="0"/>
      <w:marRight w:val="0"/>
      <w:marTop w:val="0"/>
      <w:marBottom w:val="0"/>
      <w:divBdr>
        <w:top w:val="none" w:sz="0" w:space="0" w:color="auto"/>
        <w:left w:val="none" w:sz="0" w:space="0" w:color="auto"/>
        <w:bottom w:val="none" w:sz="0" w:space="0" w:color="auto"/>
        <w:right w:val="none" w:sz="0" w:space="0" w:color="auto"/>
      </w:divBdr>
    </w:div>
    <w:div w:id="214291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niversity\kurs_3\semestr_1\nir\SHablon_oformlenija_VKR_2022_5_6.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EF35CA-0AF3-4564-A8D2-6FFFC06BF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SHablon_oformlenija_VKR_2022_5_6.dotm</Template>
  <TotalTime>4283</TotalTime>
  <Pages>27</Pages>
  <Words>4814</Words>
  <Characters>27445</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ssau</Company>
  <LinksUpToDate>false</LinksUpToDate>
  <CharactersWithSpaces>32195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 W</cp:lastModifiedBy>
  <cp:revision>128</cp:revision>
  <cp:lastPrinted>2025-01-13T05:09:00Z</cp:lastPrinted>
  <dcterms:created xsi:type="dcterms:W3CDTF">2024-09-06T12:39:00Z</dcterms:created>
  <dcterms:modified xsi:type="dcterms:W3CDTF">2026-04-29T17:36:00Z</dcterms:modified>
</cp:coreProperties>
</file>