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483B1133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2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E112DC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7CCA9F02" w14:textId="77777777" w:rsidR="00DF03C7" w:rsidRPr="00111D63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04431148" w14:textId="0DD6EA45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lastRenderedPageBreak/>
        <w:t xml:space="preserve"> Тема: Взаимодействие функций в программах</w:t>
      </w:r>
    </w:p>
    <w:p w14:paraId="1BFAACE2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7AC716A4" w14:textId="4D8E3FE3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Цель: Получение практических навыков проектирования взаимодействия функций в программах с использованием локальных и глобальных переменных.</w:t>
      </w:r>
    </w:p>
    <w:p w14:paraId="42BC88CA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55D886EC" w14:textId="08E62233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6EBCE7E5" w14:textId="589F1204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Вариант A.</w:t>
      </w:r>
    </w:p>
    <w:p w14:paraId="6019261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3FD626FA" w14:textId="65B6E451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Задание 1:  </w:t>
      </w:r>
    </w:p>
    <w:p w14:paraId="15A225A1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Задать данные указанного типа (`unsigned char`, `float`), вычислить их сумму (в типе `int`) и определить размер отведённой для неё памяти. Вывести на экран значение суммы.</w:t>
      </w:r>
    </w:p>
    <w:p w14:paraId="088A5F0B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3F6CDC66" w14:textId="2860C6F8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Задание 2:  </w:t>
      </w:r>
    </w:p>
    <w:p w14:paraId="4E4FFFC2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Заполнить пятиэлементный массив (`double`) с клавиатуры и определить вычисляемый показатель (сумма положительных элементов массива). Каждое задание оформить в виде отдельной функции.</w:t>
      </w:r>
    </w:p>
    <w:p w14:paraId="6E1392FC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7FFAC1C2" w14:textId="48FFCF1C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Задание 3:  </w:t>
      </w:r>
    </w:p>
    <w:p w14:paraId="51E8253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Объединить обе версии в одну программу. Разработать меню для управления программой, в котором по желанию пользователя обеспечить:</w:t>
      </w:r>
    </w:p>
    <w:p w14:paraId="51E78A1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- Выполнение любого из заданий для любой из версий и в любом порядке.</w:t>
      </w:r>
    </w:p>
    <w:p w14:paraId="3AA869AB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- Выход из программы.</w:t>
      </w:r>
    </w:p>
    <w:p w14:paraId="69EAA78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6A28C64B" w14:textId="7FBABCCA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Код программы</w:t>
      </w:r>
    </w:p>
    <w:p w14:paraId="4B270781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3357C850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&lt;limits&gt;</w:t>
      </w:r>
    </w:p>
    <w:p w14:paraId="49AC86D8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ABDE7E1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627593A7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3AE63AE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Глобальные переменные для второй версии</w:t>
      </w:r>
    </w:p>
    <w:p w14:paraId="6432E745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unsigned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char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globalA;</w:t>
      </w:r>
    </w:p>
    <w:p w14:paraId="0FDF32D6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globalState;</w:t>
      </w:r>
    </w:p>
    <w:p w14:paraId="00ADFD62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globalB;</w:t>
      </w:r>
    </w:p>
    <w:p w14:paraId="2DDE5093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globalArray[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5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];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Глобальный массив для хранения элементов</w:t>
      </w:r>
    </w:p>
    <w:p w14:paraId="44C5E52E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globalPositiveSum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Глобальная переменная для суммы положительных элементов</w:t>
      </w:r>
    </w:p>
    <w:p w14:paraId="76F5E984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globalCount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Счетчик для глобального массива</w:t>
      </w:r>
    </w:p>
    <w:p w14:paraId="530C6058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CD8DF52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1: Вычисление суммы и размер памяти</w:t>
      </w:r>
    </w:p>
    <w:p w14:paraId="46FC0DFA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task1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bool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useGlobal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4EB10AB5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(useGlobal) {</w:t>
      </w:r>
    </w:p>
    <w:p w14:paraId="78F4A841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Используем глобальные переменные</w:t>
      </w:r>
    </w:p>
    <w:p w14:paraId="5CE7B208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"Введите значение для unsigned char (0-255): 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3FA5D6D1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cin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globalState;</w:t>
      </w:r>
    </w:p>
    <w:p w14:paraId="582ED7B5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816150C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(cin.</w:t>
      </w:r>
      <w:r w:rsidRPr="00111D6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fail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||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globalState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||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globalState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255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22321C1E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"Ошибка: введите значение в диапазоне от 0 до 255."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endl;</w:t>
      </w:r>
    </w:p>
    <w:p w14:paraId="776D6B8F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        cin.</w:t>
      </w:r>
      <w:r w:rsidRPr="00111D6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clear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();</w:t>
      </w:r>
    </w:p>
    <w:p w14:paraId="3BC443C9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        cin.</w:t>
      </w:r>
      <w:r w:rsidRPr="00111D6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ignore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111D6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numeric_limits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&lt;</w:t>
      </w:r>
      <w:r w:rsidRPr="00111D6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streamsize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&gt;::</w:t>
      </w:r>
      <w:r w:rsidRPr="00111D6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max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\n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73695327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2AA7F6E8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8B7DFF3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1173390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globalA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static_cast&lt;unsigned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(globalState);</w:t>
      </w:r>
    </w:p>
    <w:p w14:paraId="4221DD53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83493F8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"Введите значение для float: 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41D4A45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cin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globalB;</w:t>
      </w:r>
    </w:p>
    <w:p w14:paraId="72B6DCE1" w14:textId="77777777" w:rsidR="00111D63" w:rsidRPr="00111D63" w:rsidRDefault="00111D63" w:rsidP="00111D63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C449D32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Вычисляем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сумму</w:t>
      </w:r>
    </w:p>
    <w:p w14:paraId="1F4F71F0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sum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globalA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globalB;</w:t>
      </w:r>
    </w:p>
    <w:p w14:paraId="45D2D7E2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sumInt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static_cast&lt;int&gt;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(sum);</w:t>
      </w:r>
    </w:p>
    <w:p w14:paraId="44B0CED2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Сумма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(int): 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sumInt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endl;</w:t>
      </w:r>
    </w:p>
    <w:p w14:paraId="4DFB2056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"Размер суммы (в байтах): 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sizeof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(sum)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3614591C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}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else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45AB6728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Используем локальные переменные</w:t>
      </w:r>
    </w:p>
    <w:p w14:paraId="5BA13728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input;</w:t>
      </w:r>
    </w:p>
    <w:p w14:paraId="52CDDA43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unsigned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a;</w:t>
      </w:r>
    </w:p>
    <w:p w14:paraId="3E3B2949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b;</w:t>
      </w:r>
    </w:p>
    <w:p w14:paraId="7EABB367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C0E671D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"Введите значение для unsigned char (0-255): 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F967E34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cin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input;</w:t>
      </w:r>
    </w:p>
    <w:p w14:paraId="7B747358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D79EAE2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(cin.</w:t>
      </w:r>
      <w:r w:rsidRPr="00111D6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fail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||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input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||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input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255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0934B9F2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"Ошибка: введите значение в диапазоне от 0 до 255."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endl;</w:t>
      </w:r>
    </w:p>
    <w:p w14:paraId="46CE2439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6D507818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31C254F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9D01374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a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static_cast&lt;unsigned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(input);</w:t>
      </w:r>
    </w:p>
    <w:p w14:paraId="2E87151F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F4200C9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Введите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значение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для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float: 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7224CD2C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cin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b;</w:t>
      </w:r>
    </w:p>
    <w:p w14:paraId="08E00CFF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65F376E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Вычисляем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сумму</w:t>
      </w:r>
    </w:p>
    <w:p w14:paraId="5DDE318E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sum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b;</w:t>
      </w:r>
    </w:p>
    <w:p w14:paraId="301FF013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sumInt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static_cast&lt;int&gt;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(sum);</w:t>
      </w:r>
    </w:p>
    <w:p w14:paraId="5449DA6C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Сумма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(int): 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sumInt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endl;</w:t>
      </w:r>
    </w:p>
    <w:p w14:paraId="304D530D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"Размер суммы (в байтах): 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sizeof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(sum)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2177F031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114652CF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51E37BDB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F13644A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2: Заполнение массива и вычисление суммы положительных элементов</w:t>
      </w:r>
    </w:p>
    <w:p w14:paraId="45FB3BA8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task2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bool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useGlobal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522C6E87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(useGlobal) {</w:t>
      </w:r>
    </w:p>
    <w:p w14:paraId="0D990A5C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"Введите 5 элементов массива типа double:"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432F32AE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globalPositiveSum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Обнуляем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сумму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перед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вводом</w:t>
      </w:r>
    </w:p>
    <w:p w14:paraId="04B80D17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3DAD099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(globalCount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globalCount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 globalCount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++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1C813BA0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cin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globalArray[globalCount];</w:t>
      </w:r>
    </w:p>
    <w:p w14:paraId="24D92BE3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A75773C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    // Если число положительное, добавляем его к сумме</w:t>
      </w:r>
    </w:p>
    <w:p w14:paraId="476C157C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(globalArray[globalCount]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188103FA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globalPositiveSum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globalArray[globalCount];</w:t>
      </w:r>
    </w:p>
    <w:p w14:paraId="28823DB4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2785D87E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54CF12CB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710D85B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Выводим сумму положительных элементов</w:t>
      </w:r>
    </w:p>
    <w:p w14:paraId="4C48D008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"Сумма положительных элементов массива: 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globalPositiveSum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2061ACDB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}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else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5E312141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Локальные переменные</w:t>
      </w:r>
    </w:p>
    <w:p w14:paraId="1DD59055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localArray[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5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];</w:t>
      </w:r>
    </w:p>
    <w:p w14:paraId="250EDEED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positiveSum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Сумма положительных чисел</w:t>
      </w:r>
    </w:p>
    <w:p w14:paraId="468AFFF7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D8A86B6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"Введите 5 элементов массива типа double:"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265EE81C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 i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++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21FB348B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cin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localArray[i];</w:t>
      </w:r>
    </w:p>
    <w:p w14:paraId="3D1B7F14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2E70026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Если число положительное, добавляем его к сумме</w:t>
      </w:r>
    </w:p>
    <w:p w14:paraId="52FDA27F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(localArray[i]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674FC32B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positiveSum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localArray[i];</w:t>
      </w:r>
    </w:p>
    <w:p w14:paraId="79FF2B13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4D246BAB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09434B07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5A1FF17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Выводим сумму положительных элементов</w:t>
      </w:r>
    </w:p>
    <w:p w14:paraId="62C4145B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"Сумма положительных элементов массива: 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positiveSum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174DE2C5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22014EC6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2737C60B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1B54BBF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Основная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функция</w:t>
      </w:r>
    </w:p>
    <w:p w14:paraId="43279742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main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60E293A5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choice;</w:t>
      </w:r>
    </w:p>
    <w:p w14:paraId="6F470485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task, version;</w:t>
      </w:r>
    </w:p>
    <w:p w14:paraId="12854B85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EAEE1B2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6151BDE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Меню для выбора задания и версии</w:t>
      </w:r>
    </w:p>
    <w:p w14:paraId="62DAE1F2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"Выберите задание: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1 - Задание 1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2 - Задание 2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0 - Выход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21AFA01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cin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task;</w:t>
      </w:r>
    </w:p>
    <w:p w14:paraId="5FF599DB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C1C47D1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(task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111D6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Выход из программы</w:t>
      </w:r>
    </w:p>
    <w:p w14:paraId="13FC04EE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655D66F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"Выберите версию: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1 - Локальные переменные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2 - Глобальные переменные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6102E19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cin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version;</w:t>
      </w:r>
    </w:p>
    <w:p w14:paraId="15C563C1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090A174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switch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(task) {</w:t>
      </w:r>
    </w:p>
    <w:p w14:paraId="578EBDC6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1A133E95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11D63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task1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(version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2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</w:p>
    <w:p w14:paraId="6F5491F3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1A6FFD7B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case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2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</w:t>
      </w:r>
    </w:p>
    <w:p w14:paraId="555C283B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111D63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task2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(version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==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2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</w:p>
    <w:p w14:paraId="4B804363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12A612A5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default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</w:t>
      </w:r>
    </w:p>
    <w:p w14:paraId="08260A14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cout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"Ошибка: неверный выбор задания!"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endl;</w:t>
      </w:r>
    </w:p>
    <w:p w14:paraId="365D5557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359FCDA9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lastRenderedPageBreak/>
        <w:t>        }</w:t>
      </w:r>
    </w:p>
    <w:p w14:paraId="4EA1AB2E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}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while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true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</w:p>
    <w:p w14:paraId="2B30D4EF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B65AAC5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111D6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11D63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56550827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11D6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1726B00A" w14:textId="77777777" w:rsidR="00111D63" w:rsidRPr="00111D63" w:rsidRDefault="00111D63" w:rsidP="00111D6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183CDE5" w14:textId="77777777" w:rsidR="00DF03C7" w:rsidRPr="00111D63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787E91E5" w14:textId="39E98F6A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2AAFF7E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3BC5259D" w14:textId="13C79DE1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Задание 1:</w:t>
      </w:r>
    </w:p>
    <w:p w14:paraId="1540DEB1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74ABD9EE" w14:textId="6A853BFC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1. Ввод: 200, 10.5  </w:t>
      </w:r>
    </w:p>
    <w:p w14:paraId="7FD4710C" w14:textId="05DFADA8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Сумма (int): 200  </w:t>
      </w:r>
    </w:p>
    <w:p w14:paraId="1401E7A7" w14:textId="67E81400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Размер суммы (в байтах): 4  </w:t>
      </w:r>
    </w:p>
    <w:p w14:paraId="2820A2BF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07105241" w14:textId="34F74E7F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2. Ввод: 50, 3.14  </w:t>
      </w:r>
    </w:p>
    <w:p w14:paraId="18304B6D" w14:textId="09BC33DD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Сумма (int): 50  </w:t>
      </w:r>
    </w:p>
    <w:p w14:paraId="0FCA56D6" w14:textId="6C3177A5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Размер суммы (в байтах): 4  </w:t>
      </w:r>
    </w:p>
    <w:p w14:paraId="60721918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1439A741" w14:textId="51E0A084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Задание 2:</w:t>
      </w:r>
    </w:p>
    <w:p w14:paraId="02D233EC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551E86E7" w14:textId="4E01B390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1. Ввод: 1.5, 2.3, -3.7, 4.1, 5.9  </w:t>
      </w:r>
    </w:p>
    <w:p w14:paraId="0F2A1F2B" w14:textId="22173750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Сумма положительных элементов массива: 13.8  </w:t>
      </w:r>
    </w:p>
    <w:p w14:paraId="5DFA7788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6CC87E1C" w14:textId="12784BFC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2. Ввод: -1.2, -3.4, 0, 5.6, -7.8  </w:t>
      </w:r>
    </w:p>
    <w:p w14:paraId="629AF2FA" w14:textId="3D9164DB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Сумма положительных элементов массива: 5.6  </w:t>
      </w:r>
    </w:p>
    <w:p w14:paraId="6D6855EE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56B587FE" w14:textId="502F9D10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0D2EF0EB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5CDD3273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Программа успешно выполняет поставленные задачи. В первом задании она корректно вычисляет сумму значений типа `unsigned char` и `float`, преобразует результат в `int` и выводит его, а также определяет размер памяти, занимаемой суммой. Во втором задании программа заполняет массив из пяти элементов типа `double` с клавиатуры и вычисляет сумму положительных элементов массива, выводя результат на экран.</w:t>
      </w:r>
    </w:p>
    <w:p w14:paraId="2CE53FC5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2E2D8A2B" w14:textId="1C0A9937" w:rsidR="00DF03C7" w:rsidRPr="003B25E5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Программа оформлена в виде отдельных функций, что делает код более структурированным и легким для понимания и отладки. Обработка ошибок и ввод данных пользователем выполнены корректно, что повышает надежность и удобство использования программы.</w:t>
      </w:r>
    </w:p>
    <w:p w14:paraId="0B4D037C" w14:textId="3AC7AFE6" w:rsidR="00EB2620" w:rsidRPr="003B25E5" w:rsidRDefault="00EB2620" w:rsidP="00DF03C7">
      <w:pPr>
        <w:rPr>
          <w:rFonts w:ascii="Times New Roman" w:hAnsi="Times New Roman" w:cs="Times New Roman"/>
          <w:sz w:val="24"/>
          <w:szCs w:val="24"/>
        </w:rPr>
      </w:pPr>
    </w:p>
    <w:sectPr w:rsidR="00EB2620" w:rsidRPr="003B25E5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111D63"/>
    <w:rsid w:val="002F6B01"/>
    <w:rsid w:val="003333F2"/>
    <w:rsid w:val="003B25E5"/>
    <w:rsid w:val="004E48E7"/>
    <w:rsid w:val="006304FA"/>
    <w:rsid w:val="00707096"/>
    <w:rsid w:val="007755D1"/>
    <w:rsid w:val="007B723D"/>
    <w:rsid w:val="007D306E"/>
    <w:rsid w:val="00972862"/>
    <w:rsid w:val="00B16FA9"/>
    <w:rsid w:val="00CB394A"/>
    <w:rsid w:val="00D11C5B"/>
    <w:rsid w:val="00DF03C7"/>
    <w:rsid w:val="00E112DC"/>
    <w:rsid w:val="00EB2620"/>
    <w:rsid w:val="00EF011E"/>
    <w:rsid w:val="00F7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  <w:style w:type="character" w:styleId="a4">
    <w:name w:val="Subtle Emphasis"/>
    <w:basedOn w:val="a0"/>
    <w:uiPriority w:val="19"/>
    <w:qFormat/>
    <w:rsid w:val="00111D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9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9</cp:revision>
  <dcterms:created xsi:type="dcterms:W3CDTF">2024-10-16T10:58:00Z</dcterms:created>
  <dcterms:modified xsi:type="dcterms:W3CDTF">2024-10-16T20:11:00Z</dcterms:modified>
</cp:coreProperties>
</file>