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Borders>
          <w:top w:color="0087d0" w:space="0" w:sz="8" w:val="single"/>
          <w:left w:color="0087d0" w:space="0" w:sz="8" w:val="single"/>
          <w:bottom w:color="0087d0" w:space="0" w:sz="8" w:val="single"/>
          <w:right w:color="0087d0" w:space="0" w:sz="8" w:val="single"/>
          <w:insideH w:color="0087d0" w:space="0" w:sz="8" w:val="single"/>
          <w:insideV w:color="0087d0" w:space="0" w:sz="8" w:val="single"/>
        </w:tblBorders>
        <w:tblLayout w:type="fixed"/>
        <w:tblLook w:val="0600"/>
      </w:tblPr>
      <w:tblGrid>
        <w:gridCol w:w="1830"/>
        <w:gridCol w:w="1935"/>
        <w:gridCol w:w="8385"/>
        <w:gridCol w:w="1845"/>
        <w:tblGridChange w:id="0">
          <w:tblGrid>
            <w:gridCol w:w="1830"/>
            <w:gridCol w:w="1935"/>
            <w:gridCol w:w="838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0087d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87d0"/>
                <w:sz w:val="50"/>
                <w:szCs w:val="50"/>
              </w:rPr>
            </w:pPr>
            <w:r w:rsidDel="00000000" w:rsidR="00000000" w:rsidRPr="00000000">
              <w:rPr>
                <w:color w:val="0087d0"/>
                <w:sz w:val="50"/>
                <w:szCs w:val="50"/>
                <w:rtl w:val="0"/>
              </w:rPr>
              <w:t xml:space="preserve">Cenários de Teste - Busca CEP Correios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Cenário de Teste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Casos de Teste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Gherkin</w:t>
            </w:r>
          </w:p>
        </w:tc>
        <w:tc>
          <w:tcPr>
            <w:tcBorders>
              <w:top w:color="ff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87d0"/>
              </w:rPr>
            </w:pPr>
            <w:r w:rsidDel="00000000" w:rsidR="00000000" w:rsidRPr="00000000">
              <w:rPr>
                <w:b w:val="1"/>
                <w:color w:val="0087d0"/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001 - Ferramenta de Busca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CT001 - Buscar localização por CEP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localização por CEP no sistema Busca CEP dos Correios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endereços utilizando um CEP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encontrar as informações associadas aquele CEP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CT001 - Buscar localização por CEP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inicial do “Busca CEP” dos Correios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insiro "69005-040" no campo de busca “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sz w:val="24"/>
                <w:szCs w:val="24"/>
                <w:rtl w:val="0"/>
              </w:rPr>
              <w:t xml:space="preserve">Digite um CEP ou um Endereço:”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seleciono a opção “Todos” no Select "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sz w:val="24"/>
                <w:szCs w:val="24"/>
                <w:rtl w:val="0"/>
              </w:rPr>
              <w:t xml:space="preserve">Esse CEP é de: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preencho corretamente o CAPTCHA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“Buscar”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Então o sistema deve exibir uma lista de endereços relacionados aquele CEP com as informações de Logradouro/Nome, Bairro/Distrito, Localidade/UF e CEP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CT002- Buscar localização por termo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Feature:</w:t>
            </w:r>
            <w:r w:rsidDel="00000000" w:rsidR="00000000" w:rsidRPr="00000000">
              <w:rPr>
                <w:rtl w:val="0"/>
              </w:rPr>
              <w:t xml:space="preserve"> Buscar localização por termo no sistema Busca CEP dos Correios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um usuários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 gostaria de buscar endereços utilizando um terno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encontrar as informações associadas aquele termo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Cenário:</w:t>
            </w:r>
            <w:r w:rsidDel="00000000" w:rsidR="00000000" w:rsidRPr="00000000">
              <w:rPr>
                <w:rtl w:val="0"/>
              </w:rPr>
              <w:t xml:space="preserve"> CT002 Buscar localização por termo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 que estou na página inicial do “Busca CEP” dos Correios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insiro "Lojas Bemol" no campo de busca “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sz w:val="24"/>
                <w:szCs w:val="24"/>
                <w:rtl w:val="0"/>
              </w:rPr>
              <w:t xml:space="preserve">Digite um CEP ou um Endereço:”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seleciono a opção “Localidade/Logradouro/” no Select "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22222"/>
                <w:sz w:val="24"/>
                <w:szCs w:val="24"/>
                <w:rtl w:val="0"/>
              </w:rPr>
              <w:t xml:space="preserve">Esse CEP é de: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preencho corretamente o CAPTCHA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clico no botão “Buscar”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Então o sistema deve exibir uma lista de endereços relacionados aquele termo com as informações de Logradouro/Nome, Bairro/Distrito, Localidade/UF e CEP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