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36"/>
                <w:szCs w:val="36"/>
              </w:rPr>
            </w:pPr>
            <w:r w:rsidDel="00000000" w:rsidR="00000000" w:rsidRPr="00000000">
              <w:rPr>
                <w:color w:val="0087d0"/>
                <w:sz w:val="36"/>
                <w:szCs w:val="36"/>
                <w:rtl w:val="0"/>
              </w:rPr>
              <w:t xml:space="preserve">Estratégia de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documento descreve a estratégia de testes para o sistema "Infojobs", garantindo que as atividades de teste sejam bem organizadas, eficientes e eficazes, alinhadas com as práticas recomendadas pela ISO 29119-3.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Escopo: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estratégia cobre todos os tipos de teste aplicáveis ao Infojobs, incluindo testes funcionais, não funcionais, de integração, e aceitação, em diferentes plataformas e dispositivos.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Abordagem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Metodologia de Teste: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Ágil: Os testes serão integrados no ciclo de desenvolvimento ágil, com execução contínua de testes automatizados e manuais durante cada sprint.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Cascata: Testes específicos, como testes de desempenho e segurança, serão conduzidos em fases mais avançadas do projeto, onde o sistema estará mais estabilizado.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Níveis de Teste: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Unidade: Executado pelos desenvolvedores para verificar a funcionalidade de componentes individuais.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Integração: Focado na interação entre diferentes módulos, como o cadastro de usuários e a aplicação de vagas.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Sistema: Avaliação completa do sistema em ambientes simulando produção, cobrindo tanto funcionalidades principais quanto secundárias.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de Aceitação: Conduzido com usuários finais para validar se o sistema atende às necessidades do negócio.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Teste: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Funcional:</w:t>
            </w:r>
            <w:r w:rsidDel="00000000" w:rsidR="00000000" w:rsidRPr="00000000">
              <w:rPr>
                <w:rtl w:val="0"/>
              </w:rPr>
              <w:t xml:space="preserve"> Verificação das funcionalidades do sistema conforme especificado.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Regressão:</w:t>
            </w:r>
            <w:r w:rsidDel="00000000" w:rsidR="00000000" w:rsidRPr="00000000">
              <w:rPr>
                <w:rtl w:val="0"/>
              </w:rPr>
              <w:t xml:space="preserve"> Execução de testes repetidos para garantir que mudanças não introduzam novos defeitos.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Desempenho:</w:t>
            </w:r>
            <w:r w:rsidDel="00000000" w:rsidR="00000000" w:rsidRPr="00000000">
              <w:rPr>
                <w:rtl w:val="0"/>
              </w:rPr>
              <w:t xml:space="preserve"> Medição da resposta e estabilidade do sistema sob carga variada.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Segurança:</w:t>
            </w:r>
            <w:r w:rsidDel="00000000" w:rsidR="00000000" w:rsidRPr="00000000">
              <w:rPr>
                <w:rtl w:val="0"/>
              </w:rPr>
              <w:t xml:space="preserve"> Teste de vulnerabilidades para garantir a proteção de dados do usuário.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Usabilidade:</w:t>
            </w:r>
            <w:r w:rsidDel="00000000" w:rsidR="00000000" w:rsidRPr="00000000">
              <w:rPr>
                <w:rtl w:val="0"/>
              </w:rPr>
              <w:t xml:space="preserve"> Avaliação da interface do usuário para assegurar que o sistema é intuitivo e fácil de usar.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Ferramentas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Automação: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Selenium: Usado para testes funcionais automatizados no front-end.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JUnit: Utilizado para testes de unidade automatizados.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Desempenho: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JMeter: Ferramenta para testes de carga e estresse.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Testes: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JIRA: Usado para rastreamento de defeitos e gerenciamento de sprints.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OWASP ZAP: Ferramenta para análise de vulnerabilidades de segurança.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Critérios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Sucesso: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Funcionalidade: Todas as funcionalidades principais e críticas devem passar com sucesso em todos os casos de teste definidos.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Desempenho: O tempo de resposta para operações-chave deve ser inferior a 2 segundos para 95% das solicitações.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Segurança: Nenhuma vulnerabilidade crítica deve ser detectada em testes de segurança.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Falha: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Funcionalidade: Qualquer falha em casos de teste críticos será considerada um bloqueador.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Desempenho: Tempos de resposta superiores a 3 segundos em mais de 10% das solicitações durante testes de carga serão consideradas falhas.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Segurança: A detecção de qualquer vulnerabilidade crítica que possa comprometer dados sensíveis resultará em falha.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Cobertura de Teste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 Funcional:</w:t>
            </w:r>
            <w:r w:rsidDel="00000000" w:rsidR="00000000" w:rsidRPr="00000000">
              <w:rPr>
                <w:rtl w:val="0"/>
              </w:rPr>
              <w:t xml:space="preserve"> O objetivo é alcançar uma cobertura de 100% dos casos de uso críticos definidos no Documento de Requisitos de Software.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 de Código:</w:t>
            </w:r>
            <w:r w:rsidDel="00000000" w:rsidR="00000000" w:rsidRPr="00000000">
              <w:rPr>
                <w:rtl w:val="0"/>
              </w:rPr>
              <w:t xml:space="preserve"> Utilização de ferramentas de cobertura de código, como SonarQube, para garantir que pelo menos 85% do código seja coberto por testes automatizados.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de Riscos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de Riscos: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Risco: Atraso na entrega de funcionalidades críticas.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Mitigação: Priorização de testes automatizados e integração contínua para identificar defeitos o mais cedo possível.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Risco: Falha de desempenho em ambientes de produção.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Mitigação: Realização de testes de carga e estresse antecipadamente em ambientes que simulam produção.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Papéis e 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Manager: Responsável por planejar e coordenar todas as atividades de teste.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Lead: Coordena as equipes de teste e revisa os resultados dos testes.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Engineers: Executam os testes, reportam defeitos e garantem a conformidade com os critérios de aceitação.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Desenvolvedores: Suportam a automação de testes e corrigem defeitos identificados.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Cronograma de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1: Configuração inicial e testes de unidade.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2: Testes funcionais e de integração das funcionalidades principais.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3: Testes de sistema completos e início dos testes de desempenho.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4: Testes de segurança, regressão e aceitação pelo usuário final.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Comunicação e Relatórios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Relatórios Diários: </w:t>
            </w:r>
            <w:r w:rsidDel="00000000" w:rsidR="00000000" w:rsidRPr="00000000">
              <w:rPr>
                <w:rtl w:val="0"/>
              </w:rPr>
              <w:t xml:space="preserve">Status dos testes e defeitos identificados serão reportados diariamente via JIRA.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Reuniões de Revisão de Sprint: </w:t>
            </w:r>
            <w:r w:rsidDel="00000000" w:rsidR="00000000" w:rsidRPr="00000000">
              <w:rPr>
                <w:rtl w:val="0"/>
              </w:rPr>
              <w:t xml:space="preserve">Revisão dos resultados dos testes ao final de cada sprint, com foco em bloqueadores e riscos identificados.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Relatório Final:</w:t>
            </w:r>
            <w:r w:rsidDel="00000000" w:rsidR="00000000" w:rsidRPr="00000000">
              <w:rPr>
                <w:rtl w:val="0"/>
              </w:rPr>
              <w:t xml:space="preserve"> Um relatório detalhado será emitido ao final do ciclo de testes, resumindo os resultados e as lições aprendidas.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Processo de Melhoria Contínua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8" w:val="single"/>
              <w:left w:color="0087d0" w:space="0" w:sz="8" w:val="single"/>
              <w:bottom w:color="0087d0" w:space="0" w:sz="8" w:val="single"/>
              <w:right w:color="0087d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Revisão Pós-Projeto: </w:t>
            </w:r>
            <w:r w:rsidDel="00000000" w:rsidR="00000000" w:rsidRPr="00000000">
              <w:rPr>
                <w:rtl w:val="0"/>
              </w:rPr>
              <w:t xml:space="preserve">Ao término do projeto, será realizada uma sessão de retrospectiva para identificar melhorias para projetos futuros.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Ajuste da Estratégia: </w:t>
            </w:r>
            <w:r w:rsidDel="00000000" w:rsidR="00000000" w:rsidRPr="00000000">
              <w:rPr>
                <w:rtl w:val="0"/>
              </w:rPr>
              <w:t xml:space="preserve">A estratégia de teste será revisada e ajustada conforme necessário ao longo do projeto, com base nos feedbacks das equipes e nos resultados dos testes.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