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6318"/>
        <w:gridCol w:w="2866"/>
      </w:tblGrid>
      <w:tr w:rsidR="00C81B63">
        <w:tc>
          <w:tcPr>
            <w:tcW w:w="6318" w:type="dxa"/>
          </w:tcPr>
          <w:p w:rsidR="00C81B63" w:rsidRPr="00134108" w:rsidRDefault="004537E7" w:rsidP="00134108">
            <w:pPr>
              <w:tabs>
                <w:tab w:val="left" w:pos="1858"/>
              </w:tabs>
              <w:rPr>
                <w:rFonts w:ascii="Arial" w:hAnsi="Arial" w:cs="Arial"/>
                <w:sz w:val="16"/>
              </w:rPr>
            </w:pPr>
            <w:r>
              <w:rPr>
                <w:rFonts w:ascii="Arial" w:hAnsi="Arial" w:cs="Arial"/>
                <w:noProof/>
                <w:sz w:val="16"/>
                <w:lang w:val="en-US" w:eastAsia="zh-TW"/>
              </w:rPr>
              <w:drawing>
                <wp:inline distT="0" distB="0" distL="0" distR="0">
                  <wp:extent cx="1371600" cy="904875"/>
                  <wp:effectExtent l="19050" t="0" r="0" b="0"/>
                  <wp:docPr id="1" name="Picture 1" descr="ISS Logo Sig1(Pan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 Logo Sig1(Pantone)"/>
                          <pic:cNvPicPr>
                            <a:picLocks noChangeAspect="1" noChangeArrowheads="1"/>
                          </pic:cNvPicPr>
                        </pic:nvPicPr>
                        <pic:blipFill>
                          <a:blip r:embed="rId8" cstate="print"/>
                          <a:srcRect/>
                          <a:stretch>
                            <a:fillRect/>
                          </a:stretch>
                        </pic:blipFill>
                        <pic:spPr bwMode="auto">
                          <a:xfrm>
                            <a:off x="0" y="0"/>
                            <a:ext cx="1371600" cy="904875"/>
                          </a:xfrm>
                          <a:prstGeom prst="rect">
                            <a:avLst/>
                          </a:prstGeom>
                          <a:noFill/>
                          <a:ln w="9525">
                            <a:noFill/>
                            <a:miter lim="800000"/>
                            <a:headEnd/>
                            <a:tailEnd/>
                          </a:ln>
                        </pic:spPr>
                      </pic:pic>
                    </a:graphicData>
                  </a:graphic>
                </wp:inline>
              </w:drawing>
            </w:r>
            <w:r w:rsidR="00C81B63" w:rsidRPr="00134108">
              <w:rPr>
                <w:rFonts w:ascii="Arial" w:hAnsi="Arial" w:cs="Arial"/>
                <w:sz w:val="16"/>
              </w:rPr>
              <w:t xml:space="preserve">  </w:t>
            </w:r>
          </w:p>
        </w:tc>
        <w:tc>
          <w:tcPr>
            <w:tcW w:w="2866" w:type="dxa"/>
          </w:tcPr>
          <w:p w:rsidR="00C81B63" w:rsidRDefault="00134108" w:rsidP="00134108">
            <w:pPr>
              <w:tabs>
                <w:tab w:val="left" w:pos="1858"/>
              </w:tabs>
              <w:rPr>
                <w:rFonts w:ascii="Arial" w:hAnsi="Arial" w:cs="Arial"/>
                <w:sz w:val="16"/>
              </w:rPr>
            </w:pPr>
            <w:r w:rsidRPr="00134108">
              <w:rPr>
                <w:rFonts w:ascii="Arial" w:hAnsi="Arial" w:cs="Arial"/>
                <w:sz w:val="16"/>
              </w:rPr>
              <w:t>25 Heng Mui Keng Terrence</w:t>
            </w:r>
            <w:r>
              <w:rPr>
                <w:rFonts w:ascii="Arial" w:hAnsi="Arial" w:cs="Arial"/>
                <w:sz w:val="16"/>
              </w:rPr>
              <w:t xml:space="preserve"> </w:t>
            </w:r>
            <w:r w:rsidR="00C81B63">
              <w:rPr>
                <w:rFonts w:ascii="Arial" w:hAnsi="Arial" w:cs="Arial"/>
                <w:sz w:val="16"/>
              </w:rPr>
              <w:t xml:space="preserve">Singapore </w:t>
            </w:r>
            <w:r>
              <w:rPr>
                <w:rFonts w:ascii="Arial" w:hAnsi="Arial" w:cs="Arial"/>
                <w:sz w:val="16"/>
              </w:rPr>
              <w:t>119615</w:t>
            </w:r>
          </w:p>
          <w:p w:rsidR="00C81B63" w:rsidRDefault="00C81B63" w:rsidP="00134108">
            <w:pPr>
              <w:tabs>
                <w:tab w:val="left" w:pos="1858"/>
              </w:tabs>
              <w:rPr>
                <w:rFonts w:ascii="Arial" w:hAnsi="Arial" w:cs="Arial"/>
                <w:sz w:val="16"/>
              </w:rPr>
            </w:pPr>
          </w:p>
        </w:tc>
      </w:tr>
    </w:tbl>
    <w:p w:rsidR="00C81B63" w:rsidRDefault="00C81B63">
      <w:pPr>
        <w:pStyle w:val="Heading1"/>
      </w:pPr>
      <w:r>
        <w:t>Minutes of Meeting</w:t>
      </w:r>
    </w:p>
    <w:p w:rsidR="00C81B63" w:rsidRDefault="00C81B63">
      <w:pPr>
        <w:rPr>
          <w:rFonts w:ascii="Arial" w:hAnsi="Arial" w:cs="Arial"/>
        </w:rPr>
      </w:pPr>
    </w:p>
    <w:p w:rsidR="00C81B63" w:rsidRDefault="00C81B63">
      <w:pPr>
        <w:pBdr>
          <w:top w:val="single" w:sz="12" w:space="1" w:color="auto"/>
        </w:pBdr>
        <w:rPr>
          <w:rFonts w:ascii="Arial" w:hAnsi="Arial" w:cs="Arial"/>
        </w:rPr>
      </w:pPr>
    </w:p>
    <w:tbl>
      <w:tblPr>
        <w:tblW w:w="9235" w:type="dxa"/>
        <w:tblLayout w:type="fixed"/>
        <w:tblCellMar>
          <w:left w:w="115" w:type="dxa"/>
          <w:right w:w="115" w:type="dxa"/>
        </w:tblCellMar>
        <w:tblLook w:val="0000"/>
      </w:tblPr>
      <w:tblGrid>
        <w:gridCol w:w="2005"/>
        <w:gridCol w:w="270"/>
        <w:gridCol w:w="5211"/>
        <w:gridCol w:w="1749"/>
      </w:tblGrid>
      <w:tr w:rsidR="00C81B63">
        <w:tc>
          <w:tcPr>
            <w:tcW w:w="2005" w:type="dxa"/>
          </w:tcPr>
          <w:p w:rsidR="00C81B63" w:rsidRDefault="00C81B63">
            <w:pPr>
              <w:rPr>
                <w:rFonts w:ascii="Arial" w:hAnsi="Arial" w:cs="Arial"/>
                <w:b/>
                <w:bCs/>
              </w:rPr>
            </w:pPr>
            <w:r>
              <w:rPr>
                <w:rFonts w:ascii="Arial" w:hAnsi="Arial" w:cs="Arial"/>
                <w:b/>
                <w:bCs/>
              </w:rPr>
              <w:t>Ref. No</w:t>
            </w:r>
          </w:p>
        </w:tc>
        <w:tc>
          <w:tcPr>
            <w:tcW w:w="270" w:type="dxa"/>
          </w:tcPr>
          <w:p w:rsidR="00C81B63" w:rsidRDefault="00C81B63">
            <w:pPr>
              <w:rPr>
                <w:rFonts w:ascii="Arial" w:hAnsi="Arial" w:cs="Arial"/>
                <w:b/>
                <w:bCs/>
              </w:rPr>
            </w:pPr>
            <w:r>
              <w:rPr>
                <w:rFonts w:ascii="Arial" w:hAnsi="Arial" w:cs="Arial"/>
                <w:b/>
                <w:bCs/>
              </w:rPr>
              <w:t>:</w:t>
            </w:r>
          </w:p>
        </w:tc>
        <w:tc>
          <w:tcPr>
            <w:tcW w:w="6960" w:type="dxa"/>
            <w:gridSpan w:val="2"/>
          </w:tcPr>
          <w:p w:rsidR="00C81B63" w:rsidRDefault="00920E4D" w:rsidP="00887A9A">
            <w:pPr>
              <w:tabs>
                <w:tab w:val="left" w:pos="1800"/>
                <w:tab w:val="left" w:pos="2160"/>
                <w:tab w:val="left" w:pos="2520"/>
              </w:tabs>
              <w:rPr>
                <w:rFonts w:ascii="Arial" w:hAnsi="Arial" w:cs="Arial"/>
              </w:rPr>
            </w:pPr>
            <w:r>
              <w:rPr>
                <w:rFonts w:ascii="Arial" w:hAnsi="Arial" w:cs="Arial"/>
              </w:rPr>
              <w:t>MITO</w:t>
            </w:r>
          </w:p>
        </w:tc>
      </w:tr>
      <w:tr w:rsidR="00C81B63">
        <w:tc>
          <w:tcPr>
            <w:tcW w:w="2005" w:type="dxa"/>
          </w:tcPr>
          <w:p w:rsidR="00C81B63" w:rsidRDefault="00C81B63">
            <w:pPr>
              <w:rPr>
                <w:rFonts w:ascii="Arial" w:hAnsi="Arial" w:cs="Arial"/>
                <w:b/>
                <w:bCs/>
              </w:rPr>
            </w:pPr>
          </w:p>
        </w:tc>
        <w:tc>
          <w:tcPr>
            <w:tcW w:w="270" w:type="dxa"/>
          </w:tcPr>
          <w:p w:rsidR="00C81B63" w:rsidRDefault="00C81B63">
            <w:pPr>
              <w:rPr>
                <w:rFonts w:ascii="Arial" w:hAnsi="Arial" w:cs="Arial"/>
                <w:b/>
                <w:bCs/>
              </w:rPr>
            </w:pPr>
          </w:p>
        </w:tc>
        <w:tc>
          <w:tcPr>
            <w:tcW w:w="5211" w:type="dxa"/>
          </w:tcPr>
          <w:p w:rsidR="00C81B63" w:rsidRDefault="00C81B63">
            <w:pPr>
              <w:rPr>
                <w:rFonts w:ascii="Arial" w:hAnsi="Arial" w:cs="Arial"/>
              </w:rPr>
            </w:pPr>
          </w:p>
        </w:tc>
        <w:tc>
          <w:tcPr>
            <w:tcW w:w="1749" w:type="dxa"/>
          </w:tcPr>
          <w:p w:rsidR="00C81B63" w:rsidRDefault="00C81B63">
            <w:pPr>
              <w:rPr>
                <w:rFonts w:ascii="Arial" w:hAnsi="Arial" w:cs="Arial"/>
              </w:rPr>
            </w:pPr>
          </w:p>
        </w:tc>
      </w:tr>
      <w:tr w:rsidR="00C81B63">
        <w:trPr>
          <w:trHeight w:val="225"/>
        </w:trPr>
        <w:tc>
          <w:tcPr>
            <w:tcW w:w="2005" w:type="dxa"/>
          </w:tcPr>
          <w:p w:rsidR="00C81B63" w:rsidRDefault="00C81B63">
            <w:pPr>
              <w:rPr>
                <w:rFonts w:ascii="Arial" w:hAnsi="Arial" w:cs="Arial"/>
                <w:b/>
                <w:bCs/>
              </w:rPr>
            </w:pPr>
            <w:r>
              <w:rPr>
                <w:rFonts w:ascii="Arial" w:hAnsi="Arial" w:cs="Arial"/>
                <w:b/>
                <w:bCs/>
              </w:rPr>
              <w:t>Present</w:t>
            </w:r>
            <w:r w:rsidR="005E4CF5">
              <w:rPr>
                <w:rFonts w:ascii="Arial" w:hAnsi="Arial" w:cs="Arial"/>
                <w:b/>
                <w:bCs/>
              </w:rPr>
              <w:t xml:space="preserve"> </w:t>
            </w:r>
          </w:p>
        </w:tc>
        <w:tc>
          <w:tcPr>
            <w:tcW w:w="270" w:type="dxa"/>
          </w:tcPr>
          <w:p w:rsidR="00C81B63" w:rsidRDefault="00C81B63">
            <w:pPr>
              <w:rPr>
                <w:rFonts w:ascii="Arial" w:hAnsi="Arial" w:cs="Arial"/>
                <w:b/>
                <w:bCs/>
              </w:rPr>
            </w:pPr>
            <w:r>
              <w:rPr>
                <w:rFonts w:ascii="Arial" w:hAnsi="Arial" w:cs="Arial"/>
                <w:b/>
                <w:bCs/>
              </w:rPr>
              <w:t>:</w:t>
            </w:r>
          </w:p>
        </w:tc>
        <w:tc>
          <w:tcPr>
            <w:tcW w:w="5211" w:type="dxa"/>
          </w:tcPr>
          <w:p w:rsidR="00B16C32" w:rsidRPr="00E967D0" w:rsidRDefault="00B16C32">
            <w:pPr>
              <w:rPr>
                <w:rFonts w:ascii="Arial" w:hAnsi="Arial" w:cs="Arial"/>
                <w:b/>
              </w:rPr>
            </w:pPr>
            <w:r w:rsidRPr="00E967D0">
              <w:rPr>
                <w:rFonts w:ascii="Arial" w:hAnsi="Arial" w:cs="Arial"/>
                <w:b/>
              </w:rPr>
              <w:t xml:space="preserve">Team </w:t>
            </w:r>
            <w:r w:rsidR="00E967D0" w:rsidRPr="00E967D0">
              <w:rPr>
                <w:rFonts w:ascii="Arial" w:hAnsi="Arial" w:cs="Arial"/>
                <w:b/>
              </w:rPr>
              <w:t>E</w:t>
            </w:r>
            <w:r w:rsidRPr="00E967D0">
              <w:rPr>
                <w:rFonts w:ascii="Arial" w:hAnsi="Arial" w:cs="Arial"/>
                <w:b/>
              </w:rPr>
              <w:t>2 (Pacific Petroleum – PP)</w:t>
            </w:r>
          </w:p>
          <w:p w:rsidR="00E967D0" w:rsidRDefault="00E967D0">
            <w:pPr>
              <w:rPr>
                <w:rFonts w:ascii="Arial" w:hAnsi="Arial" w:cs="Arial"/>
              </w:rPr>
            </w:pPr>
          </w:p>
          <w:p w:rsidR="00C81B63" w:rsidRDefault="00347ACF">
            <w:pPr>
              <w:rPr>
                <w:rFonts w:ascii="Arial" w:hAnsi="Arial" w:cs="Arial"/>
              </w:rPr>
            </w:pPr>
            <w:r>
              <w:rPr>
                <w:rFonts w:ascii="Arial" w:hAnsi="Arial" w:cs="Arial"/>
              </w:rPr>
              <w:t>Chen Fuxiang                (</w:t>
            </w:r>
            <w:r w:rsidR="00651E24" w:rsidRPr="00651E24">
              <w:rPr>
                <w:rFonts w:ascii="Arial" w:hAnsi="Arial" w:cs="Arial"/>
              </w:rPr>
              <w:t>A0065727X</w:t>
            </w:r>
            <w:r>
              <w:rPr>
                <w:rFonts w:ascii="Arial" w:hAnsi="Arial" w:cs="Arial"/>
              </w:rPr>
              <w:t>)</w:t>
            </w:r>
          </w:p>
          <w:p w:rsidR="00C81B63" w:rsidRDefault="00347ACF">
            <w:pPr>
              <w:rPr>
                <w:rFonts w:ascii="Arial" w:hAnsi="Arial" w:cs="Arial"/>
              </w:rPr>
            </w:pPr>
            <w:r>
              <w:rPr>
                <w:rFonts w:ascii="Arial" w:hAnsi="Arial" w:cs="Arial"/>
              </w:rPr>
              <w:t>Mark Huang                   (A</w:t>
            </w:r>
            <w:r w:rsidR="00651E24" w:rsidRPr="00651E24">
              <w:rPr>
                <w:rFonts w:ascii="Arial" w:hAnsi="Arial" w:cs="Arial"/>
              </w:rPr>
              <w:t>0026484</w:t>
            </w:r>
            <w:r>
              <w:rPr>
                <w:rFonts w:ascii="Arial" w:hAnsi="Arial" w:cs="Arial"/>
              </w:rPr>
              <w:t>A)</w:t>
            </w:r>
          </w:p>
          <w:p w:rsidR="00C35549" w:rsidRDefault="00347ACF" w:rsidP="00C35549">
            <w:pPr>
              <w:rPr>
                <w:rFonts w:ascii="Arial" w:hAnsi="Arial" w:cs="Arial"/>
              </w:rPr>
            </w:pPr>
            <w:r>
              <w:rPr>
                <w:rFonts w:ascii="Arial" w:hAnsi="Arial" w:cs="Arial"/>
              </w:rPr>
              <w:t>Daniel Tang Eik Hong    (</w:t>
            </w:r>
            <w:r w:rsidR="00651E24" w:rsidRPr="00651E24">
              <w:rPr>
                <w:rFonts w:ascii="Arial" w:hAnsi="Arial" w:cs="Arial"/>
              </w:rPr>
              <w:t>A0080020</w:t>
            </w:r>
            <w:r>
              <w:rPr>
                <w:rFonts w:ascii="Arial" w:hAnsi="Arial" w:cs="Arial"/>
              </w:rPr>
              <w:t>E)</w:t>
            </w:r>
          </w:p>
          <w:p w:rsidR="00C35549" w:rsidRDefault="00347ACF" w:rsidP="00C35549">
            <w:pPr>
              <w:rPr>
                <w:rFonts w:ascii="Arial" w:hAnsi="Arial" w:cs="Arial"/>
              </w:rPr>
            </w:pPr>
            <w:r>
              <w:rPr>
                <w:rFonts w:ascii="Arial" w:hAnsi="Arial" w:cs="Arial"/>
              </w:rPr>
              <w:t xml:space="preserve">Aung </w:t>
            </w:r>
            <w:r w:rsidR="00CC5F83">
              <w:rPr>
                <w:rFonts w:ascii="Arial" w:hAnsi="Arial" w:cs="Arial"/>
              </w:rPr>
              <w:t>Thana</w:t>
            </w:r>
            <w:r>
              <w:rPr>
                <w:rFonts w:ascii="Arial" w:hAnsi="Arial" w:cs="Arial"/>
              </w:rPr>
              <w:t xml:space="preserve">                    (</w:t>
            </w:r>
            <w:r w:rsidR="00651E24" w:rsidRPr="00651E24">
              <w:rPr>
                <w:rFonts w:ascii="Arial" w:hAnsi="Arial" w:cs="Arial"/>
              </w:rPr>
              <w:t>A0065932</w:t>
            </w:r>
            <w:r>
              <w:rPr>
                <w:rFonts w:ascii="Arial" w:hAnsi="Arial" w:cs="Arial"/>
              </w:rPr>
              <w:t>B)</w:t>
            </w:r>
          </w:p>
          <w:p w:rsidR="00C35549" w:rsidRDefault="00347ACF" w:rsidP="00C35549">
            <w:pPr>
              <w:rPr>
                <w:rFonts w:ascii="Arial" w:hAnsi="Arial" w:cs="Arial"/>
              </w:rPr>
            </w:pPr>
            <w:r>
              <w:rPr>
                <w:rFonts w:ascii="Arial" w:hAnsi="Arial" w:cs="Arial"/>
              </w:rPr>
              <w:t>Ng Chun Sheng, John   (A0066001Y)</w:t>
            </w:r>
          </w:p>
          <w:p w:rsidR="00B16C32" w:rsidRDefault="00B16C32" w:rsidP="00C35549">
            <w:pPr>
              <w:rPr>
                <w:rFonts w:ascii="Arial" w:hAnsi="Arial" w:cs="Arial"/>
              </w:rPr>
            </w:pPr>
          </w:p>
          <w:p w:rsidR="00B16C32" w:rsidRPr="00E967D0" w:rsidRDefault="00B16C32" w:rsidP="00C35549">
            <w:pPr>
              <w:rPr>
                <w:rFonts w:ascii="Arial" w:hAnsi="Arial" w:cs="Arial"/>
                <w:b/>
              </w:rPr>
            </w:pPr>
            <w:r w:rsidRPr="00E967D0">
              <w:rPr>
                <w:rFonts w:ascii="Arial" w:hAnsi="Arial" w:cs="Arial"/>
                <w:b/>
              </w:rPr>
              <w:t xml:space="preserve">Team </w:t>
            </w:r>
            <w:r w:rsidR="00E967D0" w:rsidRPr="00E967D0">
              <w:rPr>
                <w:rFonts w:ascii="Arial" w:hAnsi="Arial" w:cs="Arial"/>
                <w:b/>
              </w:rPr>
              <w:t>E</w:t>
            </w:r>
            <w:r w:rsidRPr="00E967D0">
              <w:rPr>
                <w:rFonts w:ascii="Arial" w:hAnsi="Arial" w:cs="Arial"/>
                <w:b/>
              </w:rPr>
              <w:t>1 (Future Tech – FT)</w:t>
            </w:r>
          </w:p>
          <w:p w:rsidR="005E4CF5" w:rsidRDefault="005E4CF5">
            <w:pPr>
              <w:rPr>
                <w:rFonts w:ascii="Arial" w:hAnsi="Arial" w:cs="Arial"/>
              </w:rPr>
            </w:pPr>
          </w:p>
          <w:p w:rsidR="00CC0EEA" w:rsidRDefault="004D2B21">
            <w:pPr>
              <w:tabs>
                <w:tab w:val="left" w:pos="2045"/>
              </w:tabs>
              <w:rPr>
                <w:rFonts w:ascii="Arial" w:hAnsi="Arial" w:cs="Arial"/>
              </w:rPr>
            </w:pPr>
            <w:r>
              <w:rPr>
                <w:rFonts w:ascii="Arial" w:hAnsi="Arial" w:cs="Arial"/>
              </w:rPr>
              <w:t>Aparna</w:t>
            </w:r>
            <w:r w:rsidR="004A5288">
              <w:rPr>
                <w:rFonts w:ascii="Arial" w:hAnsi="Arial" w:cs="Arial"/>
              </w:rPr>
              <w:t xml:space="preserve"> Chenichery </w:t>
            </w:r>
            <w:r w:rsidR="004537E7">
              <w:rPr>
                <w:rFonts w:ascii="Arial" w:hAnsi="Arial" w:cs="Arial"/>
              </w:rPr>
              <w:t xml:space="preserve">       </w:t>
            </w:r>
            <w:r w:rsidR="004A5288">
              <w:rPr>
                <w:rFonts w:ascii="Arial" w:hAnsi="Arial" w:cs="Arial"/>
              </w:rPr>
              <w:t>(A0065765U)</w:t>
            </w:r>
          </w:p>
          <w:p w:rsidR="00263AB5" w:rsidRDefault="004D2B21" w:rsidP="00263AB5">
            <w:pPr>
              <w:rPr>
                <w:rFonts w:ascii="Arial" w:hAnsi="Arial" w:cs="Arial"/>
              </w:rPr>
            </w:pPr>
            <w:r>
              <w:rPr>
                <w:rFonts w:ascii="Arial" w:hAnsi="Arial" w:cs="Arial"/>
              </w:rPr>
              <w:t>Bee Hong</w:t>
            </w:r>
            <w:r w:rsidR="004537E7">
              <w:rPr>
                <w:rFonts w:ascii="Arial" w:hAnsi="Arial" w:cs="Arial"/>
              </w:rPr>
              <w:t xml:space="preserve">                       (A0079963J)</w:t>
            </w:r>
          </w:p>
          <w:p w:rsidR="004B7A94" w:rsidRDefault="006A2A99" w:rsidP="00263AB5">
            <w:pPr>
              <w:rPr>
                <w:rFonts w:ascii="Arial" w:hAnsi="Arial" w:cs="Arial"/>
              </w:rPr>
            </w:pPr>
            <w:r>
              <w:rPr>
                <w:rFonts w:ascii="Arial" w:hAnsi="Arial" w:cs="Arial"/>
              </w:rPr>
              <w:t xml:space="preserve">Mok </w:t>
            </w:r>
            <w:r w:rsidR="004D2B21">
              <w:rPr>
                <w:rFonts w:ascii="Arial" w:hAnsi="Arial" w:cs="Arial"/>
              </w:rPr>
              <w:t>Hei Chee</w:t>
            </w:r>
            <w:r>
              <w:rPr>
                <w:rFonts w:ascii="Arial" w:hAnsi="Arial" w:cs="Arial"/>
              </w:rPr>
              <w:t xml:space="preserve"> </w:t>
            </w:r>
            <w:r w:rsidR="004537E7">
              <w:rPr>
                <w:rFonts w:ascii="Arial" w:hAnsi="Arial" w:cs="Arial"/>
              </w:rPr>
              <w:t xml:space="preserve">               </w:t>
            </w:r>
            <w:r>
              <w:rPr>
                <w:rFonts w:ascii="Arial" w:hAnsi="Arial" w:cs="Arial"/>
              </w:rPr>
              <w:t>(A0080038M)</w:t>
            </w:r>
          </w:p>
          <w:p w:rsidR="004B7A94" w:rsidRDefault="004D2B21" w:rsidP="00263AB5">
            <w:pPr>
              <w:rPr>
                <w:rFonts w:ascii="Arial" w:hAnsi="Arial" w:cs="Arial"/>
              </w:rPr>
            </w:pPr>
            <w:r>
              <w:rPr>
                <w:rFonts w:ascii="Arial" w:hAnsi="Arial" w:cs="Arial"/>
              </w:rPr>
              <w:t>Mon Ye Thant</w:t>
            </w:r>
            <w:r w:rsidR="00E967D0">
              <w:rPr>
                <w:rFonts w:ascii="Arial" w:hAnsi="Arial" w:cs="Arial"/>
              </w:rPr>
              <w:t xml:space="preserve"> </w:t>
            </w:r>
            <w:r w:rsidR="004537E7">
              <w:rPr>
                <w:rFonts w:ascii="Arial" w:hAnsi="Arial" w:cs="Arial"/>
              </w:rPr>
              <w:t xml:space="preserve">               </w:t>
            </w:r>
            <w:r w:rsidR="00E967D0">
              <w:rPr>
                <w:rFonts w:ascii="Arial" w:hAnsi="Arial" w:cs="Arial"/>
              </w:rPr>
              <w:t>(HT082149R)</w:t>
            </w:r>
          </w:p>
          <w:p w:rsidR="004B7A94" w:rsidRDefault="004D2B21" w:rsidP="00263AB5">
            <w:pPr>
              <w:rPr>
                <w:rFonts w:ascii="Arial" w:hAnsi="Arial" w:cs="Arial"/>
              </w:rPr>
            </w:pPr>
            <w:r>
              <w:rPr>
                <w:rFonts w:ascii="Arial" w:hAnsi="Arial" w:cs="Arial"/>
              </w:rPr>
              <w:t>Thida Khin Myo Thaung</w:t>
            </w:r>
            <w:r w:rsidR="004537E7">
              <w:rPr>
                <w:rFonts w:ascii="Arial" w:hAnsi="Arial" w:cs="Arial"/>
              </w:rPr>
              <w:t xml:space="preserve"> </w:t>
            </w:r>
            <w:r w:rsidR="000C04E5">
              <w:rPr>
                <w:rFonts w:ascii="Arial" w:hAnsi="Arial" w:cs="Arial"/>
              </w:rPr>
              <w:t>(A0005954E)</w:t>
            </w:r>
          </w:p>
        </w:tc>
        <w:tc>
          <w:tcPr>
            <w:tcW w:w="1749" w:type="dxa"/>
          </w:tcPr>
          <w:p w:rsidR="00480EA2" w:rsidRDefault="00480EA2">
            <w:pPr>
              <w:rPr>
                <w:rFonts w:ascii="Arial" w:hAnsi="Arial" w:cs="Arial"/>
              </w:rPr>
            </w:pPr>
          </w:p>
          <w:p w:rsidR="00B16C32" w:rsidRDefault="00B16C32">
            <w:pPr>
              <w:rPr>
                <w:rFonts w:ascii="Arial" w:hAnsi="Arial" w:cs="Arial"/>
              </w:rPr>
            </w:pPr>
          </w:p>
          <w:p w:rsidR="00B16C32" w:rsidRDefault="00B16C32">
            <w:pPr>
              <w:rPr>
                <w:rFonts w:ascii="Arial" w:hAnsi="Arial" w:cs="Arial"/>
              </w:rPr>
            </w:pPr>
          </w:p>
          <w:p w:rsidR="00B16C32" w:rsidRDefault="00B16C32">
            <w:pPr>
              <w:rPr>
                <w:rFonts w:ascii="Arial" w:hAnsi="Arial" w:cs="Arial"/>
              </w:rPr>
            </w:pPr>
          </w:p>
          <w:p w:rsidR="00B16C32" w:rsidRDefault="00B16C32">
            <w:pPr>
              <w:rPr>
                <w:rFonts w:ascii="Arial" w:hAnsi="Arial" w:cs="Arial"/>
              </w:rPr>
            </w:pPr>
          </w:p>
          <w:p w:rsidR="00B16C32" w:rsidRDefault="00B16C32">
            <w:pPr>
              <w:rPr>
                <w:rFonts w:ascii="Arial" w:hAnsi="Arial" w:cs="Arial"/>
              </w:rPr>
            </w:pPr>
          </w:p>
          <w:p w:rsidR="00B16C32" w:rsidRDefault="00B16C32">
            <w:pPr>
              <w:rPr>
                <w:rFonts w:ascii="Arial" w:hAnsi="Arial" w:cs="Arial"/>
              </w:rPr>
            </w:pPr>
          </w:p>
          <w:p w:rsidR="00DD3183" w:rsidRDefault="00DD3183" w:rsidP="00B16C32">
            <w:pPr>
              <w:rPr>
                <w:rFonts w:ascii="Arial" w:hAnsi="Arial" w:cs="Arial"/>
              </w:rPr>
            </w:pPr>
          </w:p>
          <w:p w:rsidR="00E967D0" w:rsidRDefault="00E967D0" w:rsidP="00B16C32">
            <w:pPr>
              <w:rPr>
                <w:rFonts w:ascii="Arial" w:hAnsi="Arial" w:cs="Arial"/>
              </w:rPr>
            </w:pPr>
          </w:p>
          <w:p w:rsidR="00E967D0" w:rsidRDefault="00E967D0" w:rsidP="00B16C32">
            <w:pPr>
              <w:rPr>
                <w:rFonts w:ascii="Arial" w:hAnsi="Arial" w:cs="Arial"/>
              </w:rPr>
            </w:pPr>
          </w:p>
          <w:p w:rsidR="00E967D0" w:rsidRDefault="00E967D0" w:rsidP="00B16C32">
            <w:pPr>
              <w:rPr>
                <w:rFonts w:ascii="Arial" w:hAnsi="Arial" w:cs="Arial"/>
              </w:rPr>
            </w:pPr>
          </w:p>
          <w:p w:rsidR="00E967D0" w:rsidRDefault="00E967D0" w:rsidP="00B16C32">
            <w:pPr>
              <w:rPr>
                <w:rFonts w:ascii="Arial" w:hAnsi="Arial" w:cs="Arial"/>
              </w:rPr>
            </w:pPr>
          </w:p>
          <w:p w:rsidR="00E967D0" w:rsidRDefault="00E967D0" w:rsidP="00B16C32">
            <w:pPr>
              <w:rPr>
                <w:rFonts w:ascii="Arial" w:hAnsi="Arial" w:cs="Arial"/>
              </w:rPr>
            </w:pPr>
          </w:p>
          <w:p w:rsidR="00E967D0" w:rsidRDefault="00E967D0" w:rsidP="00B16C32">
            <w:pPr>
              <w:rPr>
                <w:rFonts w:ascii="Arial" w:hAnsi="Arial" w:cs="Arial"/>
              </w:rPr>
            </w:pPr>
          </w:p>
          <w:p w:rsidR="00E967D0" w:rsidRDefault="00E967D0" w:rsidP="00B16C32">
            <w:pPr>
              <w:rPr>
                <w:rFonts w:ascii="Arial" w:hAnsi="Arial" w:cs="Arial"/>
              </w:rPr>
            </w:pPr>
          </w:p>
          <w:p w:rsidR="00E967D0" w:rsidRDefault="00E967D0" w:rsidP="00B16C32">
            <w:pPr>
              <w:rPr>
                <w:rFonts w:ascii="Arial" w:hAnsi="Arial" w:cs="Arial"/>
              </w:rPr>
            </w:pPr>
          </w:p>
        </w:tc>
      </w:tr>
      <w:tr w:rsidR="00C81B63">
        <w:tc>
          <w:tcPr>
            <w:tcW w:w="2005" w:type="dxa"/>
          </w:tcPr>
          <w:p w:rsidR="00C81B63" w:rsidRDefault="00C81B63">
            <w:pPr>
              <w:rPr>
                <w:rFonts w:ascii="Arial" w:hAnsi="Arial" w:cs="Arial"/>
                <w:b/>
                <w:bCs/>
              </w:rPr>
            </w:pPr>
            <w:r>
              <w:rPr>
                <w:rFonts w:ascii="Arial" w:hAnsi="Arial" w:cs="Arial"/>
                <w:b/>
                <w:bCs/>
              </w:rPr>
              <w:t>Absence with Apologies</w:t>
            </w:r>
          </w:p>
        </w:tc>
        <w:tc>
          <w:tcPr>
            <w:tcW w:w="270" w:type="dxa"/>
          </w:tcPr>
          <w:p w:rsidR="00C81B63" w:rsidRDefault="00C81B63">
            <w:pPr>
              <w:rPr>
                <w:rFonts w:ascii="Arial" w:hAnsi="Arial" w:cs="Arial"/>
                <w:b/>
                <w:bCs/>
              </w:rPr>
            </w:pPr>
            <w:r>
              <w:rPr>
                <w:rFonts w:ascii="Arial" w:hAnsi="Arial" w:cs="Arial"/>
                <w:b/>
                <w:bCs/>
              </w:rPr>
              <w:t>:</w:t>
            </w:r>
          </w:p>
        </w:tc>
        <w:tc>
          <w:tcPr>
            <w:tcW w:w="5211" w:type="dxa"/>
          </w:tcPr>
          <w:p w:rsidR="00C81B63" w:rsidRDefault="00134108">
            <w:pPr>
              <w:rPr>
                <w:rFonts w:ascii="Arial" w:hAnsi="Arial" w:cs="Arial"/>
              </w:rPr>
            </w:pPr>
            <w:r>
              <w:rPr>
                <w:rFonts w:ascii="Arial" w:hAnsi="Arial" w:cs="Arial"/>
              </w:rPr>
              <w:t>N</w:t>
            </w:r>
            <w:r w:rsidR="00CC5F83">
              <w:rPr>
                <w:rFonts w:ascii="Arial" w:hAnsi="Arial" w:cs="Arial"/>
              </w:rPr>
              <w:t xml:space="preserve">ot </w:t>
            </w:r>
            <w:r>
              <w:rPr>
                <w:rFonts w:ascii="Arial" w:hAnsi="Arial" w:cs="Arial"/>
              </w:rPr>
              <w:t>A</w:t>
            </w:r>
            <w:r w:rsidR="00CC5F83">
              <w:rPr>
                <w:rFonts w:ascii="Arial" w:hAnsi="Arial" w:cs="Arial"/>
              </w:rPr>
              <w:t>pplicable</w:t>
            </w:r>
          </w:p>
        </w:tc>
        <w:tc>
          <w:tcPr>
            <w:tcW w:w="1749" w:type="dxa"/>
          </w:tcPr>
          <w:p w:rsidR="00C81B63" w:rsidRDefault="00C81B63">
            <w:pPr>
              <w:rPr>
                <w:rFonts w:ascii="Arial" w:hAnsi="Arial" w:cs="Arial"/>
              </w:rPr>
            </w:pPr>
          </w:p>
        </w:tc>
      </w:tr>
      <w:tr w:rsidR="00C81B63">
        <w:tc>
          <w:tcPr>
            <w:tcW w:w="2005" w:type="dxa"/>
          </w:tcPr>
          <w:p w:rsidR="00C81B63" w:rsidRDefault="00C81B63">
            <w:pPr>
              <w:rPr>
                <w:rFonts w:ascii="Arial" w:hAnsi="Arial" w:cs="Arial"/>
                <w:b/>
                <w:bCs/>
              </w:rPr>
            </w:pPr>
          </w:p>
        </w:tc>
        <w:tc>
          <w:tcPr>
            <w:tcW w:w="270" w:type="dxa"/>
          </w:tcPr>
          <w:p w:rsidR="00C81B63" w:rsidRDefault="00C81B63">
            <w:pPr>
              <w:rPr>
                <w:rFonts w:ascii="Arial" w:hAnsi="Arial" w:cs="Arial"/>
                <w:b/>
                <w:bCs/>
              </w:rPr>
            </w:pPr>
          </w:p>
        </w:tc>
        <w:tc>
          <w:tcPr>
            <w:tcW w:w="6960" w:type="dxa"/>
            <w:gridSpan w:val="2"/>
          </w:tcPr>
          <w:p w:rsidR="00C81B63" w:rsidRDefault="00C81B63">
            <w:pPr>
              <w:pStyle w:val="Heading6"/>
              <w:rPr>
                <w:bCs/>
              </w:rPr>
            </w:pPr>
          </w:p>
        </w:tc>
      </w:tr>
      <w:tr w:rsidR="00C81B63">
        <w:tc>
          <w:tcPr>
            <w:tcW w:w="2005" w:type="dxa"/>
          </w:tcPr>
          <w:p w:rsidR="00C81B63" w:rsidRDefault="00C81B63">
            <w:pPr>
              <w:rPr>
                <w:rFonts w:ascii="Arial" w:hAnsi="Arial" w:cs="Arial"/>
                <w:b/>
                <w:bCs/>
              </w:rPr>
            </w:pPr>
            <w:r>
              <w:rPr>
                <w:rFonts w:ascii="Arial" w:hAnsi="Arial" w:cs="Arial"/>
                <w:b/>
                <w:bCs/>
              </w:rPr>
              <w:t>Date</w:t>
            </w:r>
          </w:p>
        </w:tc>
        <w:tc>
          <w:tcPr>
            <w:tcW w:w="270" w:type="dxa"/>
          </w:tcPr>
          <w:p w:rsidR="00C81B63" w:rsidRDefault="00C81B63">
            <w:pPr>
              <w:rPr>
                <w:rFonts w:ascii="Arial" w:hAnsi="Arial" w:cs="Arial"/>
                <w:b/>
                <w:bCs/>
              </w:rPr>
            </w:pPr>
            <w:r>
              <w:rPr>
                <w:rFonts w:ascii="Arial" w:hAnsi="Arial" w:cs="Arial"/>
                <w:b/>
                <w:bCs/>
              </w:rPr>
              <w:t>:</w:t>
            </w:r>
          </w:p>
        </w:tc>
        <w:tc>
          <w:tcPr>
            <w:tcW w:w="6960" w:type="dxa"/>
            <w:gridSpan w:val="2"/>
          </w:tcPr>
          <w:p w:rsidR="00C81B63" w:rsidRDefault="006A409B">
            <w:pPr>
              <w:rPr>
                <w:rFonts w:ascii="Arial" w:hAnsi="Arial" w:cs="Arial"/>
              </w:rPr>
            </w:pPr>
            <w:r>
              <w:rPr>
                <w:rFonts w:ascii="Arial" w:hAnsi="Arial" w:cs="Arial"/>
                <w:bCs/>
              </w:rPr>
              <w:t>Wednesday 21 April 2010</w:t>
            </w:r>
          </w:p>
        </w:tc>
      </w:tr>
      <w:tr w:rsidR="00C81B63">
        <w:tc>
          <w:tcPr>
            <w:tcW w:w="2005" w:type="dxa"/>
          </w:tcPr>
          <w:p w:rsidR="00C81B63" w:rsidRDefault="00C81B63">
            <w:pPr>
              <w:rPr>
                <w:rFonts w:ascii="Arial" w:hAnsi="Arial" w:cs="Arial"/>
                <w:b/>
                <w:bCs/>
              </w:rPr>
            </w:pPr>
          </w:p>
        </w:tc>
        <w:tc>
          <w:tcPr>
            <w:tcW w:w="270" w:type="dxa"/>
          </w:tcPr>
          <w:p w:rsidR="00C81B63" w:rsidRDefault="00C81B63">
            <w:pPr>
              <w:rPr>
                <w:rFonts w:ascii="Arial" w:hAnsi="Arial" w:cs="Arial"/>
                <w:b/>
                <w:bCs/>
              </w:rPr>
            </w:pPr>
          </w:p>
        </w:tc>
        <w:tc>
          <w:tcPr>
            <w:tcW w:w="6960" w:type="dxa"/>
            <w:gridSpan w:val="2"/>
          </w:tcPr>
          <w:p w:rsidR="00C81B63" w:rsidRDefault="00C81B63">
            <w:pPr>
              <w:pStyle w:val="Header"/>
              <w:tabs>
                <w:tab w:val="clear" w:pos="4320"/>
                <w:tab w:val="clear" w:pos="8640"/>
              </w:tabs>
              <w:rPr>
                <w:rFonts w:ascii="Arial" w:hAnsi="Arial" w:cs="Arial"/>
              </w:rPr>
            </w:pPr>
          </w:p>
        </w:tc>
      </w:tr>
      <w:tr w:rsidR="00C81B63">
        <w:tc>
          <w:tcPr>
            <w:tcW w:w="2005" w:type="dxa"/>
          </w:tcPr>
          <w:p w:rsidR="00C81B63" w:rsidRDefault="00C81B63">
            <w:pPr>
              <w:rPr>
                <w:rFonts w:ascii="Arial" w:hAnsi="Arial" w:cs="Arial"/>
                <w:b/>
                <w:bCs/>
              </w:rPr>
            </w:pPr>
            <w:r>
              <w:rPr>
                <w:rFonts w:ascii="Arial" w:hAnsi="Arial" w:cs="Arial"/>
                <w:b/>
                <w:bCs/>
              </w:rPr>
              <w:t>Venue</w:t>
            </w:r>
          </w:p>
        </w:tc>
        <w:tc>
          <w:tcPr>
            <w:tcW w:w="270" w:type="dxa"/>
          </w:tcPr>
          <w:p w:rsidR="00C81B63" w:rsidRDefault="00C81B63">
            <w:pPr>
              <w:rPr>
                <w:rFonts w:ascii="Arial" w:hAnsi="Arial" w:cs="Arial"/>
                <w:b/>
                <w:bCs/>
              </w:rPr>
            </w:pPr>
            <w:r>
              <w:rPr>
                <w:rFonts w:ascii="Arial" w:hAnsi="Arial" w:cs="Arial"/>
                <w:b/>
                <w:bCs/>
              </w:rPr>
              <w:t>:</w:t>
            </w:r>
          </w:p>
        </w:tc>
        <w:tc>
          <w:tcPr>
            <w:tcW w:w="6960" w:type="dxa"/>
            <w:gridSpan w:val="2"/>
          </w:tcPr>
          <w:p w:rsidR="00C81B63" w:rsidRDefault="00E362BD">
            <w:pPr>
              <w:rPr>
                <w:rFonts w:ascii="Arial" w:hAnsi="Arial" w:cs="Arial"/>
              </w:rPr>
            </w:pPr>
            <w:r>
              <w:rPr>
                <w:rFonts w:ascii="Arial" w:hAnsi="Arial" w:cs="Arial"/>
              </w:rPr>
              <w:t>ISS</w:t>
            </w:r>
            <w:r w:rsidR="006A409B">
              <w:rPr>
                <w:rFonts w:ascii="Arial" w:hAnsi="Arial" w:cs="Arial"/>
              </w:rPr>
              <w:t xml:space="preserve"> Room 2-8</w:t>
            </w:r>
          </w:p>
        </w:tc>
      </w:tr>
      <w:tr w:rsidR="00C81B63">
        <w:tc>
          <w:tcPr>
            <w:tcW w:w="2005" w:type="dxa"/>
          </w:tcPr>
          <w:p w:rsidR="00C81B63" w:rsidRDefault="00C81B63">
            <w:pPr>
              <w:rPr>
                <w:rFonts w:ascii="Arial" w:hAnsi="Arial" w:cs="Arial"/>
                <w:b/>
                <w:bCs/>
              </w:rPr>
            </w:pPr>
          </w:p>
        </w:tc>
        <w:tc>
          <w:tcPr>
            <w:tcW w:w="270" w:type="dxa"/>
          </w:tcPr>
          <w:p w:rsidR="00C81B63" w:rsidRDefault="00C81B63">
            <w:pPr>
              <w:rPr>
                <w:rFonts w:ascii="Arial" w:hAnsi="Arial" w:cs="Arial"/>
                <w:b/>
                <w:bCs/>
              </w:rPr>
            </w:pPr>
          </w:p>
        </w:tc>
        <w:tc>
          <w:tcPr>
            <w:tcW w:w="6960" w:type="dxa"/>
            <w:gridSpan w:val="2"/>
          </w:tcPr>
          <w:p w:rsidR="00C81B63" w:rsidRDefault="00C81B63">
            <w:pPr>
              <w:rPr>
                <w:rFonts w:ascii="Arial" w:hAnsi="Arial" w:cs="Arial"/>
              </w:rPr>
            </w:pPr>
          </w:p>
        </w:tc>
      </w:tr>
      <w:tr w:rsidR="00C81B63">
        <w:tc>
          <w:tcPr>
            <w:tcW w:w="2005" w:type="dxa"/>
          </w:tcPr>
          <w:p w:rsidR="00C81B63" w:rsidRDefault="00C81B63">
            <w:pPr>
              <w:rPr>
                <w:rFonts w:ascii="Arial" w:hAnsi="Arial" w:cs="Arial"/>
                <w:b/>
                <w:bCs/>
              </w:rPr>
            </w:pPr>
            <w:r>
              <w:rPr>
                <w:rFonts w:ascii="Arial" w:hAnsi="Arial" w:cs="Arial"/>
                <w:b/>
                <w:bCs/>
              </w:rPr>
              <w:t>Time</w:t>
            </w:r>
          </w:p>
        </w:tc>
        <w:tc>
          <w:tcPr>
            <w:tcW w:w="270" w:type="dxa"/>
          </w:tcPr>
          <w:p w:rsidR="00C81B63" w:rsidRDefault="00C81B63">
            <w:pPr>
              <w:rPr>
                <w:rFonts w:ascii="Arial" w:hAnsi="Arial" w:cs="Arial"/>
                <w:b/>
                <w:bCs/>
              </w:rPr>
            </w:pPr>
            <w:r>
              <w:rPr>
                <w:rFonts w:ascii="Arial" w:hAnsi="Arial" w:cs="Arial"/>
                <w:b/>
                <w:bCs/>
              </w:rPr>
              <w:t>:</w:t>
            </w:r>
          </w:p>
        </w:tc>
        <w:tc>
          <w:tcPr>
            <w:tcW w:w="6960" w:type="dxa"/>
            <w:gridSpan w:val="2"/>
          </w:tcPr>
          <w:p w:rsidR="00C81B63" w:rsidRDefault="00C35549" w:rsidP="00E362BD">
            <w:pPr>
              <w:rPr>
                <w:rFonts w:ascii="Arial" w:hAnsi="Arial" w:cs="Arial"/>
              </w:rPr>
            </w:pPr>
            <w:r>
              <w:rPr>
                <w:rFonts w:ascii="Arial" w:hAnsi="Arial" w:cs="Arial"/>
              </w:rPr>
              <w:t>19:20</w:t>
            </w:r>
            <w:r w:rsidR="00C81B63">
              <w:rPr>
                <w:rFonts w:ascii="Arial" w:hAnsi="Arial" w:cs="Arial"/>
              </w:rPr>
              <w:t xml:space="preserve"> hrs to </w:t>
            </w:r>
            <w:r>
              <w:rPr>
                <w:rFonts w:ascii="Arial" w:hAnsi="Arial" w:cs="Arial"/>
              </w:rPr>
              <w:t>22:00</w:t>
            </w:r>
            <w:r w:rsidR="00C81B63">
              <w:rPr>
                <w:rFonts w:ascii="Arial" w:hAnsi="Arial" w:cs="Arial"/>
              </w:rPr>
              <w:t xml:space="preserve"> hrs</w:t>
            </w:r>
          </w:p>
        </w:tc>
      </w:tr>
      <w:tr w:rsidR="00C81B63">
        <w:tc>
          <w:tcPr>
            <w:tcW w:w="2005" w:type="dxa"/>
          </w:tcPr>
          <w:p w:rsidR="00C81B63" w:rsidRDefault="00C81B63">
            <w:pPr>
              <w:rPr>
                <w:rFonts w:ascii="Arial" w:hAnsi="Arial" w:cs="Arial"/>
                <w:b/>
                <w:bCs/>
              </w:rPr>
            </w:pPr>
          </w:p>
        </w:tc>
        <w:tc>
          <w:tcPr>
            <w:tcW w:w="270" w:type="dxa"/>
          </w:tcPr>
          <w:p w:rsidR="00C81B63" w:rsidRDefault="00C81B63">
            <w:pPr>
              <w:rPr>
                <w:rFonts w:ascii="Arial" w:hAnsi="Arial" w:cs="Arial"/>
                <w:b/>
                <w:bCs/>
              </w:rPr>
            </w:pPr>
          </w:p>
        </w:tc>
        <w:tc>
          <w:tcPr>
            <w:tcW w:w="6960" w:type="dxa"/>
            <w:gridSpan w:val="2"/>
          </w:tcPr>
          <w:p w:rsidR="00C81B63" w:rsidRDefault="00C81B63">
            <w:pPr>
              <w:rPr>
                <w:rFonts w:ascii="Arial" w:hAnsi="Arial" w:cs="Arial"/>
              </w:rPr>
            </w:pPr>
          </w:p>
        </w:tc>
      </w:tr>
      <w:tr w:rsidR="00C81B63">
        <w:tc>
          <w:tcPr>
            <w:tcW w:w="2005" w:type="dxa"/>
          </w:tcPr>
          <w:p w:rsidR="00C81B63" w:rsidRDefault="00C81B63">
            <w:pPr>
              <w:rPr>
                <w:rFonts w:ascii="Arial" w:hAnsi="Arial" w:cs="Arial"/>
                <w:b/>
                <w:bCs/>
              </w:rPr>
            </w:pPr>
            <w:r>
              <w:rPr>
                <w:rFonts w:ascii="Arial" w:hAnsi="Arial" w:cs="Arial"/>
                <w:b/>
                <w:bCs/>
              </w:rPr>
              <w:t>Distribution List</w:t>
            </w:r>
          </w:p>
        </w:tc>
        <w:tc>
          <w:tcPr>
            <w:tcW w:w="270" w:type="dxa"/>
          </w:tcPr>
          <w:p w:rsidR="00C81B63" w:rsidRDefault="00C81B63">
            <w:pPr>
              <w:rPr>
                <w:rFonts w:ascii="Arial" w:hAnsi="Arial" w:cs="Arial"/>
                <w:b/>
                <w:bCs/>
              </w:rPr>
            </w:pPr>
            <w:r>
              <w:rPr>
                <w:rFonts w:ascii="Arial" w:hAnsi="Arial" w:cs="Arial"/>
                <w:b/>
                <w:bCs/>
              </w:rPr>
              <w:t>:</w:t>
            </w:r>
          </w:p>
        </w:tc>
        <w:tc>
          <w:tcPr>
            <w:tcW w:w="6960" w:type="dxa"/>
            <w:gridSpan w:val="2"/>
          </w:tcPr>
          <w:p w:rsidR="00C81B63" w:rsidRDefault="00C81B63">
            <w:pPr>
              <w:rPr>
                <w:rFonts w:ascii="Arial" w:hAnsi="Arial" w:cs="Arial"/>
              </w:rPr>
            </w:pPr>
            <w:r>
              <w:rPr>
                <w:rFonts w:ascii="Arial" w:hAnsi="Arial" w:cs="Arial"/>
              </w:rPr>
              <w:t>See Present List</w:t>
            </w:r>
          </w:p>
        </w:tc>
      </w:tr>
      <w:tr w:rsidR="00C81B63">
        <w:tc>
          <w:tcPr>
            <w:tcW w:w="2005" w:type="dxa"/>
          </w:tcPr>
          <w:p w:rsidR="00C81B63" w:rsidRDefault="00C81B63">
            <w:pPr>
              <w:rPr>
                <w:rFonts w:ascii="Arial" w:hAnsi="Arial" w:cs="Arial"/>
                <w:b/>
                <w:bCs/>
              </w:rPr>
            </w:pPr>
          </w:p>
        </w:tc>
        <w:tc>
          <w:tcPr>
            <w:tcW w:w="270" w:type="dxa"/>
          </w:tcPr>
          <w:p w:rsidR="00C81B63" w:rsidRDefault="00C81B63">
            <w:pPr>
              <w:rPr>
                <w:rFonts w:ascii="Arial" w:hAnsi="Arial" w:cs="Arial"/>
                <w:b/>
                <w:bCs/>
              </w:rPr>
            </w:pPr>
          </w:p>
        </w:tc>
        <w:tc>
          <w:tcPr>
            <w:tcW w:w="6960" w:type="dxa"/>
            <w:gridSpan w:val="2"/>
          </w:tcPr>
          <w:p w:rsidR="00C81B63" w:rsidRPr="00B421C6" w:rsidRDefault="00C81B63">
            <w:pPr>
              <w:pStyle w:val="Heading5"/>
              <w:rPr>
                <w:rFonts w:cs="Arial"/>
              </w:rPr>
            </w:pPr>
          </w:p>
        </w:tc>
      </w:tr>
      <w:tr w:rsidR="00C81B63">
        <w:tc>
          <w:tcPr>
            <w:tcW w:w="2005" w:type="dxa"/>
          </w:tcPr>
          <w:p w:rsidR="00C81B63" w:rsidRDefault="00C81B63">
            <w:pPr>
              <w:rPr>
                <w:rFonts w:ascii="Arial" w:hAnsi="Arial" w:cs="Arial"/>
                <w:b/>
                <w:bCs/>
              </w:rPr>
            </w:pPr>
            <w:r>
              <w:rPr>
                <w:rFonts w:ascii="Arial" w:hAnsi="Arial" w:cs="Arial"/>
                <w:b/>
                <w:bCs/>
              </w:rPr>
              <w:t>Subject</w:t>
            </w:r>
          </w:p>
        </w:tc>
        <w:tc>
          <w:tcPr>
            <w:tcW w:w="270" w:type="dxa"/>
          </w:tcPr>
          <w:p w:rsidR="00C81B63" w:rsidRDefault="00C81B63">
            <w:pPr>
              <w:rPr>
                <w:rFonts w:ascii="Arial" w:hAnsi="Arial" w:cs="Arial"/>
                <w:b/>
                <w:bCs/>
              </w:rPr>
            </w:pPr>
            <w:r>
              <w:rPr>
                <w:rFonts w:ascii="Arial" w:hAnsi="Arial" w:cs="Arial"/>
                <w:b/>
                <w:bCs/>
              </w:rPr>
              <w:t>:</w:t>
            </w:r>
          </w:p>
        </w:tc>
        <w:tc>
          <w:tcPr>
            <w:tcW w:w="6960" w:type="dxa"/>
            <w:gridSpan w:val="2"/>
          </w:tcPr>
          <w:p w:rsidR="00C81B63" w:rsidRPr="00B421C6" w:rsidRDefault="00832454">
            <w:pPr>
              <w:pStyle w:val="Heading5"/>
              <w:rPr>
                <w:rFonts w:cs="Arial"/>
              </w:rPr>
            </w:pPr>
            <w:r w:rsidRPr="00B421C6">
              <w:rPr>
                <w:rFonts w:cs="Arial"/>
              </w:rPr>
              <w:t>Monthly Progress</w:t>
            </w:r>
            <w:r w:rsidR="00370158" w:rsidRPr="00B421C6">
              <w:rPr>
                <w:rFonts w:cs="Arial"/>
              </w:rPr>
              <w:t xml:space="preserve"> Meeting</w:t>
            </w:r>
          </w:p>
        </w:tc>
      </w:tr>
    </w:tbl>
    <w:p w:rsidR="00C81B63" w:rsidRDefault="00C81B63">
      <w:pPr>
        <w:rPr>
          <w:rFonts w:ascii="Arial" w:hAnsi="Arial" w:cs="Arial"/>
        </w:rPr>
      </w:pPr>
    </w:p>
    <w:p w:rsidR="004A33C6" w:rsidRDefault="004A33C6">
      <w:pPr>
        <w:rPr>
          <w:rFonts w:ascii="Arial" w:hAnsi="Arial" w:cs="Arial"/>
        </w:rPr>
      </w:pPr>
    </w:p>
    <w:p w:rsidR="004A33C6" w:rsidRDefault="004A33C6">
      <w:pPr>
        <w:rPr>
          <w:rFonts w:ascii="Arial" w:hAnsi="Arial" w:cs="Arial"/>
        </w:rPr>
      </w:pPr>
    </w:p>
    <w:p w:rsidR="004A33C6" w:rsidRDefault="004A33C6">
      <w:pPr>
        <w:rPr>
          <w:rFonts w:ascii="Arial" w:hAnsi="Arial" w:cs="Arial"/>
        </w:rPr>
      </w:pPr>
    </w:p>
    <w:p w:rsidR="004A33C6" w:rsidRDefault="004A33C6">
      <w:pPr>
        <w:rPr>
          <w:rFonts w:ascii="Arial" w:hAnsi="Arial" w:cs="Arial"/>
        </w:rPr>
      </w:pPr>
    </w:p>
    <w:p w:rsidR="004A33C6" w:rsidRDefault="004A33C6">
      <w:pPr>
        <w:rPr>
          <w:rFonts w:ascii="Arial" w:hAnsi="Arial" w:cs="Arial"/>
        </w:rPr>
      </w:pPr>
    </w:p>
    <w:p w:rsidR="004A33C6" w:rsidRDefault="004A33C6">
      <w:pPr>
        <w:rPr>
          <w:rFonts w:ascii="Arial" w:hAnsi="Arial" w:cs="Arial"/>
        </w:rPr>
      </w:pPr>
    </w:p>
    <w:p w:rsidR="004A33C6" w:rsidRDefault="004A33C6">
      <w:pPr>
        <w:rPr>
          <w:rFonts w:ascii="Arial" w:hAnsi="Arial" w:cs="Arial"/>
        </w:rPr>
      </w:pPr>
    </w:p>
    <w:p w:rsidR="004A33C6" w:rsidRDefault="004A33C6">
      <w:pPr>
        <w:rPr>
          <w:rFonts w:ascii="Arial" w:hAnsi="Arial" w:cs="Arial"/>
        </w:rPr>
      </w:pPr>
    </w:p>
    <w:p w:rsidR="004A33C6" w:rsidRDefault="004A33C6">
      <w:pPr>
        <w:rPr>
          <w:rFonts w:ascii="Arial" w:hAnsi="Arial" w:cs="Arial"/>
        </w:rPr>
      </w:pPr>
    </w:p>
    <w:p w:rsidR="004A33C6" w:rsidRDefault="004A33C6">
      <w:pPr>
        <w:rPr>
          <w:rFonts w:ascii="Arial" w:hAnsi="Arial" w:cs="Arial"/>
        </w:rPr>
      </w:pPr>
    </w:p>
    <w:p w:rsidR="004A33C6" w:rsidRDefault="004A33C6">
      <w:pPr>
        <w:rPr>
          <w:rFonts w:ascii="Arial" w:hAnsi="Arial" w:cs="Arial"/>
        </w:rPr>
      </w:pPr>
    </w:p>
    <w:p w:rsidR="004A33C6" w:rsidRDefault="004A33C6">
      <w:pPr>
        <w:rPr>
          <w:rFonts w:ascii="Arial" w:hAnsi="Arial" w:cs="Arial"/>
        </w:rPr>
      </w:pPr>
    </w:p>
    <w:p w:rsidR="004A33C6" w:rsidRDefault="004A33C6">
      <w:pPr>
        <w:rPr>
          <w:rFonts w:ascii="Arial" w:hAnsi="Arial" w:cs="Arial"/>
        </w:rPr>
      </w:pPr>
    </w:p>
    <w:p w:rsidR="004A33C6" w:rsidRDefault="004A33C6">
      <w:pPr>
        <w:rPr>
          <w:rFonts w:ascii="Arial" w:hAnsi="Arial" w:cs="Arial"/>
        </w:rPr>
      </w:pPr>
    </w:p>
    <w:p w:rsidR="00C81B63" w:rsidRDefault="00C81B63">
      <w:pPr>
        <w:rPr>
          <w:rFonts w:ascii="Arial" w:hAnsi="Arial" w:cs="Arial"/>
        </w:rPr>
      </w:pPr>
    </w:p>
    <w:tbl>
      <w:tblPr>
        <w:tblW w:w="10323"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Layout w:type="fixed"/>
        <w:tblLook w:val="0000"/>
      </w:tblPr>
      <w:tblGrid>
        <w:gridCol w:w="568"/>
        <w:gridCol w:w="4382"/>
        <w:gridCol w:w="2727"/>
        <w:gridCol w:w="1323"/>
        <w:gridCol w:w="1323"/>
      </w:tblGrid>
      <w:tr w:rsidR="004A33C6">
        <w:trPr>
          <w:tblHeader/>
        </w:trPr>
        <w:tc>
          <w:tcPr>
            <w:tcW w:w="568" w:type="dxa"/>
            <w:tcBorders>
              <w:top w:val="single" w:sz="12" w:space="0" w:color="auto"/>
              <w:bottom w:val="single" w:sz="12" w:space="0" w:color="auto"/>
            </w:tcBorders>
            <w:shd w:val="clear" w:color="auto" w:fill="FFFFFF"/>
          </w:tcPr>
          <w:p w:rsidR="004A33C6" w:rsidRDefault="004A33C6">
            <w:pPr>
              <w:spacing w:before="60" w:after="60" w:line="240" w:lineRule="atLeast"/>
              <w:jc w:val="both"/>
              <w:rPr>
                <w:rFonts w:ascii="Arial" w:hAnsi="Arial" w:cs="Arial"/>
                <w:b/>
              </w:rPr>
            </w:pPr>
            <w:r>
              <w:rPr>
                <w:rFonts w:ascii="Arial" w:hAnsi="Arial" w:cs="Arial"/>
                <w:b/>
              </w:rPr>
              <w:lastRenderedPageBreak/>
              <w:t>No.</w:t>
            </w:r>
          </w:p>
        </w:tc>
        <w:tc>
          <w:tcPr>
            <w:tcW w:w="4382" w:type="dxa"/>
            <w:tcBorders>
              <w:top w:val="single" w:sz="12" w:space="0" w:color="auto"/>
              <w:bottom w:val="single" w:sz="12" w:space="0" w:color="auto"/>
            </w:tcBorders>
            <w:shd w:val="clear" w:color="auto" w:fill="FFFFFF"/>
          </w:tcPr>
          <w:p w:rsidR="004A33C6" w:rsidRDefault="004A33C6">
            <w:pPr>
              <w:spacing w:before="60" w:after="60" w:line="240" w:lineRule="atLeast"/>
              <w:jc w:val="both"/>
              <w:rPr>
                <w:rFonts w:ascii="Arial" w:hAnsi="Arial" w:cs="Arial"/>
                <w:b/>
              </w:rPr>
            </w:pPr>
            <w:r>
              <w:rPr>
                <w:rFonts w:ascii="Arial" w:hAnsi="Arial" w:cs="Arial"/>
                <w:b/>
              </w:rPr>
              <w:t>Matters / Issues</w:t>
            </w:r>
          </w:p>
        </w:tc>
        <w:tc>
          <w:tcPr>
            <w:tcW w:w="2727" w:type="dxa"/>
            <w:tcBorders>
              <w:top w:val="single" w:sz="12" w:space="0" w:color="auto"/>
              <w:bottom w:val="single" w:sz="12" w:space="0" w:color="auto"/>
            </w:tcBorders>
            <w:shd w:val="clear" w:color="auto" w:fill="FFFFFF"/>
          </w:tcPr>
          <w:p w:rsidR="004A33C6" w:rsidRDefault="004A33C6">
            <w:pPr>
              <w:spacing w:before="60" w:after="60" w:line="240" w:lineRule="atLeast"/>
              <w:jc w:val="both"/>
              <w:rPr>
                <w:rFonts w:ascii="Arial" w:hAnsi="Arial" w:cs="Arial"/>
                <w:b/>
              </w:rPr>
            </w:pPr>
            <w:r>
              <w:rPr>
                <w:rFonts w:ascii="Arial" w:hAnsi="Arial" w:cs="Arial"/>
                <w:b/>
              </w:rPr>
              <w:t>Action</w:t>
            </w:r>
          </w:p>
        </w:tc>
        <w:tc>
          <w:tcPr>
            <w:tcW w:w="1323" w:type="dxa"/>
            <w:tcBorders>
              <w:top w:val="single" w:sz="12" w:space="0" w:color="auto"/>
              <w:bottom w:val="single" w:sz="12" w:space="0" w:color="auto"/>
            </w:tcBorders>
            <w:shd w:val="clear" w:color="auto" w:fill="FFFFFF"/>
          </w:tcPr>
          <w:p w:rsidR="004A33C6" w:rsidRDefault="004A33C6">
            <w:pPr>
              <w:spacing w:before="60" w:after="60" w:line="240" w:lineRule="atLeast"/>
              <w:jc w:val="both"/>
              <w:rPr>
                <w:rFonts w:ascii="Arial" w:hAnsi="Arial" w:cs="Arial"/>
                <w:b/>
              </w:rPr>
            </w:pPr>
            <w:r>
              <w:rPr>
                <w:rFonts w:ascii="Arial" w:hAnsi="Arial" w:cs="Arial"/>
                <w:b/>
              </w:rPr>
              <w:t>Status</w:t>
            </w:r>
          </w:p>
        </w:tc>
        <w:tc>
          <w:tcPr>
            <w:tcW w:w="1323" w:type="dxa"/>
            <w:tcBorders>
              <w:top w:val="single" w:sz="12" w:space="0" w:color="auto"/>
              <w:bottom w:val="single" w:sz="12" w:space="0" w:color="auto"/>
            </w:tcBorders>
            <w:shd w:val="clear" w:color="auto" w:fill="FFFFFF"/>
          </w:tcPr>
          <w:p w:rsidR="004A33C6" w:rsidRDefault="00164BB8">
            <w:pPr>
              <w:spacing w:before="60" w:after="60" w:line="240" w:lineRule="atLeast"/>
              <w:jc w:val="both"/>
              <w:rPr>
                <w:rFonts w:ascii="Arial" w:hAnsi="Arial" w:cs="Arial"/>
                <w:b/>
              </w:rPr>
            </w:pPr>
            <w:r>
              <w:rPr>
                <w:rFonts w:ascii="Arial" w:hAnsi="Arial" w:cs="Arial"/>
                <w:b/>
              </w:rPr>
              <w:t xml:space="preserve">Due </w:t>
            </w:r>
            <w:r w:rsidR="004A33C6">
              <w:rPr>
                <w:rFonts w:ascii="Arial" w:hAnsi="Arial" w:cs="Arial"/>
                <w:b/>
              </w:rPr>
              <w:t>Date</w:t>
            </w:r>
          </w:p>
        </w:tc>
      </w:tr>
      <w:tr w:rsidR="004A33C6">
        <w:tc>
          <w:tcPr>
            <w:tcW w:w="568" w:type="dxa"/>
            <w:shd w:val="clear" w:color="auto" w:fill="FFFFFF"/>
          </w:tcPr>
          <w:p w:rsidR="004A33C6" w:rsidRDefault="004A33C6" w:rsidP="008B0A45">
            <w:pPr>
              <w:numPr>
                <w:ilvl w:val="0"/>
                <w:numId w:val="28"/>
              </w:numPr>
              <w:spacing w:before="60" w:after="60" w:line="240" w:lineRule="atLeast"/>
              <w:jc w:val="both"/>
              <w:rPr>
                <w:rFonts w:ascii="Arial" w:hAnsi="Arial" w:cs="Arial"/>
                <w:b/>
              </w:rPr>
            </w:pPr>
          </w:p>
        </w:tc>
        <w:tc>
          <w:tcPr>
            <w:tcW w:w="4382" w:type="dxa"/>
            <w:shd w:val="clear" w:color="auto" w:fill="FFFFFF"/>
          </w:tcPr>
          <w:p w:rsidR="004A33C6" w:rsidRPr="00B421C6" w:rsidRDefault="004A33C6" w:rsidP="00531BCD">
            <w:pPr>
              <w:pStyle w:val="Heading5"/>
              <w:spacing w:before="60" w:after="60" w:line="240" w:lineRule="atLeast"/>
              <w:jc w:val="both"/>
              <w:rPr>
                <w:rFonts w:cs="Arial"/>
              </w:rPr>
            </w:pPr>
            <w:r w:rsidRPr="00B421C6">
              <w:rPr>
                <w:rFonts w:cs="Arial"/>
              </w:rPr>
              <w:t>Agenda</w:t>
            </w:r>
          </w:p>
        </w:tc>
        <w:tc>
          <w:tcPr>
            <w:tcW w:w="2727" w:type="dxa"/>
            <w:shd w:val="clear" w:color="auto" w:fill="FFFFFF"/>
          </w:tcPr>
          <w:p w:rsidR="004A33C6" w:rsidRDefault="004A33C6">
            <w:pPr>
              <w:spacing w:before="60" w:after="60" w:line="240" w:lineRule="atLeast"/>
              <w:jc w:val="both"/>
              <w:rPr>
                <w:rFonts w:ascii="Arial" w:hAnsi="Arial" w:cs="Arial"/>
              </w:rPr>
            </w:pPr>
          </w:p>
        </w:tc>
        <w:tc>
          <w:tcPr>
            <w:tcW w:w="1323" w:type="dxa"/>
            <w:shd w:val="clear" w:color="auto" w:fill="FFFFFF"/>
          </w:tcPr>
          <w:p w:rsidR="004A33C6" w:rsidRDefault="004A33C6">
            <w:pPr>
              <w:spacing w:before="60" w:after="60" w:line="240" w:lineRule="atLeast"/>
              <w:jc w:val="both"/>
              <w:rPr>
                <w:rFonts w:ascii="Arial" w:hAnsi="Arial" w:cs="Arial"/>
              </w:rPr>
            </w:pPr>
          </w:p>
        </w:tc>
        <w:tc>
          <w:tcPr>
            <w:tcW w:w="1323" w:type="dxa"/>
            <w:shd w:val="clear" w:color="auto" w:fill="FFFFFF"/>
          </w:tcPr>
          <w:p w:rsidR="004A33C6" w:rsidRDefault="004A33C6">
            <w:pPr>
              <w:spacing w:before="60" w:after="60" w:line="240" w:lineRule="atLeast"/>
              <w:jc w:val="both"/>
              <w:rPr>
                <w:rFonts w:ascii="Arial" w:hAnsi="Arial" w:cs="Arial"/>
              </w:rPr>
            </w:pPr>
          </w:p>
        </w:tc>
      </w:tr>
      <w:tr w:rsidR="004A33C6">
        <w:tc>
          <w:tcPr>
            <w:tcW w:w="568" w:type="dxa"/>
            <w:shd w:val="clear" w:color="auto" w:fill="FFFFFF"/>
          </w:tcPr>
          <w:p w:rsidR="004A33C6" w:rsidRPr="008B0A45" w:rsidRDefault="004A33C6" w:rsidP="008B0A45">
            <w:pPr>
              <w:numPr>
                <w:ilvl w:val="1"/>
                <w:numId w:val="28"/>
              </w:numPr>
              <w:spacing w:before="60" w:after="60" w:line="240" w:lineRule="atLeast"/>
              <w:ind w:left="432"/>
              <w:jc w:val="both"/>
              <w:rPr>
                <w:rFonts w:ascii="Arial" w:hAnsi="Arial" w:cs="Arial"/>
              </w:rPr>
            </w:pPr>
          </w:p>
        </w:tc>
        <w:tc>
          <w:tcPr>
            <w:tcW w:w="4382" w:type="dxa"/>
            <w:shd w:val="clear" w:color="auto" w:fill="FFFFFF"/>
          </w:tcPr>
          <w:p w:rsidR="004A33C6" w:rsidRDefault="004A33C6" w:rsidP="00F27987">
            <w:pPr>
              <w:spacing w:before="60" w:after="60" w:line="240" w:lineRule="atLeast"/>
              <w:jc w:val="both"/>
              <w:rPr>
                <w:rFonts w:ascii="Arial" w:hAnsi="Arial" w:cs="Arial"/>
              </w:rPr>
            </w:pPr>
            <w:r>
              <w:rPr>
                <w:rFonts w:ascii="Arial" w:hAnsi="Arial" w:cs="Arial"/>
              </w:rPr>
              <w:t>The agenda for the meeting is:</w:t>
            </w:r>
          </w:p>
          <w:p w:rsidR="004A33C6" w:rsidRDefault="004A33C6" w:rsidP="00891AD4">
            <w:pPr>
              <w:numPr>
                <w:ilvl w:val="0"/>
                <w:numId w:val="32"/>
              </w:numPr>
              <w:spacing w:before="60" w:after="60" w:line="240" w:lineRule="atLeast"/>
              <w:jc w:val="both"/>
              <w:rPr>
                <w:rFonts w:ascii="Arial" w:hAnsi="Arial" w:cs="Arial"/>
                <w:lang w:val="en-SG"/>
              </w:rPr>
            </w:pPr>
            <w:r>
              <w:rPr>
                <w:rFonts w:ascii="Arial" w:hAnsi="Arial" w:cs="Arial"/>
                <w:lang w:val="en-SG"/>
              </w:rPr>
              <w:t>Progress Report</w:t>
            </w:r>
          </w:p>
          <w:p w:rsidR="004A33C6" w:rsidRPr="00891AD4" w:rsidRDefault="004A33C6" w:rsidP="00891AD4">
            <w:pPr>
              <w:numPr>
                <w:ilvl w:val="0"/>
                <w:numId w:val="32"/>
              </w:numPr>
              <w:spacing w:before="60" w:after="60" w:line="240" w:lineRule="atLeast"/>
              <w:jc w:val="both"/>
              <w:rPr>
                <w:rFonts w:ascii="Arial" w:hAnsi="Arial" w:cs="Arial"/>
                <w:lang w:val="en-SG"/>
              </w:rPr>
            </w:pPr>
            <w:r>
              <w:rPr>
                <w:rFonts w:ascii="Arial" w:hAnsi="Arial" w:cs="Arial"/>
                <w:lang w:val="en-SG"/>
              </w:rPr>
              <w:t>Regular Progress Meeting</w:t>
            </w:r>
          </w:p>
          <w:p w:rsidR="004A33C6" w:rsidRPr="00891AD4" w:rsidRDefault="004A33C6" w:rsidP="00891AD4">
            <w:pPr>
              <w:numPr>
                <w:ilvl w:val="0"/>
                <w:numId w:val="32"/>
              </w:numPr>
              <w:spacing w:before="60" w:after="60" w:line="240" w:lineRule="atLeast"/>
              <w:jc w:val="both"/>
              <w:rPr>
                <w:rFonts w:ascii="Arial" w:hAnsi="Arial" w:cs="Arial"/>
                <w:lang w:val="en-US"/>
              </w:rPr>
            </w:pPr>
            <w:r w:rsidRPr="00891AD4">
              <w:rPr>
                <w:rFonts w:ascii="Arial" w:hAnsi="Arial" w:cs="Arial"/>
                <w:lang w:val="en-SG"/>
              </w:rPr>
              <w:t xml:space="preserve">Personnel </w:t>
            </w:r>
            <w:r>
              <w:rPr>
                <w:rFonts w:ascii="Arial" w:hAnsi="Arial" w:cs="Arial"/>
                <w:lang w:val="en-SG"/>
              </w:rPr>
              <w:t>Movement</w:t>
            </w:r>
          </w:p>
          <w:p w:rsidR="004A33C6" w:rsidRDefault="004A33C6" w:rsidP="00891AD4">
            <w:pPr>
              <w:numPr>
                <w:ilvl w:val="0"/>
                <w:numId w:val="32"/>
              </w:numPr>
              <w:spacing w:before="60" w:after="60" w:line="240" w:lineRule="atLeast"/>
              <w:jc w:val="both"/>
              <w:rPr>
                <w:rFonts w:ascii="Arial" w:hAnsi="Arial" w:cs="Arial"/>
                <w:lang w:val="en-US"/>
              </w:rPr>
            </w:pPr>
            <w:r>
              <w:rPr>
                <w:rFonts w:ascii="Arial" w:hAnsi="Arial" w:cs="Arial"/>
                <w:lang w:val="en-US"/>
              </w:rPr>
              <w:t>Staff Commitment</w:t>
            </w:r>
          </w:p>
          <w:p w:rsidR="004A33C6" w:rsidRPr="0016444F" w:rsidRDefault="004A33C6" w:rsidP="00891AD4">
            <w:pPr>
              <w:numPr>
                <w:ilvl w:val="0"/>
                <w:numId w:val="32"/>
              </w:numPr>
              <w:spacing w:before="60" w:after="60" w:line="240" w:lineRule="atLeast"/>
              <w:jc w:val="both"/>
              <w:rPr>
                <w:rFonts w:ascii="Arial" w:hAnsi="Arial" w:cs="Arial"/>
                <w:lang w:val="en-US"/>
              </w:rPr>
            </w:pPr>
            <w:r>
              <w:rPr>
                <w:rFonts w:ascii="Arial" w:hAnsi="Arial" w:cs="Arial"/>
                <w:lang w:val="en-US"/>
              </w:rPr>
              <w:t>Service Quality /</w:t>
            </w:r>
            <w:r w:rsidRPr="00891AD4">
              <w:rPr>
                <w:rFonts w:ascii="Arial" w:hAnsi="Arial" w:cs="Arial"/>
                <w:lang w:val="en-SG"/>
              </w:rPr>
              <w:t xml:space="preserve"> Change Request procedure</w:t>
            </w:r>
          </w:p>
          <w:p w:rsidR="004A33C6" w:rsidRPr="00891AD4" w:rsidRDefault="004A33C6" w:rsidP="00891AD4">
            <w:pPr>
              <w:numPr>
                <w:ilvl w:val="0"/>
                <w:numId w:val="32"/>
              </w:numPr>
              <w:spacing w:before="60" w:after="60" w:line="240" w:lineRule="atLeast"/>
              <w:jc w:val="both"/>
              <w:rPr>
                <w:rFonts w:ascii="Arial" w:hAnsi="Arial" w:cs="Arial"/>
                <w:lang w:val="en-US"/>
              </w:rPr>
            </w:pPr>
            <w:r w:rsidRPr="00891AD4">
              <w:rPr>
                <w:rFonts w:ascii="Arial" w:hAnsi="Arial" w:cs="Arial"/>
                <w:lang w:val="en-SG"/>
              </w:rPr>
              <w:t>Failure and Enhancement of the Project Planning and Monitoring Database Application</w:t>
            </w:r>
          </w:p>
          <w:p w:rsidR="004A33C6" w:rsidRPr="00796CC4" w:rsidRDefault="004A33C6" w:rsidP="00891AD4">
            <w:pPr>
              <w:numPr>
                <w:ilvl w:val="0"/>
                <w:numId w:val="32"/>
              </w:numPr>
              <w:spacing w:before="60" w:after="60" w:line="240" w:lineRule="atLeast"/>
              <w:jc w:val="both"/>
              <w:rPr>
                <w:rFonts w:ascii="Arial" w:hAnsi="Arial" w:cs="Arial"/>
                <w:lang w:val="en-US"/>
              </w:rPr>
            </w:pPr>
            <w:r w:rsidRPr="00891AD4">
              <w:rPr>
                <w:rFonts w:ascii="Arial" w:hAnsi="Arial" w:cs="Arial"/>
                <w:lang w:val="en-SG"/>
              </w:rPr>
              <w:t>Late Payment for first quarter of 2010</w:t>
            </w:r>
          </w:p>
          <w:p w:rsidR="004A33C6" w:rsidRPr="00796CC4" w:rsidRDefault="004A33C6" w:rsidP="00891AD4">
            <w:pPr>
              <w:numPr>
                <w:ilvl w:val="0"/>
                <w:numId w:val="32"/>
              </w:numPr>
              <w:spacing w:before="60" w:after="60" w:line="240" w:lineRule="atLeast"/>
              <w:jc w:val="both"/>
              <w:rPr>
                <w:rFonts w:ascii="Arial" w:hAnsi="Arial" w:cs="Arial"/>
                <w:lang w:val="en-US"/>
              </w:rPr>
            </w:pPr>
            <w:r>
              <w:rPr>
                <w:rFonts w:ascii="Arial" w:hAnsi="Arial" w:cs="Arial"/>
                <w:lang w:val="en-SG"/>
              </w:rPr>
              <w:t>Software Ownership</w:t>
            </w:r>
          </w:p>
          <w:p w:rsidR="004A33C6" w:rsidRPr="00891AD4" w:rsidRDefault="004A33C6" w:rsidP="00891AD4">
            <w:pPr>
              <w:numPr>
                <w:ilvl w:val="0"/>
                <w:numId w:val="32"/>
              </w:numPr>
              <w:spacing w:before="60" w:after="60" w:line="240" w:lineRule="atLeast"/>
              <w:jc w:val="both"/>
              <w:rPr>
                <w:rFonts w:ascii="Arial" w:hAnsi="Arial" w:cs="Arial"/>
                <w:lang w:val="en-US"/>
              </w:rPr>
            </w:pPr>
            <w:r>
              <w:rPr>
                <w:rFonts w:ascii="Arial" w:hAnsi="Arial" w:cs="Arial"/>
                <w:lang w:val="en-SG"/>
              </w:rPr>
              <w:t>Software Installation</w:t>
            </w:r>
          </w:p>
          <w:p w:rsidR="004A33C6" w:rsidRDefault="004A33C6" w:rsidP="00796CC4">
            <w:pPr>
              <w:numPr>
                <w:ilvl w:val="0"/>
                <w:numId w:val="32"/>
              </w:numPr>
              <w:spacing w:before="60" w:after="60" w:line="240" w:lineRule="atLeast"/>
              <w:jc w:val="both"/>
              <w:rPr>
                <w:rFonts w:ascii="Arial" w:hAnsi="Arial" w:cs="Arial"/>
              </w:rPr>
            </w:pPr>
            <w:r>
              <w:rPr>
                <w:rFonts w:ascii="Arial" w:hAnsi="Arial" w:cs="Arial"/>
              </w:rPr>
              <w:t>Mainframe Technology issue</w:t>
            </w:r>
          </w:p>
        </w:tc>
        <w:tc>
          <w:tcPr>
            <w:tcW w:w="2727" w:type="dxa"/>
            <w:shd w:val="clear" w:color="auto" w:fill="FFFFFF"/>
          </w:tcPr>
          <w:p w:rsidR="004A33C6" w:rsidRDefault="00EE6D74">
            <w:pPr>
              <w:spacing w:before="60" w:after="60" w:line="240" w:lineRule="atLeast"/>
              <w:jc w:val="both"/>
              <w:rPr>
                <w:rFonts w:ascii="Arial" w:hAnsi="Arial" w:cs="Arial"/>
              </w:rPr>
            </w:pPr>
            <w:r>
              <w:rPr>
                <w:rFonts w:ascii="Arial" w:hAnsi="Arial" w:cs="Arial"/>
              </w:rPr>
              <w:t>For information</w:t>
            </w:r>
          </w:p>
        </w:tc>
        <w:tc>
          <w:tcPr>
            <w:tcW w:w="1323" w:type="dxa"/>
            <w:shd w:val="clear" w:color="auto" w:fill="FFFFFF"/>
          </w:tcPr>
          <w:p w:rsidR="004A33C6" w:rsidRDefault="004A33C6" w:rsidP="004A33C6">
            <w:pPr>
              <w:spacing w:before="60" w:after="60" w:line="240" w:lineRule="atLeast"/>
              <w:jc w:val="both"/>
              <w:rPr>
                <w:rFonts w:ascii="Arial" w:hAnsi="Arial" w:cs="Arial"/>
              </w:rPr>
            </w:pPr>
          </w:p>
        </w:tc>
        <w:tc>
          <w:tcPr>
            <w:tcW w:w="1323" w:type="dxa"/>
            <w:shd w:val="clear" w:color="auto" w:fill="FFFFFF"/>
          </w:tcPr>
          <w:p w:rsidR="004A33C6" w:rsidRDefault="004A33C6" w:rsidP="004A33C6">
            <w:pPr>
              <w:spacing w:before="60" w:after="60" w:line="240" w:lineRule="atLeast"/>
              <w:jc w:val="both"/>
              <w:rPr>
                <w:rFonts w:ascii="Arial" w:hAnsi="Arial" w:cs="Arial"/>
              </w:rPr>
            </w:pPr>
          </w:p>
        </w:tc>
      </w:tr>
      <w:tr w:rsidR="004A33C6">
        <w:tc>
          <w:tcPr>
            <w:tcW w:w="568" w:type="dxa"/>
            <w:shd w:val="clear" w:color="auto" w:fill="FFFFFF"/>
          </w:tcPr>
          <w:p w:rsidR="004A33C6" w:rsidRDefault="004A33C6" w:rsidP="008B0A45">
            <w:pPr>
              <w:numPr>
                <w:ilvl w:val="0"/>
                <w:numId w:val="28"/>
              </w:numPr>
              <w:spacing w:before="60" w:after="60" w:line="240" w:lineRule="atLeast"/>
              <w:jc w:val="both"/>
              <w:rPr>
                <w:rFonts w:ascii="Arial" w:hAnsi="Arial" w:cs="Arial"/>
                <w:b/>
              </w:rPr>
            </w:pPr>
          </w:p>
        </w:tc>
        <w:tc>
          <w:tcPr>
            <w:tcW w:w="4382" w:type="dxa"/>
            <w:shd w:val="clear" w:color="auto" w:fill="FFFFFF"/>
          </w:tcPr>
          <w:p w:rsidR="004A33C6" w:rsidRPr="00B421C6" w:rsidRDefault="004A33C6" w:rsidP="00531BCD">
            <w:pPr>
              <w:pStyle w:val="Heading5"/>
              <w:spacing w:before="60" w:after="60" w:line="240" w:lineRule="atLeast"/>
              <w:jc w:val="both"/>
              <w:rPr>
                <w:rFonts w:cs="Arial"/>
              </w:rPr>
            </w:pPr>
            <w:r w:rsidRPr="00B421C6">
              <w:rPr>
                <w:rFonts w:cs="Arial"/>
              </w:rPr>
              <w:t>Progress Report</w:t>
            </w:r>
          </w:p>
        </w:tc>
        <w:tc>
          <w:tcPr>
            <w:tcW w:w="2727" w:type="dxa"/>
            <w:shd w:val="clear" w:color="auto" w:fill="FFFFFF"/>
          </w:tcPr>
          <w:p w:rsidR="004A33C6" w:rsidRDefault="004A33C6">
            <w:pPr>
              <w:spacing w:before="60" w:after="60" w:line="240" w:lineRule="atLeast"/>
              <w:jc w:val="both"/>
              <w:rPr>
                <w:rFonts w:ascii="Arial" w:hAnsi="Arial" w:cs="Arial"/>
              </w:rPr>
            </w:pPr>
          </w:p>
        </w:tc>
        <w:tc>
          <w:tcPr>
            <w:tcW w:w="1323" w:type="dxa"/>
            <w:shd w:val="clear" w:color="auto" w:fill="FFFFFF"/>
          </w:tcPr>
          <w:p w:rsidR="004A33C6" w:rsidRDefault="004A33C6">
            <w:pPr>
              <w:spacing w:before="60" w:after="60" w:line="240" w:lineRule="atLeast"/>
              <w:jc w:val="both"/>
              <w:rPr>
                <w:rFonts w:ascii="Arial" w:hAnsi="Arial" w:cs="Arial"/>
              </w:rPr>
            </w:pPr>
          </w:p>
        </w:tc>
        <w:tc>
          <w:tcPr>
            <w:tcW w:w="1323" w:type="dxa"/>
            <w:shd w:val="clear" w:color="auto" w:fill="FFFFFF"/>
          </w:tcPr>
          <w:p w:rsidR="004A33C6" w:rsidRDefault="004A33C6">
            <w:pPr>
              <w:spacing w:before="60" w:after="60" w:line="240" w:lineRule="atLeast"/>
              <w:jc w:val="both"/>
              <w:rPr>
                <w:rFonts w:ascii="Arial" w:hAnsi="Arial" w:cs="Arial"/>
              </w:rPr>
            </w:pPr>
          </w:p>
        </w:tc>
      </w:tr>
      <w:tr w:rsidR="004A33C6">
        <w:tc>
          <w:tcPr>
            <w:tcW w:w="568" w:type="dxa"/>
            <w:shd w:val="clear" w:color="auto" w:fill="FFFFFF"/>
          </w:tcPr>
          <w:p w:rsidR="004A33C6" w:rsidRPr="00F95C5E" w:rsidRDefault="004A33C6" w:rsidP="00F95C5E">
            <w:pPr>
              <w:numPr>
                <w:ilvl w:val="1"/>
                <w:numId w:val="28"/>
              </w:numPr>
              <w:spacing w:before="60" w:after="60" w:line="240" w:lineRule="atLeast"/>
              <w:ind w:left="432"/>
              <w:jc w:val="both"/>
              <w:rPr>
                <w:rFonts w:ascii="Arial" w:hAnsi="Arial" w:cs="Arial"/>
              </w:rPr>
            </w:pPr>
          </w:p>
        </w:tc>
        <w:tc>
          <w:tcPr>
            <w:tcW w:w="4382" w:type="dxa"/>
            <w:shd w:val="clear" w:color="auto" w:fill="FFFFFF"/>
          </w:tcPr>
          <w:p w:rsidR="004A33C6" w:rsidRPr="00287259" w:rsidRDefault="004A33C6" w:rsidP="00287259">
            <w:pPr>
              <w:spacing w:before="60" w:after="60" w:line="240" w:lineRule="atLeast"/>
              <w:rPr>
                <w:rFonts w:ascii="Arial" w:eastAsia="Arial Unicode MS" w:hAnsi="Arial" w:cs="Arial"/>
              </w:rPr>
            </w:pPr>
            <w:r w:rsidRPr="00287259">
              <w:rPr>
                <w:rFonts w:ascii="Arial" w:eastAsia="Arial Unicode MS" w:hAnsi="Arial" w:cs="Arial"/>
              </w:rPr>
              <w:t xml:space="preserve">FT said there was a </w:t>
            </w:r>
            <w:r w:rsidR="006A409B">
              <w:rPr>
                <w:rFonts w:ascii="Arial" w:eastAsia="Arial Unicode MS" w:hAnsi="Arial" w:cs="Arial"/>
              </w:rPr>
              <w:t xml:space="preserve">delay of </w:t>
            </w:r>
            <w:r w:rsidRPr="00287259">
              <w:rPr>
                <w:rFonts w:ascii="Arial" w:eastAsia="Arial Unicode MS" w:hAnsi="Arial" w:cs="Arial"/>
              </w:rPr>
              <w:t>2</w:t>
            </w:r>
            <w:r w:rsidR="006A409B">
              <w:rPr>
                <w:rFonts w:ascii="Arial" w:eastAsia="Arial Unicode MS" w:hAnsi="Arial" w:cs="Arial"/>
              </w:rPr>
              <w:t xml:space="preserve"> </w:t>
            </w:r>
            <w:r w:rsidRPr="00287259">
              <w:rPr>
                <w:rFonts w:ascii="Arial" w:eastAsia="Arial Unicode MS" w:hAnsi="Arial" w:cs="Arial"/>
              </w:rPr>
              <w:t>weeks</w:t>
            </w:r>
            <w:r w:rsidR="006A409B">
              <w:rPr>
                <w:rFonts w:ascii="Arial" w:eastAsia="Arial Unicode MS" w:hAnsi="Arial" w:cs="Arial"/>
              </w:rPr>
              <w:t xml:space="preserve"> </w:t>
            </w:r>
            <w:r w:rsidR="006A2A99">
              <w:rPr>
                <w:rFonts w:ascii="Arial" w:eastAsia="Arial Unicode MS" w:hAnsi="Arial" w:cs="Arial"/>
              </w:rPr>
              <w:t xml:space="preserve"> for the project</w:t>
            </w:r>
            <w:r w:rsidRPr="00287259">
              <w:rPr>
                <w:rFonts w:ascii="Arial" w:eastAsia="Arial Unicode MS" w:hAnsi="Arial" w:cs="Arial"/>
              </w:rPr>
              <w:t xml:space="preserve"> at the end of Quarter 1</w:t>
            </w:r>
            <w:r w:rsidRPr="00F86D3B">
              <w:rPr>
                <w:rFonts w:ascii="Arial" w:hAnsi="Arial" w:cs="Arial"/>
              </w:rPr>
              <w:t xml:space="preserve">, but does not foresee any further delay. </w:t>
            </w:r>
          </w:p>
          <w:p w:rsidR="004A33C6" w:rsidRPr="00287259" w:rsidRDefault="004A33C6" w:rsidP="00584B62">
            <w:pPr>
              <w:spacing w:before="60" w:after="60" w:line="240" w:lineRule="atLeast"/>
              <w:jc w:val="both"/>
              <w:rPr>
                <w:rFonts w:ascii="Arial" w:eastAsia="Arial Unicode MS" w:hAnsi="Arial" w:cs="Arial"/>
              </w:rPr>
            </w:pPr>
            <w:r w:rsidRPr="00287259">
              <w:rPr>
                <w:rFonts w:ascii="Arial" w:eastAsia="Arial Unicode MS" w:hAnsi="Arial" w:cs="Arial"/>
              </w:rPr>
              <w:t>Reason of Delays</w:t>
            </w:r>
          </w:p>
          <w:p w:rsidR="004A33C6" w:rsidRDefault="004A33C6" w:rsidP="00C9613E">
            <w:pPr>
              <w:numPr>
                <w:ilvl w:val="0"/>
                <w:numId w:val="33"/>
              </w:numPr>
              <w:spacing w:before="60" w:after="60" w:line="240" w:lineRule="atLeast"/>
              <w:jc w:val="both"/>
              <w:rPr>
                <w:rFonts w:ascii="Arial" w:eastAsia="Arial Unicode MS" w:hAnsi="Arial" w:cs="Arial"/>
              </w:rPr>
            </w:pPr>
            <w:r w:rsidRPr="00287259">
              <w:rPr>
                <w:rFonts w:ascii="Arial" w:eastAsia="Arial Unicode MS" w:hAnsi="Arial" w:cs="Arial"/>
              </w:rPr>
              <w:t xml:space="preserve">Software </w:t>
            </w:r>
            <w:r w:rsidR="006A2A99">
              <w:rPr>
                <w:rFonts w:ascii="Arial" w:eastAsia="Arial Unicode MS" w:hAnsi="Arial" w:cs="Arial"/>
              </w:rPr>
              <w:t>d</w:t>
            </w:r>
            <w:r w:rsidRPr="00287259">
              <w:rPr>
                <w:rFonts w:ascii="Arial" w:eastAsia="Arial Unicode MS" w:hAnsi="Arial" w:cs="Arial"/>
              </w:rPr>
              <w:t>ocument</w:t>
            </w:r>
            <w:r w:rsidR="006A2A99">
              <w:rPr>
                <w:rFonts w:ascii="Arial" w:eastAsia="Arial Unicode MS" w:hAnsi="Arial" w:cs="Arial"/>
              </w:rPr>
              <w:t>ation</w:t>
            </w:r>
            <w:r w:rsidRPr="00287259">
              <w:rPr>
                <w:rFonts w:ascii="Arial" w:eastAsia="Arial Unicode MS" w:hAnsi="Arial" w:cs="Arial"/>
              </w:rPr>
              <w:t xml:space="preserve"> </w:t>
            </w:r>
            <w:r w:rsidR="006A2A99">
              <w:rPr>
                <w:rFonts w:ascii="Arial" w:eastAsia="Arial Unicode MS" w:hAnsi="Arial" w:cs="Arial"/>
              </w:rPr>
              <w:t>m</w:t>
            </w:r>
            <w:r w:rsidRPr="00287259">
              <w:rPr>
                <w:rFonts w:ascii="Arial" w:eastAsia="Arial Unicode MS" w:hAnsi="Arial" w:cs="Arial"/>
              </w:rPr>
              <w:t>issing</w:t>
            </w:r>
            <w:r w:rsidR="006A2A99">
              <w:rPr>
                <w:rFonts w:ascii="Arial" w:eastAsia="Arial Unicode MS" w:hAnsi="Arial" w:cs="Arial"/>
              </w:rPr>
              <w:t xml:space="preserve"> or incomplete;</w:t>
            </w:r>
          </w:p>
          <w:p w:rsidR="004A33C6" w:rsidRDefault="004A33C6" w:rsidP="00C9613E">
            <w:pPr>
              <w:numPr>
                <w:ilvl w:val="0"/>
                <w:numId w:val="33"/>
              </w:numPr>
              <w:spacing w:before="60" w:after="60" w:line="240" w:lineRule="atLeast"/>
              <w:jc w:val="both"/>
              <w:rPr>
                <w:rFonts w:ascii="Arial" w:eastAsia="Arial Unicode MS" w:hAnsi="Arial" w:cs="Arial"/>
              </w:rPr>
            </w:pPr>
            <w:r>
              <w:rPr>
                <w:rFonts w:ascii="Arial" w:eastAsia="Arial Unicode MS" w:hAnsi="Arial" w:cs="Arial"/>
              </w:rPr>
              <w:t>Difficult</w:t>
            </w:r>
            <w:r w:rsidR="006A2A99">
              <w:rPr>
                <w:rFonts w:ascii="Arial" w:eastAsia="Arial Unicode MS" w:hAnsi="Arial" w:cs="Arial"/>
              </w:rPr>
              <w:t>y</w:t>
            </w:r>
            <w:r>
              <w:rPr>
                <w:rFonts w:ascii="Arial" w:eastAsia="Arial Unicode MS" w:hAnsi="Arial" w:cs="Arial"/>
              </w:rPr>
              <w:t xml:space="preserve"> </w:t>
            </w:r>
            <w:r w:rsidR="006A2A99">
              <w:rPr>
                <w:rFonts w:ascii="Arial" w:eastAsia="Arial Unicode MS" w:hAnsi="Arial" w:cs="Arial"/>
              </w:rPr>
              <w:t>in</w:t>
            </w:r>
            <w:r>
              <w:rPr>
                <w:rFonts w:ascii="Arial" w:eastAsia="Arial Unicode MS" w:hAnsi="Arial" w:cs="Arial"/>
              </w:rPr>
              <w:t xml:space="preserve"> getting </w:t>
            </w:r>
            <w:r w:rsidR="006A2A99">
              <w:rPr>
                <w:rFonts w:ascii="Arial" w:eastAsia="Arial Unicode MS" w:hAnsi="Arial" w:cs="Arial"/>
              </w:rPr>
              <w:t>full</w:t>
            </w:r>
            <w:r>
              <w:rPr>
                <w:rFonts w:ascii="Arial" w:eastAsia="Arial Unicode MS" w:hAnsi="Arial" w:cs="Arial"/>
              </w:rPr>
              <w:t xml:space="preserve"> users</w:t>
            </w:r>
            <w:r w:rsidR="006A409B">
              <w:rPr>
                <w:rFonts w:ascii="Arial" w:eastAsia="Arial Unicode MS" w:hAnsi="Arial" w:cs="Arial"/>
              </w:rPr>
              <w:t>’</w:t>
            </w:r>
            <w:r>
              <w:rPr>
                <w:rFonts w:ascii="Arial" w:eastAsia="Arial Unicode MS" w:hAnsi="Arial" w:cs="Arial"/>
              </w:rPr>
              <w:t xml:space="preserve"> commitment in project</w:t>
            </w:r>
            <w:r w:rsidR="006A409B">
              <w:rPr>
                <w:rFonts w:ascii="Arial" w:eastAsia="Arial Unicode MS" w:hAnsi="Arial" w:cs="Arial"/>
              </w:rPr>
              <w:t>, thereby resulting</w:t>
            </w:r>
            <w:r w:rsidR="006A2A99">
              <w:rPr>
                <w:rFonts w:ascii="Arial" w:eastAsia="Arial Unicode MS" w:hAnsi="Arial" w:cs="Arial"/>
              </w:rPr>
              <w:t xml:space="preserve"> in</w:t>
            </w:r>
            <w:r>
              <w:rPr>
                <w:rFonts w:ascii="Arial" w:eastAsia="Arial Unicode MS" w:hAnsi="Arial" w:cs="Arial"/>
              </w:rPr>
              <w:t xml:space="preserve"> delays in completion of user reviews</w:t>
            </w:r>
            <w:r w:rsidR="006A2A99">
              <w:rPr>
                <w:rFonts w:ascii="Arial" w:eastAsia="Arial Unicode MS" w:hAnsi="Arial" w:cs="Arial"/>
              </w:rPr>
              <w:t>;</w:t>
            </w:r>
          </w:p>
          <w:p w:rsidR="00347ACF" w:rsidRPr="00347ACF" w:rsidRDefault="004A33C6" w:rsidP="00347ACF">
            <w:pPr>
              <w:numPr>
                <w:ilvl w:val="0"/>
                <w:numId w:val="33"/>
              </w:numPr>
              <w:spacing w:before="60" w:after="60" w:line="240" w:lineRule="atLeast"/>
              <w:jc w:val="both"/>
              <w:rPr>
                <w:rFonts w:ascii="Arial" w:hAnsi="Arial" w:cs="Arial"/>
              </w:rPr>
            </w:pPr>
            <w:r>
              <w:rPr>
                <w:rFonts w:ascii="Arial" w:eastAsia="Arial Unicode MS" w:hAnsi="Arial" w:cs="Arial"/>
              </w:rPr>
              <w:t xml:space="preserve">Senior </w:t>
            </w:r>
            <w:r w:rsidR="006A2A99">
              <w:rPr>
                <w:rFonts w:ascii="Arial" w:eastAsia="Arial Unicode MS" w:hAnsi="Arial" w:cs="Arial"/>
              </w:rPr>
              <w:t>s</w:t>
            </w:r>
            <w:r>
              <w:rPr>
                <w:rFonts w:ascii="Arial" w:eastAsia="Arial Unicode MS" w:hAnsi="Arial" w:cs="Arial"/>
              </w:rPr>
              <w:t>taff</w:t>
            </w:r>
            <w:r w:rsidR="006A2A99">
              <w:rPr>
                <w:rFonts w:ascii="Arial" w:eastAsia="Arial Unicode MS" w:hAnsi="Arial" w:cs="Arial"/>
              </w:rPr>
              <w:t>s</w:t>
            </w:r>
            <w:r>
              <w:rPr>
                <w:rFonts w:ascii="Arial" w:eastAsia="Arial Unicode MS" w:hAnsi="Arial" w:cs="Arial"/>
              </w:rPr>
              <w:t xml:space="preserve"> do not attend most meetings and </w:t>
            </w:r>
            <w:r w:rsidR="006A2A99">
              <w:rPr>
                <w:rFonts w:ascii="Arial" w:eastAsia="Arial Unicode MS" w:hAnsi="Arial" w:cs="Arial"/>
              </w:rPr>
              <w:t>the j</w:t>
            </w:r>
            <w:r>
              <w:rPr>
                <w:rFonts w:ascii="Arial" w:eastAsia="Arial Unicode MS" w:hAnsi="Arial" w:cs="Arial"/>
              </w:rPr>
              <w:t xml:space="preserve">unior </w:t>
            </w:r>
            <w:r w:rsidR="006A2A99">
              <w:rPr>
                <w:rFonts w:ascii="Arial" w:eastAsia="Arial Unicode MS" w:hAnsi="Arial" w:cs="Arial"/>
              </w:rPr>
              <w:t>s</w:t>
            </w:r>
            <w:r>
              <w:rPr>
                <w:rFonts w:ascii="Arial" w:eastAsia="Arial Unicode MS" w:hAnsi="Arial" w:cs="Arial"/>
              </w:rPr>
              <w:t>taff</w:t>
            </w:r>
            <w:r w:rsidR="006A2A99">
              <w:rPr>
                <w:rFonts w:ascii="Arial" w:eastAsia="Arial Unicode MS" w:hAnsi="Arial" w:cs="Arial"/>
              </w:rPr>
              <w:t>s</w:t>
            </w:r>
            <w:r>
              <w:rPr>
                <w:rFonts w:ascii="Arial" w:eastAsia="Arial Unicode MS" w:hAnsi="Arial" w:cs="Arial"/>
              </w:rPr>
              <w:t xml:space="preserve"> who attend do not have the authority to make decisions</w:t>
            </w:r>
            <w:r w:rsidR="00A2752C">
              <w:rPr>
                <w:rFonts w:ascii="Arial" w:eastAsia="Arial Unicode MS" w:hAnsi="Arial" w:cs="Arial"/>
              </w:rPr>
              <w:t xml:space="preserve"> and decisions made at meetings await management endorsement or even contradiction.</w:t>
            </w:r>
          </w:p>
          <w:p w:rsidR="00347ACF" w:rsidRDefault="00347ACF" w:rsidP="00347ACF">
            <w:pPr>
              <w:spacing w:before="60" w:after="60" w:line="240" w:lineRule="atLeast"/>
              <w:jc w:val="both"/>
              <w:rPr>
                <w:rFonts w:ascii="Arial" w:eastAsia="Arial Unicode MS" w:hAnsi="Arial" w:cs="Arial"/>
              </w:rPr>
            </w:pPr>
          </w:p>
          <w:p w:rsidR="00347ACF" w:rsidRDefault="00347ACF" w:rsidP="00347ACF">
            <w:pPr>
              <w:spacing w:before="60" w:after="60" w:line="240" w:lineRule="atLeast"/>
              <w:jc w:val="both"/>
              <w:rPr>
                <w:rFonts w:ascii="Arial" w:hAnsi="Arial" w:cs="Arial"/>
              </w:rPr>
            </w:pPr>
            <w:r>
              <w:rPr>
                <w:rFonts w:ascii="Arial" w:eastAsia="Arial Unicode MS" w:hAnsi="Arial" w:cs="Arial"/>
              </w:rPr>
              <w:t xml:space="preserve">On the note of user’s participation and decision-making during the review meetings, </w:t>
            </w:r>
            <w:r>
              <w:rPr>
                <w:rFonts w:ascii="Arial" w:hAnsi="Arial" w:cs="Arial"/>
              </w:rPr>
              <w:t xml:space="preserve">PP will ensure greater user participation in future. PP will ensure meeting henceforth would be attended by individuals empowered to make decisions. </w:t>
            </w:r>
          </w:p>
          <w:p w:rsidR="00347ACF" w:rsidRDefault="00347ACF" w:rsidP="00347ACF">
            <w:pPr>
              <w:spacing w:before="60" w:after="60" w:line="240" w:lineRule="atLeast"/>
              <w:jc w:val="both"/>
              <w:rPr>
                <w:rFonts w:ascii="Arial" w:eastAsia="Arial Unicode MS" w:hAnsi="Arial" w:cs="Arial"/>
              </w:rPr>
            </w:pPr>
          </w:p>
          <w:p w:rsidR="00347ACF" w:rsidRPr="00347ACF" w:rsidRDefault="002F2B71" w:rsidP="00347ACF">
            <w:pPr>
              <w:spacing w:before="60" w:after="60" w:line="240" w:lineRule="atLeast"/>
              <w:jc w:val="both"/>
              <w:rPr>
                <w:rFonts w:ascii="Arial" w:eastAsia="Arial Unicode MS" w:hAnsi="Arial" w:cs="Arial"/>
              </w:rPr>
            </w:pPr>
            <w:r>
              <w:rPr>
                <w:rFonts w:ascii="Arial" w:eastAsia="Arial Unicode MS" w:hAnsi="Arial" w:cs="Arial"/>
              </w:rPr>
              <w:t>PP</w:t>
            </w:r>
            <w:r w:rsidR="00347ACF">
              <w:rPr>
                <w:rFonts w:ascii="Arial" w:eastAsia="Arial Unicode MS" w:hAnsi="Arial" w:cs="Arial"/>
              </w:rPr>
              <w:t xml:space="preserve"> highlighted that it would be beneficial for FT to also track the notifications of meetings and decision points during the meeting. These would help FT to surface these issues in the monthly progress meeting for PP’s management attention. FT is agreeable to </w:t>
            </w:r>
            <w:r w:rsidR="00347ACF">
              <w:rPr>
                <w:rFonts w:ascii="Arial" w:eastAsia="Arial Unicode MS" w:hAnsi="Arial" w:cs="Arial"/>
              </w:rPr>
              <w:lastRenderedPageBreak/>
              <w:t xml:space="preserve">monitor these parameters and to be included in the subsequent monthly progress reports   </w:t>
            </w:r>
          </w:p>
          <w:p w:rsidR="004A33C6" w:rsidRPr="00287259" w:rsidRDefault="004A33C6" w:rsidP="00C9613E">
            <w:pPr>
              <w:rPr>
                <w:rFonts w:ascii="Arial" w:eastAsia="Arial Unicode MS" w:hAnsi="Arial" w:cs="Arial"/>
              </w:rPr>
            </w:pPr>
          </w:p>
        </w:tc>
        <w:tc>
          <w:tcPr>
            <w:tcW w:w="2727" w:type="dxa"/>
            <w:shd w:val="clear" w:color="auto" w:fill="FFFFFF"/>
          </w:tcPr>
          <w:p w:rsidR="00A2752C" w:rsidRDefault="00347ACF" w:rsidP="00A2752C">
            <w:pPr>
              <w:spacing w:before="60" w:after="60" w:line="240" w:lineRule="atLeast"/>
              <w:jc w:val="both"/>
              <w:rPr>
                <w:rFonts w:ascii="Arial" w:hAnsi="Arial" w:cs="Arial"/>
              </w:rPr>
            </w:pPr>
            <w:r>
              <w:rPr>
                <w:rFonts w:ascii="Arial" w:hAnsi="Arial" w:cs="Arial"/>
              </w:rPr>
              <w:lastRenderedPageBreak/>
              <w:t>PP noted the reasons for delay.</w:t>
            </w:r>
          </w:p>
          <w:p w:rsidR="00347ACF" w:rsidRDefault="00347ACF">
            <w:pPr>
              <w:spacing w:before="60" w:line="240" w:lineRule="atLeast"/>
              <w:jc w:val="both"/>
              <w:rPr>
                <w:rFonts w:ascii="Arial" w:hAnsi="Arial" w:cs="Arial"/>
              </w:rPr>
            </w:pPr>
          </w:p>
          <w:p w:rsidR="00347ACF" w:rsidRDefault="00347ACF">
            <w:pPr>
              <w:spacing w:before="60" w:line="240" w:lineRule="atLeast"/>
              <w:jc w:val="both"/>
              <w:rPr>
                <w:rFonts w:ascii="Arial" w:hAnsi="Arial" w:cs="Arial"/>
              </w:rPr>
            </w:pPr>
          </w:p>
          <w:p w:rsidR="00347ACF" w:rsidRDefault="00347ACF">
            <w:pPr>
              <w:spacing w:before="60" w:line="240" w:lineRule="atLeast"/>
              <w:jc w:val="both"/>
              <w:rPr>
                <w:rFonts w:ascii="Arial" w:hAnsi="Arial" w:cs="Arial"/>
              </w:rPr>
            </w:pPr>
          </w:p>
          <w:p w:rsidR="00347ACF" w:rsidRDefault="00347ACF">
            <w:pPr>
              <w:spacing w:before="60" w:line="240" w:lineRule="atLeast"/>
              <w:jc w:val="both"/>
              <w:rPr>
                <w:rFonts w:ascii="Arial" w:hAnsi="Arial" w:cs="Arial"/>
              </w:rPr>
            </w:pPr>
          </w:p>
          <w:p w:rsidR="00347ACF" w:rsidRDefault="00347ACF">
            <w:pPr>
              <w:spacing w:before="60" w:line="240" w:lineRule="atLeast"/>
              <w:jc w:val="both"/>
              <w:rPr>
                <w:rFonts w:ascii="Arial" w:hAnsi="Arial" w:cs="Arial"/>
              </w:rPr>
            </w:pPr>
          </w:p>
          <w:p w:rsidR="00347ACF" w:rsidRDefault="00347ACF">
            <w:pPr>
              <w:spacing w:before="60" w:line="240" w:lineRule="atLeast"/>
              <w:jc w:val="both"/>
              <w:rPr>
                <w:rFonts w:ascii="Arial" w:hAnsi="Arial" w:cs="Arial"/>
              </w:rPr>
            </w:pPr>
          </w:p>
          <w:p w:rsidR="00347ACF" w:rsidRDefault="00347ACF">
            <w:pPr>
              <w:spacing w:before="60" w:line="240" w:lineRule="atLeast"/>
              <w:jc w:val="both"/>
              <w:rPr>
                <w:rFonts w:ascii="Arial" w:hAnsi="Arial" w:cs="Arial"/>
              </w:rPr>
            </w:pPr>
          </w:p>
          <w:p w:rsidR="00ED4C4E" w:rsidRDefault="00ED4C4E">
            <w:pPr>
              <w:spacing w:before="60" w:line="240" w:lineRule="atLeast"/>
              <w:jc w:val="both"/>
              <w:rPr>
                <w:rFonts w:ascii="Arial" w:hAnsi="Arial" w:cs="Arial"/>
              </w:rPr>
            </w:pPr>
          </w:p>
          <w:p w:rsidR="00ED4C4E" w:rsidRDefault="00ED4C4E">
            <w:pPr>
              <w:spacing w:before="60" w:line="240" w:lineRule="atLeast"/>
              <w:jc w:val="both"/>
              <w:rPr>
                <w:rFonts w:ascii="Arial" w:hAnsi="Arial" w:cs="Arial"/>
              </w:rPr>
            </w:pPr>
          </w:p>
          <w:p w:rsidR="00ED4C4E" w:rsidRDefault="00ED4C4E">
            <w:pPr>
              <w:spacing w:before="60" w:line="240" w:lineRule="atLeast"/>
              <w:jc w:val="both"/>
              <w:rPr>
                <w:rFonts w:ascii="Arial" w:hAnsi="Arial" w:cs="Arial"/>
              </w:rPr>
            </w:pPr>
          </w:p>
          <w:p w:rsidR="00ED4C4E" w:rsidDel="00347ACF" w:rsidRDefault="00ED4C4E">
            <w:pPr>
              <w:spacing w:before="60" w:line="240" w:lineRule="atLeast"/>
              <w:jc w:val="both"/>
              <w:rPr>
                <w:rFonts w:ascii="Arial" w:hAnsi="Arial" w:cs="Arial"/>
              </w:rPr>
            </w:pPr>
          </w:p>
          <w:p w:rsidR="00000000" w:rsidRDefault="00973B26">
            <w:pPr>
              <w:spacing w:before="60" w:after="60" w:line="240" w:lineRule="atLeast"/>
              <w:jc w:val="both"/>
              <w:rPr>
                <w:rFonts w:ascii="Arial" w:hAnsi="Arial" w:cs="Arial"/>
              </w:rPr>
            </w:pPr>
          </w:p>
          <w:p w:rsidR="00347ACF" w:rsidRDefault="00347ACF" w:rsidP="007840BA">
            <w:pPr>
              <w:spacing w:after="120"/>
              <w:rPr>
                <w:rFonts w:ascii="Arial" w:hAnsi="Arial" w:cs="Arial"/>
              </w:rPr>
            </w:pPr>
          </w:p>
          <w:p w:rsidR="00347ACF" w:rsidRDefault="00744F0A" w:rsidP="00C9613E">
            <w:pPr>
              <w:rPr>
                <w:rFonts w:ascii="Arial" w:hAnsi="Arial" w:cs="Arial"/>
              </w:rPr>
            </w:pPr>
            <w:r>
              <w:rPr>
                <w:rFonts w:ascii="Arial" w:hAnsi="Arial" w:cs="Arial"/>
              </w:rPr>
              <w:t>PP</w:t>
            </w:r>
          </w:p>
          <w:p w:rsidR="00347ACF" w:rsidRDefault="00347ACF" w:rsidP="00C9613E">
            <w:pPr>
              <w:rPr>
                <w:rFonts w:ascii="Arial" w:hAnsi="Arial" w:cs="Arial"/>
              </w:rPr>
            </w:pPr>
          </w:p>
          <w:p w:rsidR="00347ACF" w:rsidRDefault="00347ACF" w:rsidP="00C9613E">
            <w:pPr>
              <w:rPr>
                <w:rFonts w:ascii="Arial" w:hAnsi="Arial" w:cs="Arial"/>
              </w:rPr>
            </w:pPr>
          </w:p>
          <w:p w:rsidR="00347ACF" w:rsidRDefault="00347ACF" w:rsidP="00C9613E">
            <w:pPr>
              <w:rPr>
                <w:rFonts w:ascii="Arial" w:hAnsi="Arial" w:cs="Arial"/>
              </w:rPr>
            </w:pPr>
          </w:p>
          <w:p w:rsidR="00ED4C4E" w:rsidRDefault="00ED4C4E" w:rsidP="00C9613E">
            <w:pPr>
              <w:rPr>
                <w:rFonts w:ascii="Arial" w:hAnsi="Arial" w:cs="Arial"/>
              </w:rPr>
            </w:pPr>
          </w:p>
          <w:p w:rsidR="00347ACF" w:rsidRDefault="00347ACF" w:rsidP="00744F0A">
            <w:pPr>
              <w:spacing w:after="120"/>
              <w:rPr>
                <w:rFonts w:ascii="Arial" w:hAnsi="Arial" w:cs="Arial"/>
              </w:rPr>
            </w:pPr>
          </w:p>
          <w:p w:rsidR="00347ACF" w:rsidRDefault="00347ACF" w:rsidP="00C9613E">
            <w:pPr>
              <w:rPr>
                <w:rFonts w:ascii="Arial" w:hAnsi="Arial" w:cs="Arial"/>
              </w:rPr>
            </w:pPr>
          </w:p>
          <w:p w:rsidR="00347ACF" w:rsidRDefault="00347ACF" w:rsidP="00C9613E">
            <w:pPr>
              <w:rPr>
                <w:rFonts w:ascii="Arial" w:hAnsi="Arial" w:cs="Arial"/>
              </w:rPr>
            </w:pPr>
            <w:r>
              <w:rPr>
                <w:rFonts w:ascii="Arial" w:hAnsi="Arial" w:cs="Arial"/>
              </w:rPr>
              <w:t>FT</w:t>
            </w:r>
          </w:p>
        </w:tc>
        <w:tc>
          <w:tcPr>
            <w:tcW w:w="1323" w:type="dxa"/>
            <w:shd w:val="clear" w:color="auto" w:fill="FFFFFF"/>
          </w:tcPr>
          <w:p w:rsidR="00347ACF" w:rsidRDefault="00347ACF">
            <w:pPr>
              <w:spacing w:before="60" w:after="60" w:line="240" w:lineRule="atLeast"/>
              <w:jc w:val="both"/>
              <w:rPr>
                <w:rFonts w:ascii="Arial" w:hAnsi="Arial" w:cs="Arial"/>
              </w:rPr>
            </w:pPr>
            <w:r>
              <w:rPr>
                <w:rFonts w:ascii="Arial" w:hAnsi="Arial" w:cs="Arial"/>
              </w:rPr>
              <w:t>Close</w:t>
            </w:r>
            <w:r w:rsidR="002344C9">
              <w:rPr>
                <w:rFonts w:ascii="Arial" w:hAnsi="Arial" w:cs="Arial"/>
              </w:rPr>
              <w:t>d</w:t>
            </w: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744F0A" w:rsidRDefault="00744F0A">
            <w:pPr>
              <w:spacing w:before="60" w:after="60" w:line="240" w:lineRule="atLeast"/>
              <w:jc w:val="both"/>
              <w:rPr>
                <w:rFonts w:ascii="Arial" w:hAnsi="Arial" w:cs="Arial"/>
              </w:rPr>
            </w:pPr>
            <w:r>
              <w:rPr>
                <w:rFonts w:ascii="Arial" w:hAnsi="Arial" w:cs="Arial"/>
              </w:rPr>
              <w:t>Open</w:t>
            </w:r>
          </w:p>
          <w:p w:rsidR="00744F0A" w:rsidRDefault="00744F0A">
            <w:pPr>
              <w:spacing w:before="60" w:after="60" w:line="240" w:lineRule="atLeast"/>
              <w:jc w:val="both"/>
              <w:rPr>
                <w:rFonts w:ascii="Arial" w:hAnsi="Arial" w:cs="Arial"/>
              </w:rPr>
            </w:pPr>
          </w:p>
          <w:p w:rsidR="00744F0A" w:rsidRDefault="00744F0A">
            <w:pPr>
              <w:spacing w:before="60" w:after="60" w:line="240" w:lineRule="atLeast"/>
              <w:jc w:val="both"/>
              <w:rPr>
                <w:rFonts w:ascii="Arial" w:hAnsi="Arial" w:cs="Arial"/>
              </w:rPr>
            </w:pPr>
          </w:p>
          <w:p w:rsidR="00744F0A" w:rsidRDefault="00744F0A">
            <w:pPr>
              <w:spacing w:before="60" w:after="60" w:line="240" w:lineRule="atLeast"/>
              <w:jc w:val="both"/>
              <w:rPr>
                <w:rFonts w:ascii="Arial" w:hAnsi="Arial" w:cs="Arial"/>
              </w:rPr>
            </w:pPr>
          </w:p>
          <w:p w:rsidR="00744F0A" w:rsidRDefault="00744F0A">
            <w:pPr>
              <w:spacing w:before="60" w:after="60" w:line="240" w:lineRule="atLeast"/>
              <w:jc w:val="both"/>
              <w:rPr>
                <w:rFonts w:ascii="Arial" w:hAnsi="Arial" w:cs="Arial"/>
              </w:rPr>
            </w:pPr>
          </w:p>
          <w:p w:rsidR="00744F0A" w:rsidRDefault="00744F0A">
            <w:pPr>
              <w:spacing w:before="60" w:after="60" w:line="240" w:lineRule="atLeast"/>
              <w:jc w:val="both"/>
              <w:rPr>
                <w:rFonts w:ascii="Arial" w:hAnsi="Arial" w:cs="Arial"/>
              </w:rPr>
            </w:pPr>
          </w:p>
          <w:p w:rsidR="004A33C6" w:rsidRDefault="00347ACF">
            <w:pPr>
              <w:spacing w:before="60" w:after="60" w:line="240" w:lineRule="atLeast"/>
              <w:jc w:val="both"/>
              <w:rPr>
                <w:rFonts w:ascii="Arial" w:hAnsi="Arial" w:cs="Arial"/>
              </w:rPr>
            </w:pPr>
            <w:r>
              <w:rPr>
                <w:rFonts w:ascii="Arial" w:hAnsi="Arial" w:cs="Arial"/>
              </w:rPr>
              <w:t>Open</w:t>
            </w:r>
          </w:p>
        </w:tc>
        <w:tc>
          <w:tcPr>
            <w:tcW w:w="1323" w:type="dxa"/>
            <w:shd w:val="clear" w:color="auto" w:fill="FFFFFF"/>
          </w:tcPr>
          <w:p w:rsidR="00347ACF" w:rsidRDefault="00744F0A" w:rsidP="00744F0A">
            <w:pPr>
              <w:spacing w:before="60" w:after="60" w:line="240" w:lineRule="atLeast"/>
              <w:ind w:right="-45"/>
              <w:jc w:val="both"/>
              <w:rPr>
                <w:rFonts w:ascii="Arial" w:hAnsi="Arial" w:cs="Arial"/>
              </w:rPr>
            </w:pPr>
            <w:r>
              <w:rPr>
                <w:rFonts w:ascii="Arial" w:hAnsi="Arial" w:cs="Arial"/>
              </w:rPr>
              <w:t>21 Apr 2010</w:t>
            </w: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744F0A" w:rsidP="00744F0A">
            <w:pPr>
              <w:tabs>
                <w:tab w:val="left" w:pos="1242"/>
              </w:tabs>
              <w:spacing w:before="60" w:after="60" w:line="240" w:lineRule="atLeast"/>
              <w:ind w:right="-135"/>
              <w:jc w:val="both"/>
              <w:rPr>
                <w:rFonts w:ascii="Arial" w:hAnsi="Arial" w:cs="Arial"/>
              </w:rPr>
            </w:pPr>
            <w:r>
              <w:rPr>
                <w:rFonts w:ascii="Arial" w:hAnsi="Arial" w:cs="Arial"/>
              </w:rPr>
              <w:t>19 May 2010</w:t>
            </w: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347ACF" w:rsidRDefault="00347ACF">
            <w:pPr>
              <w:spacing w:before="60" w:after="60" w:line="240" w:lineRule="atLeast"/>
              <w:jc w:val="both"/>
              <w:rPr>
                <w:rFonts w:ascii="Arial" w:hAnsi="Arial" w:cs="Arial"/>
              </w:rPr>
            </w:pPr>
          </w:p>
          <w:p w:rsidR="004A33C6" w:rsidRDefault="00744F0A" w:rsidP="00744F0A">
            <w:pPr>
              <w:spacing w:before="60" w:after="60" w:line="240" w:lineRule="atLeast"/>
              <w:ind w:right="-135"/>
              <w:jc w:val="both"/>
              <w:rPr>
                <w:rFonts w:ascii="Arial" w:hAnsi="Arial" w:cs="Arial"/>
              </w:rPr>
            </w:pPr>
            <w:r>
              <w:rPr>
                <w:rFonts w:ascii="Arial" w:hAnsi="Arial" w:cs="Arial"/>
              </w:rPr>
              <w:t>19</w:t>
            </w:r>
            <w:r w:rsidR="00347ACF">
              <w:rPr>
                <w:rFonts w:ascii="Arial" w:hAnsi="Arial" w:cs="Arial"/>
              </w:rPr>
              <w:t xml:space="preserve"> May 2010</w:t>
            </w:r>
          </w:p>
        </w:tc>
      </w:tr>
      <w:tr w:rsidR="004A33C6">
        <w:tc>
          <w:tcPr>
            <w:tcW w:w="568" w:type="dxa"/>
            <w:shd w:val="clear" w:color="auto" w:fill="FFFFFF"/>
          </w:tcPr>
          <w:p w:rsidR="004A33C6" w:rsidRPr="00F95C5E" w:rsidRDefault="004A33C6" w:rsidP="00F95C5E">
            <w:pPr>
              <w:numPr>
                <w:ilvl w:val="1"/>
                <w:numId w:val="28"/>
              </w:numPr>
              <w:spacing w:before="60" w:after="60" w:line="240" w:lineRule="atLeast"/>
              <w:ind w:left="432"/>
              <w:jc w:val="both"/>
              <w:rPr>
                <w:rFonts w:ascii="Arial" w:hAnsi="Arial" w:cs="Arial"/>
              </w:rPr>
            </w:pPr>
          </w:p>
        </w:tc>
        <w:tc>
          <w:tcPr>
            <w:tcW w:w="4382" w:type="dxa"/>
            <w:shd w:val="clear" w:color="auto" w:fill="FFFFFF"/>
          </w:tcPr>
          <w:p w:rsidR="004A33C6" w:rsidRDefault="004A33C6" w:rsidP="00C9613E">
            <w:pPr>
              <w:spacing w:before="60" w:after="60" w:line="240" w:lineRule="atLeast"/>
              <w:rPr>
                <w:rFonts w:ascii="Arial" w:hAnsi="Arial" w:cs="Arial"/>
              </w:rPr>
            </w:pPr>
            <w:r w:rsidRPr="00287259">
              <w:rPr>
                <w:rFonts w:ascii="Arial" w:hAnsi="Arial" w:cs="Arial"/>
              </w:rPr>
              <w:t xml:space="preserve">PP asked what the expected response </w:t>
            </w:r>
            <w:r>
              <w:rPr>
                <w:rFonts w:ascii="Arial" w:hAnsi="Arial" w:cs="Arial"/>
              </w:rPr>
              <w:t>time required</w:t>
            </w:r>
            <w:r w:rsidR="006A2A99">
              <w:rPr>
                <w:rFonts w:ascii="Arial" w:hAnsi="Arial" w:cs="Arial"/>
              </w:rPr>
              <w:t xml:space="preserve"> of users</w:t>
            </w:r>
            <w:r w:rsidR="00A2752C">
              <w:rPr>
                <w:rFonts w:ascii="Arial" w:hAnsi="Arial" w:cs="Arial"/>
              </w:rPr>
              <w:t xml:space="preserve"> was</w:t>
            </w:r>
            <w:r w:rsidR="006A2A99">
              <w:rPr>
                <w:rFonts w:ascii="Arial" w:hAnsi="Arial" w:cs="Arial"/>
              </w:rPr>
              <w:t>.  They wanted the information</w:t>
            </w:r>
            <w:r>
              <w:rPr>
                <w:rFonts w:ascii="Arial" w:hAnsi="Arial" w:cs="Arial"/>
              </w:rPr>
              <w:t xml:space="preserve"> to </w:t>
            </w:r>
            <w:r w:rsidR="006A2A99">
              <w:rPr>
                <w:rFonts w:ascii="Arial" w:hAnsi="Arial" w:cs="Arial"/>
              </w:rPr>
              <w:t xml:space="preserve">get </w:t>
            </w:r>
            <w:r>
              <w:rPr>
                <w:rFonts w:ascii="Arial" w:hAnsi="Arial" w:cs="Arial"/>
              </w:rPr>
              <w:t>users</w:t>
            </w:r>
            <w:r w:rsidR="006A2A99">
              <w:rPr>
                <w:rFonts w:ascii="Arial" w:hAnsi="Arial" w:cs="Arial"/>
              </w:rPr>
              <w:t xml:space="preserve"> prepared</w:t>
            </w:r>
            <w:r>
              <w:rPr>
                <w:rFonts w:ascii="Arial" w:hAnsi="Arial" w:cs="Arial"/>
              </w:rPr>
              <w:t>.</w:t>
            </w:r>
          </w:p>
          <w:p w:rsidR="00ED4C4E" w:rsidRDefault="00ED4C4E" w:rsidP="00C9613E">
            <w:pPr>
              <w:spacing w:before="60" w:after="60" w:line="240" w:lineRule="atLeast"/>
              <w:rPr>
                <w:rFonts w:ascii="Arial" w:hAnsi="Arial" w:cs="Arial"/>
              </w:rPr>
            </w:pPr>
          </w:p>
          <w:p w:rsidR="00ED4C4E" w:rsidRDefault="00ED4C4E" w:rsidP="00ED4C4E">
            <w:pPr>
              <w:spacing w:before="60" w:after="60" w:line="240" w:lineRule="atLeast"/>
              <w:rPr>
                <w:rFonts w:ascii="Arial" w:hAnsi="Arial" w:cs="Arial"/>
              </w:rPr>
            </w:pPr>
            <w:r w:rsidRPr="00287259">
              <w:rPr>
                <w:rFonts w:ascii="Arial" w:hAnsi="Arial" w:cs="Arial"/>
              </w:rPr>
              <w:t>FT will make sure users are communicated well in advance about the tasks that require their participation so that they can plan their schedule accordingly.</w:t>
            </w:r>
          </w:p>
          <w:p w:rsidR="00ED4C4E" w:rsidRDefault="00ED4C4E" w:rsidP="00ED4C4E">
            <w:pPr>
              <w:spacing w:before="60" w:after="60" w:line="240" w:lineRule="atLeast"/>
              <w:rPr>
                <w:rFonts w:ascii="Arial" w:hAnsi="Arial" w:cs="Arial"/>
              </w:rPr>
            </w:pPr>
          </w:p>
          <w:p w:rsidR="00ED4C4E" w:rsidRDefault="00ED4C4E" w:rsidP="00ED4C4E">
            <w:pPr>
              <w:spacing w:before="60" w:after="60" w:line="240" w:lineRule="atLeast"/>
              <w:jc w:val="both"/>
              <w:rPr>
                <w:rFonts w:ascii="Arial" w:hAnsi="Arial" w:cs="Arial"/>
              </w:rPr>
            </w:pPr>
            <w:r w:rsidRPr="00287259">
              <w:rPr>
                <w:rFonts w:ascii="Arial" w:hAnsi="Arial" w:cs="Arial"/>
              </w:rPr>
              <w:t xml:space="preserve">FT said </w:t>
            </w:r>
            <w:r>
              <w:rPr>
                <w:rFonts w:ascii="Arial" w:hAnsi="Arial" w:cs="Arial"/>
              </w:rPr>
              <w:t xml:space="preserve">sufficient time would be provided for users review.  Typically, a few days to a week will be given.  </w:t>
            </w:r>
          </w:p>
          <w:p w:rsidR="00ED4C4E" w:rsidRDefault="00ED4C4E" w:rsidP="00C9613E">
            <w:pPr>
              <w:spacing w:before="60" w:after="60" w:line="240" w:lineRule="atLeast"/>
              <w:rPr>
                <w:rFonts w:ascii="Arial" w:hAnsi="Arial" w:cs="Arial"/>
              </w:rPr>
            </w:pPr>
          </w:p>
          <w:p w:rsidR="004A33C6" w:rsidRDefault="004A33C6" w:rsidP="000A0E3D">
            <w:pPr>
              <w:spacing w:before="60" w:after="60" w:line="240" w:lineRule="atLeast"/>
              <w:jc w:val="both"/>
              <w:rPr>
                <w:rFonts w:ascii="Arial" w:eastAsia="Arial Unicode MS" w:hAnsi="Arial" w:cs="Arial"/>
              </w:rPr>
            </w:pPr>
          </w:p>
        </w:tc>
        <w:tc>
          <w:tcPr>
            <w:tcW w:w="2727" w:type="dxa"/>
            <w:shd w:val="clear" w:color="auto" w:fill="FFFFFF"/>
          </w:tcPr>
          <w:p w:rsidR="004A33C6" w:rsidRDefault="00ED4C4E" w:rsidP="00ED4C4E">
            <w:pPr>
              <w:spacing w:before="60" w:after="60" w:line="240" w:lineRule="atLeast"/>
              <w:jc w:val="both"/>
              <w:rPr>
                <w:rFonts w:ascii="Arial" w:hAnsi="Arial" w:cs="Arial"/>
              </w:rPr>
            </w:pPr>
            <w:r>
              <w:rPr>
                <w:rFonts w:ascii="Arial" w:hAnsi="Arial" w:cs="Arial"/>
              </w:rPr>
              <w:t>PP and FT to note</w:t>
            </w:r>
            <w:r w:rsidR="002F2B71">
              <w:rPr>
                <w:rFonts w:ascii="Arial" w:hAnsi="Arial" w:cs="Arial"/>
              </w:rPr>
              <w:t>.</w:t>
            </w:r>
          </w:p>
        </w:tc>
        <w:tc>
          <w:tcPr>
            <w:tcW w:w="1323" w:type="dxa"/>
            <w:shd w:val="clear" w:color="auto" w:fill="FFFFFF"/>
          </w:tcPr>
          <w:p w:rsidR="004A33C6" w:rsidRDefault="001969DC">
            <w:pPr>
              <w:spacing w:before="60" w:after="60" w:line="240" w:lineRule="atLeast"/>
              <w:jc w:val="both"/>
              <w:rPr>
                <w:rFonts w:ascii="Arial" w:hAnsi="Arial" w:cs="Arial"/>
              </w:rPr>
            </w:pPr>
            <w:r>
              <w:rPr>
                <w:rFonts w:ascii="Arial" w:hAnsi="Arial" w:cs="Arial"/>
              </w:rPr>
              <w:t>Closed</w:t>
            </w:r>
          </w:p>
        </w:tc>
        <w:tc>
          <w:tcPr>
            <w:tcW w:w="1323" w:type="dxa"/>
            <w:shd w:val="clear" w:color="auto" w:fill="FFFFFF"/>
          </w:tcPr>
          <w:p w:rsidR="004A33C6" w:rsidRDefault="00A2752C">
            <w:pPr>
              <w:spacing w:before="60" w:after="60" w:line="240" w:lineRule="atLeast"/>
              <w:jc w:val="both"/>
              <w:rPr>
                <w:rFonts w:ascii="Arial" w:hAnsi="Arial" w:cs="Arial"/>
              </w:rPr>
            </w:pPr>
            <w:r>
              <w:rPr>
                <w:rFonts w:ascii="Arial" w:hAnsi="Arial" w:cs="Arial"/>
              </w:rPr>
              <w:t>21 Apr 2010</w:t>
            </w:r>
          </w:p>
        </w:tc>
      </w:tr>
      <w:tr w:rsidR="004A33C6">
        <w:tc>
          <w:tcPr>
            <w:tcW w:w="568" w:type="dxa"/>
            <w:shd w:val="clear" w:color="auto" w:fill="FFFFFF"/>
          </w:tcPr>
          <w:p w:rsidR="004A33C6" w:rsidRDefault="004A33C6" w:rsidP="008B0A45">
            <w:pPr>
              <w:numPr>
                <w:ilvl w:val="0"/>
                <w:numId w:val="28"/>
              </w:numPr>
              <w:spacing w:before="60" w:after="60" w:line="240" w:lineRule="atLeast"/>
              <w:jc w:val="both"/>
              <w:rPr>
                <w:rFonts w:ascii="Arial" w:hAnsi="Arial" w:cs="Arial"/>
                <w:b/>
              </w:rPr>
            </w:pPr>
          </w:p>
        </w:tc>
        <w:tc>
          <w:tcPr>
            <w:tcW w:w="4382" w:type="dxa"/>
            <w:shd w:val="clear" w:color="auto" w:fill="FFFFFF"/>
          </w:tcPr>
          <w:p w:rsidR="004A33C6" w:rsidRPr="00B421C6" w:rsidRDefault="004A33C6" w:rsidP="00531BCD">
            <w:pPr>
              <w:pStyle w:val="Heading5"/>
              <w:spacing w:before="60" w:after="60" w:line="240" w:lineRule="atLeast"/>
              <w:jc w:val="both"/>
              <w:rPr>
                <w:rFonts w:cs="Arial"/>
              </w:rPr>
            </w:pPr>
            <w:r w:rsidRPr="00B421C6">
              <w:rPr>
                <w:rFonts w:cs="Arial"/>
              </w:rPr>
              <w:t>Regular Progress Meeting</w:t>
            </w:r>
          </w:p>
        </w:tc>
        <w:tc>
          <w:tcPr>
            <w:tcW w:w="2727" w:type="dxa"/>
            <w:shd w:val="clear" w:color="auto" w:fill="FFFFFF"/>
          </w:tcPr>
          <w:p w:rsidR="004A33C6" w:rsidRDefault="004A33C6">
            <w:pPr>
              <w:spacing w:before="60" w:after="60" w:line="240" w:lineRule="atLeast"/>
              <w:jc w:val="both"/>
              <w:rPr>
                <w:rFonts w:ascii="Arial" w:hAnsi="Arial" w:cs="Arial"/>
              </w:rPr>
            </w:pPr>
          </w:p>
        </w:tc>
        <w:tc>
          <w:tcPr>
            <w:tcW w:w="1323" w:type="dxa"/>
            <w:shd w:val="clear" w:color="auto" w:fill="FFFFFF"/>
          </w:tcPr>
          <w:p w:rsidR="004A33C6" w:rsidRDefault="004A33C6">
            <w:pPr>
              <w:spacing w:before="60" w:after="60" w:line="240" w:lineRule="atLeast"/>
              <w:jc w:val="both"/>
              <w:rPr>
                <w:rFonts w:ascii="Arial" w:hAnsi="Arial" w:cs="Arial"/>
              </w:rPr>
            </w:pPr>
          </w:p>
        </w:tc>
        <w:tc>
          <w:tcPr>
            <w:tcW w:w="1323" w:type="dxa"/>
            <w:shd w:val="clear" w:color="auto" w:fill="FFFFFF"/>
          </w:tcPr>
          <w:p w:rsidR="004A33C6" w:rsidRDefault="004A33C6">
            <w:pPr>
              <w:spacing w:before="60" w:after="60" w:line="240" w:lineRule="atLeast"/>
              <w:jc w:val="both"/>
              <w:rPr>
                <w:rFonts w:ascii="Arial" w:hAnsi="Arial" w:cs="Arial"/>
              </w:rPr>
            </w:pPr>
          </w:p>
        </w:tc>
      </w:tr>
      <w:tr w:rsidR="004A33C6">
        <w:tc>
          <w:tcPr>
            <w:tcW w:w="568" w:type="dxa"/>
            <w:shd w:val="clear" w:color="auto" w:fill="FFFFFF"/>
          </w:tcPr>
          <w:p w:rsidR="004A33C6" w:rsidRPr="007A08E8" w:rsidRDefault="004A33C6" w:rsidP="007A08E8">
            <w:pPr>
              <w:numPr>
                <w:ilvl w:val="1"/>
                <w:numId w:val="28"/>
              </w:numPr>
              <w:spacing w:before="60" w:after="60" w:line="240" w:lineRule="atLeast"/>
              <w:ind w:left="432"/>
              <w:jc w:val="both"/>
              <w:rPr>
                <w:rFonts w:ascii="Arial" w:hAnsi="Arial" w:cs="Arial"/>
              </w:rPr>
            </w:pPr>
          </w:p>
        </w:tc>
        <w:tc>
          <w:tcPr>
            <w:tcW w:w="4382" w:type="dxa"/>
            <w:shd w:val="clear" w:color="auto" w:fill="FFFFFF"/>
          </w:tcPr>
          <w:p w:rsidR="004A33C6" w:rsidRDefault="004A33C6" w:rsidP="00531BCD">
            <w:pPr>
              <w:pStyle w:val="Heading5"/>
              <w:spacing w:before="60" w:after="60" w:line="240" w:lineRule="atLeast"/>
              <w:jc w:val="both"/>
              <w:rPr>
                <w:rFonts w:cs="Arial"/>
                <w:b w:val="0"/>
              </w:rPr>
            </w:pPr>
            <w:r w:rsidRPr="00B421C6">
              <w:rPr>
                <w:rFonts w:cs="Arial"/>
                <w:b w:val="0"/>
              </w:rPr>
              <w:t>FT suggest</w:t>
            </w:r>
            <w:r w:rsidR="00A2752C">
              <w:rPr>
                <w:rFonts w:cs="Arial"/>
                <w:b w:val="0"/>
              </w:rPr>
              <w:t>ed</w:t>
            </w:r>
            <w:r w:rsidRPr="00B421C6">
              <w:rPr>
                <w:rFonts w:cs="Arial"/>
                <w:b w:val="0"/>
              </w:rPr>
              <w:t xml:space="preserve"> to hold the regular monthly progress meeting as stated in the contract</w:t>
            </w:r>
            <w:r w:rsidR="002F2B71">
              <w:rPr>
                <w:rFonts w:cs="Arial"/>
                <w:b w:val="0"/>
              </w:rPr>
              <w:t>.</w:t>
            </w:r>
          </w:p>
          <w:p w:rsidR="002F2B71" w:rsidRDefault="002F2B71" w:rsidP="002F2B71"/>
          <w:p w:rsidR="00000000" w:rsidRDefault="002F2B71">
            <w:pPr>
              <w:spacing w:before="60" w:after="60" w:line="240" w:lineRule="atLeast"/>
              <w:rPr>
                <w:rFonts w:cs="Arial"/>
              </w:rPr>
            </w:pPr>
            <w:r w:rsidRPr="00F86D3B">
              <w:rPr>
                <w:rFonts w:ascii="Arial" w:hAnsi="Arial" w:cs="Arial"/>
              </w:rPr>
              <w:t xml:space="preserve">Both parties agreed to meet the following month to take stock of the project and the date of the meeting was fixed as </w:t>
            </w:r>
            <w:r w:rsidRPr="001B220A">
              <w:rPr>
                <w:rFonts w:ascii="Arial" w:hAnsi="Arial" w:cs="Arial"/>
                <w:b/>
              </w:rPr>
              <w:t>1</w:t>
            </w:r>
            <w:r>
              <w:rPr>
                <w:rFonts w:ascii="Arial" w:hAnsi="Arial" w:cs="Arial"/>
                <w:b/>
              </w:rPr>
              <w:t>9</w:t>
            </w:r>
            <w:r w:rsidRPr="001B220A">
              <w:rPr>
                <w:rFonts w:ascii="Arial" w:hAnsi="Arial" w:cs="Arial"/>
                <w:b/>
                <w:vertAlign w:val="superscript"/>
              </w:rPr>
              <w:t>th</w:t>
            </w:r>
            <w:r>
              <w:rPr>
                <w:rFonts w:ascii="Arial" w:hAnsi="Arial" w:cs="Arial"/>
                <w:b/>
              </w:rPr>
              <w:t xml:space="preserve"> May 2010.</w:t>
            </w:r>
          </w:p>
          <w:p w:rsidR="004A33C6" w:rsidRPr="00796CC4" w:rsidRDefault="004A33C6" w:rsidP="00796CC4"/>
        </w:tc>
        <w:tc>
          <w:tcPr>
            <w:tcW w:w="2727" w:type="dxa"/>
            <w:shd w:val="clear" w:color="auto" w:fill="FFFFFF"/>
          </w:tcPr>
          <w:p w:rsidR="00000000" w:rsidRDefault="002F2B71">
            <w:pPr>
              <w:spacing w:before="60" w:after="60" w:line="240" w:lineRule="atLeast"/>
              <w:rPr>
                <w:rFonts w:ascii="Arial" w:hAnsi="Arial" w:cs="Arial"/>
              </w:rPr>
            </w:pPr>
            <w:r>
              <w:rPr>
                <w:rFonts w:ascii="Arial" w:hAnsi="Arial" w:cs="Arial"/>
              </w:rPr>
              <w:t>FT and PP to note.</w:t>
            </w:r>
          </w:p>
        </w:tc>
        <w:tc>
          <w:tcPr>
            <w:tcW w:w="1323" w:type="dxa"/>
            <w:shd w:val="clear" w:color="auto" w:fill="FFFFFF"/>
          </w:tcPr>
          <w:p w:rsidR="004A33C6" w:rsidRDefault="001969DC">
            <w:pPr>
              <w:spacing w:before="60" w:after="60" w:line="240" w:lineRule="atLeast"/>
              <w:jc w:val="both"/>
              <w:rPr>
                <w:rFonts w:ascii="Arial" w:hAnsi="Arial" w:cs="Arial"/>
              </w:rPr>
            </w:pPr>
            <w:r>
              <w:rPr>
                <w:rFonts w:ascii="Arial" w:hAnsi="Arial" w:cs="Arial"/>
              </w:rPr>
              <w:t>Open</w:t>
            </w:r>
          </w:p>
        </w:tc>
        <w:tc>
          <w:tcPr>
            <w:tcW w:w="1323" w:type="dxa"/>
            <w:shd w:val="clear" w:color="auto" w:fill="FFFFFF"/>
          </w:tcPr>
          <w:p w:rsidR="00CC0EEA" w:rsidRDefault="001969DC">
            <w:pPr>
              <w:spacing w:before="60" w:after="60" w:line="240" w:lineRule="atLeast"/>
              <w:ind w:right="-135"/>
              <w:jc w:val="both"/>
              <w:rPr>
                <w:rFonts w:ascii="Arial" w:hAnsi="Arial" w:cs="Arial"/>
              </w:rPr>
            </w:pPr>
            <w:r>
              <w:rPr>
                <w:rFonts w:ascii="Arial" w:hAnsi="Arial" w:cs="Arial"/>
              </w:rPr>
              <w:t>1</w:t>
            </w:r>
            <w:r w:rsidR="00A2752C">
              <w:rPr>
                <w:rFonts w:ascii="Arial" w:hAnsi="Arial" w:cs="Arial"/>
              </w:rPr>
              <w:t>9 May 2010</w:t>
            </w:r>
          </w:p>
        </w:tc>
      </w:tr>
      <w:tr w:rsidR="004A33C6">
        <w:tc>
          <w:tcPr>
            <w:tcW w:w="568" w:type="dxa"/>
            <w:shd w:val="clear" w:color="auto" w:fill="FFFFFF"/>
          </w:tcPr>
          <w:p w:rsidR="004A33C6" w:rsidRDefault="004A33C6" w:rsidP="008B0A45">
            <w:pPr>
              <w:numPr>
                <w:ilvl w:val="0"/>
                <w:numId w:val="28"/>
              </w:numPr>
              <w:spacing w:before="60" w:after="60" w:line="240" w:lineRule="atLeast"/>
              <w:jc w:val="both"/>
              <w:rPr>
                <w:rFonts w:ascii="Arial" w:hAnsi="Arial" w:cs="Arial"/>
                <w:b/>
              </w:rPr>
            </w:pPr>
          </w:p>
        </w:tc>
        <w:tc>
          <w:tcPr>
            <w:tcW w:w="4382" w:type="dxa"/>
            <w:shd w:val="clear" w:color="auto" w:fill="FFFFFF"/>
          </w:tcPr>
          <w:p w:rsidR="004A33C6" w:rsidRPr="00B421C6" w:rsidRDefault="004A33C6" w:rsidP="00531BCD">
            <w:pPr>
              <w:pStyle w:val="Heading5"/>
              <w:spacing w:before="60" w:after="60" w:line="240" w:lineRule="atLeast"/>
              <w:jc w:val="both"/>
              <w:rPr>
                <w:rFonts w:cs="Arial"/>
              </w:rPr>
            </w:pPr>
            <w:r w:rsidRPr="00B421C6">
              <w:rPr>
                <w:rFonts w:cs="Arial"/>
              </w:rPr>
              <w:t>Person</w:t>
            </w:r>
            <w:r w:rsidR="00535772" w:rsidRPr="00B421C6">
              <w:rPr>
                <w:rFonts w:cs="Arial"/>
              </w:rPr>
              <w:t>ne</w:t>
            </w:r>
            <w:r w:rsidRPr="00B421C6">
              <w:rPr>
                <w:rFonts w:cs="Arial"/>
              </w:rPr>
              <w:t>l Changes</w:t>
            </w:r>
          </w:p>
        </w:tc>
        <w:tc>
          <w:tcPr>
            <w:tcW w:w="2727" w:type="dxa"/>
            <w:shd w:val="clear" w:color="auto" w:fill="FFFFFF"/>
          </w:tcPr>
          <w:p w:rsidR="004A33C6" w:rsidRDefault="004A33C6">
            <w:pPr>
              <w:spacing w:before="60" w:after="60" w:line="240" w:lineRule="atLeast"/>
              <w:jc w:val="both"/>
              <w:rPr>
                <w:rFonts w:ascii="Arial" w:hAnsi="Arial" w:cs="Arial"/>
              </w:rPr>
            </w:pPr>
          </w:p>
        </w:tc>
        <w:tc>
          <w:tcPr>
            <w:tcW w:w="1323" w:type="dxa"/>
            <w:shd w:val="clear" w:color="auto" w:fill="FFFFFF"/>
          </w:tcPr>
          <w:p w:rsidR="004A33C6" w:rsidRDefault="004A33C6">
            <w:pPr>
              <w:spacing w:before="60" w:after="60" w:line="240" w:lineRule="atLeast"/>
              <w:jc w:val="both"/>
              <w:rPr>
                <w:rFonts w:ascii="Arial" w:hAnsi="Arial" w:cs="Arial"/>
              </w:rPr>
            </w:pPr>
          </w:p>
        </w:tc>
        <w:tc>
          <w:tcPr>
            <w:tcW w:w="1323" w:type="dxa"/>
            <w:shd w:val="clear" w:color="auto" w:fill="FFFFFF"/>
          </w:tcPr>
          <w:p w:rsidR="004A33C6" w:rsidRDefault="004A33C6">
            <w:pPr>
              <w:spacing w:before="60" w:after="60" w:line="240" w:lineRule="atLeast"/>
              <w:jc w:val="both"/>
              <w:rPr>
                <w:rFonts w:ascii="Arial" w:hAnsi="Arial" w:cs="Arial"/>
              </w:rPr>
            </w:pPr>
          </w:p>
        </w:tc>
      </w:tr>
      <w:tr w:rsidR="004A33C6">
        <w:tc>
          <w:tcPr>
            <w:tcW w:w="568" w:type="dxa"/>
            <w:shd w:val="clear" w:color="auto" w:fill="FFFFFF"/>
          </w:tcPr>
          <w:p w:rsidR="004A33C6" w:rsidRPr="00F95C5E" w:rsidRDefault="004A33C6" w:rsidP="00F95C5E">
            <w:pPr>
              <w:numPr>
                <w:ilvl w:val="1"/>
                <w:numId w:val="28"/>
              </w:numPr>
              <w:spacing w:before="60" w:after="60" w:line="240" w:lineRule="atLeast"/>
              <w:ind w:left="432"/>
              <w:jc w:val="both"/>
              <w:rPr>
                <w:rFonts w:ascii="Arial" w:hAnsi="Arial" w:cs="Arial"/>
              </w:rPr>
            </w:pPr>
          </w:p>
        </w:tc>
        <w:tc>
          <w:tcPr>
            <w:tcW w:w="4382" w:type="dxa"/>
            <w:shd w:val="clear" w:color="auto" w:fill="FFFFFF"/>
          </w:tcPr>
          <w:p w:rsidR="004A33C6" w:rsidRDefault="004A33C6" w:rsidP="00275655">
            <w:pPr>
              <w:spacing w:before="60" w:after="60" w:line="240" w:lineRule="atLeast"/>
              <w:rPr>
                <w:rFonts w:ascii="Arial" w:hAnsi="Arial" w:cs="Arial"/>
              </w:rPr>
            </w:pPr>
            <w:r w:rsidRPr="00F86D3B">
              <w:rPr>
                <w:rFonts w:ascii="Arial" w:hAnsi="Arial" w:cs="Arial"/>
              </w:rPr>
              <w:t xml:space="preserve">PP </w:t>
            </w:r>
            <w:r w:rsidR="002F2B71">
              <w:rPr>
                <w:rFonts w:ascii="Arial" w:hAnsi="Arial" w:cs="Arial"/>
              </w:rPr>
              <w:t>highlighted the following personnel change :</w:t>
            </w:r>
            <w:r w:rsidRPr="00F86D3B">
              <w:rPr>
                <w:rFonts w:ascii="Arial" w:hAnsi="Arial" w:cs="Arial"/>
              </w:rPr>
              <w:t xml:space="preserve"> </w:t>
            </w:r>
          </w:p>
          <w:p w:rsidR="004A33C6" w:rsidRDefault="004A33C6" w:rsidP="00275655">
            <w:pPr>
              <w:numPr>
                <w:ilvl w:val="0"/>
                <w:numId w:val="34"/>
              </w:numPr>
              <w:spacing w:before="60" w:after="60" w:line="240" w:lineRule="atLeast"/>
              <w:rPr>
                <w:rFonts w:ascii="Arial" w:hAnsi="Arial" w:cs="Arial"/>
              </w:rPr>
            </w:pPr>
            <w:r w:rsidRPr="00F86D3B">
              <w:rPr>
                <w:rFonts w:ascii="Arial" w:hAnsi="Arial" w:cs="Arial"/>
              </w:rPr>
              <w:t xml:space="preserve">Edward has been promoted to CIO, </w:t>
            </w:r>
          </w:p>
          <w:p w:rsidR="004A33C6" w:rsidRDefault="004A33C6" w:rsidP="00275655">
            <w:pPr>
              <w:numPr>
                <w:ilvl w:val="0"/>
                <w:numId w:val="34"/>
              </w:numPr>
              <w:spacing w:before="60" w:after="60" w:line="240" w:lineRule="atLeast"/>
              <w:rPr>
                <w:rFonts w:ascii="Arial" w:hAnsi="Arial" w:cs="Arial"/>
              </w:rPr>
            </w:pPr>
            <w:r w:rsidRPr="00F86D3B">
              <w:rPr>
                <w:rFonts w:ascii="Arial" w:hAnsi="Arial" w:cs="Arial"/>
              </w:rPr>
              <w:t xml:space="preserve">Larry Goh would be the main </w:t>
            </w:r>
            <w:r w:rsidRPr="00796CC4">
              <w:rPr>
                <w:rFonts w:ascii="Arial" w:hAnsi="Arial" w:cs="Arial"/>
                <w:b/>
              </w:rPr>
              <w:t>Point of Contact</w:t>
            </w:r>
            <w:r>
              <w:rPr>
                <w:rFonts w:ascii="Arial" w:hAnsi="Arial" w:cs="Arial"/>
              </w:rPr>
              <w:t xml:space="preserve"> </w:t>
            </w:r>
            <w:r w:rsidR="001C4E7B">
              <w:rPr>
                <w:rFonts w:ascii="Arial" w:hAnsi="Arial" w:cs="Arial"/>
              </w:rPr>
              <w:t>for</w:t>
            </w:r>
            <w:r>
              <w:rPr>
                <w:rFonts w:ascii="Arial" w:hAnsi="Arial" w:cs="Arial"/>
              </w:rPr>
              <w:t xml:space="preserve"> the Project</w:t>
            </w:r>
          </w:p>
          <w:p w:rsidR="002F2B71" w:rsidRDefault="002F2B71" w:rsidP="002F2B71">
            <w:pPr>
              <w:spacing w:before="60" w:after="60" w:line="240" w:lineRule="atLeast"/>
              <w:rPr>
                <w:rFonts w:ascii="Arial" w:hAnsi="Arial" w:cs="Arial"/>
              </w:rPr>
            </w:pPr>
          </w:p>
          <w:p w:rsidR="002F2B71" w:rsidRPr="00F86D3B" w:rsidRDefault="002F2B71" w:rsidP="002F2B71">
            <w:pPr>
              <w:spacing w:before="60" w:after="60" w:line="240" w:lineRule="atLeast"/>
              <w:rPr>
                <w:rFonts w:ascii="Arial" w:hAnsi="Arial" w:cs="Arial"/>
              </w:rPr>
            </w:pPr>
            <w:r>
              <w:rPr>
                <w:rFonts w:ascii="Arial" w:hAnsi="Arial" w:cs="Arial"/>
              </w:rPr>
              <w:t>FutureTech noted the change and advised that the key point of contact at their end remains to be Ralph Cheng.</w:t>
            </w:r>
          </w:p>
          <w:p w:rsidR="004A33C6" w:rsidRPr="009E4D1C" w:rsidRDefault="004A33C6" w:rsidP="00EB665D">
            <w:pPr>
              <w:spacing w:before="60" w:after="60" w:line="240" w:lineRule="atLeast"/>
              <w:jc w:val="both"/>
              <w:rPr>
                <w:rFonts w:ascii="Arial" w:eastAsia="Arial Unicode MS" w:hAnsi="Arial" w:cs="Arial"/>
              </w:rPr>
            </w:pPr>
          </w:p>
        </w:tc>
        <w:tc>
          <w:tcPr>
            <w:tcW w:w="2727" w:type="dxa"/>
            <w:shd w:val="clear" w:color="auto" w:fill="FFFFFF"/>
          </w:tcPr>
          <w:p w:rsidR="004A33C6" w:rsidRDefault="002F2B71">
            <w:pPr>
              <w:spacing w:before="60" w:after="60" w:line="240" w:lineRule="atLeast"/>
              <w:jc w:val="both"/>
              <w:rPr>
                <w:rFonts w:ascii="Arial" w:hAnsi="Arial" w:cs="Arial"/>
              </w:rPr>
            </w:pPr>
            <w:r>
              <w:rPr>
                <w:rFonts w:ascii="Arial" w:hAnsi="Arial" w:cs="Arial"/>
              </w:rPr>
              <w:t>PP and FT to note.</w:t>
            </w:r>
          </w:p>
        </w:tc>
        <w:tc>
          <w:tcPr>
            <w:tcW w:w="1323" w:type="dxa"/>
            <w:shd w:val="clear" w:color="auto" w:fill="FFFFFF"/>
          </w:tcPr>
          <w:p w:rsidR="004A33C6" w:rsidRDefault="001969DC">
            <w:pPr>
              <w:spacing w:before="60" w:after="60" w:line="240" w:lineRule="atLeast"/>
              <w:jc w:val="both"/>
              <w:rPr>
                <w:rFonts w:ascii="Arial" w:hAnsi="Arial" w:cs="Arial"/>
              </w:rPr>
            </w:pPr>
            <w:r>
              <w:rPr>
                <w:rFonts w:ascii="Arial" w:hAnsi="Arial" w:cs="Arial"/>
              </w:rPr>
              <w:t>Close</w:t>
            </w:r>
            <w:r w:rsidR="00744F0A">
              <w:rPr>
                <w:rFonts w:ascii="Arial" w:hAnsi="Arial" w:cs="Arial"/>
              </w:rPr>
              <w:t>d</w:t>
            </w:r>
          </w:p>
        </w:tc>
        <w:tc>
          <w:tcPr>
            <w:tcW w:w="1323" w:type="dxa"/>
            <w:shd w:val="clear" w:color="auto" w:fill="FFFFFF"/>
          </w:tcPr>
          <w:p w:rsidR="004A33C6" w:rsidRDefault="001C4E7B">
            <w:pPr>
              <w:spacing w:before="60" w:after="60" w:line="240" w:lineRule="atLeast"/>
              <w:jc w:val="both"/>
              <w:rPr>
                <w:rFonts w:ascii="Arial" w:hAnsi="Arial" w:cs="Arial"/>
              </w:rPr>
            </w:pPr>
            <w:r>
              <w:rPr>
                <w:rFonts w:ascii="Arial" w:hAnsi="Arial" w:cs="Arial"/>
              </w:rPr>
              <w:t>21 Apr 2010</w:t>
            </w:r>
            <w:r w:rsidR="001969DC">
              <w:rPr>
                <w:rFonts w:ascii="Arial" w:hAnsi="Arial" w:cs="Arial"/>
              </w:rPr>
              <w:t xml:space="preserve"> </w:t>
            </w:r>
          </w:p>
        </w:tc>
      </w:tr>
      <w:tr w:rsidR="004A33C6">
        <w:tc>
          <w:tcPr>
            <w:tcW w:w="568" w:type="dxa"/>
            <w:shd w:val="clear" w:color="auto" w:fill="FFFFFF"/>
          </w:tcPr>
          <w:p w:rsidR="004A33C6" w:rsidRPr="00F95C5E" w:rsidRDefault="004A33C6" w:rsidP="00F95C5E">
            <w:pPr>
              <w:numPr>
                <w:ilvl w:val="1"/>
                <w:numId w:val="28"/>
              </w:numPr>
              <w:spacing w:before="60" w:after="60" w:line="240" w:lineRule="atLeast"/>
              <w:ind w:left="432"/>
              <w:jc w:val="both"/>
              <w:rPr>
                <w:rFonts w:ascii="Arial" w:hAnsi="Arial" w:cs="Arial"/>
              </w:rPr>
            </w:pPr>
          </w:p>
        </w:tc>
        <w:tc>
          <w:tcPr>
            <w:tcW w:w="4382" w:type="dxa"/>
            <w:shd w:val="clear" w:color="auto" w:fill="FFFFFF"/>
          </w:tcPr>
          <w:p w:rsidR="004A33C6" w:rsidRDefault="004A33C6" w:rsidP="00D40348">
            <w:pPr>
              <w:spacing w:before="60" w:after="60" w:line="240" w:lineRule="atLeast"/>
              <w:rPr>
                <w:rFonts w:ascii="Arial" w:hAnsi="Arial" w:cs="Arial"/>
              </w:rPr>
            </w:pPr>
            <w:r w:rsidRPr="00F86D3B">
              <w:rPr>
                <w:rFonts w:ascii="Arial" w:hAnsi="Arial" w:cs="Arial"/>
              </w:rPr>
              <w:t>PP said that Mike and Wei Guo have problems dealing with users</w:t>
            </w:r>
            <w:r w:rsidR="001C4E7B">
              <w:rPr>
                <w:rFonts w:ascii="Arial" w:hAnsi="Arial" w:cs="Arial"/>
              </w:rPr>
              <w:t xml:space="preserve"> and FT agreed that the two staffs were having service attitude issues.</w:t>
            </w:r>
          </w:p>
          <w:p w:rsidR="002F2B71" w:rsidRDefault="002F2B71" w:rsidP="00D40348">
            <w:pPr>
              <w:spacing w:before="60" w:after="60" w:line="240" w:lineRule="atLeast"/>
              <w:rPr>
                <w:rFonts w:ascii="Arial" w:hAnsi="Arial" w:cs="Arial"/>
              </w:rPr>
            </w:pPr>
          </w:p>
          <w:p w:rsidR="002F2B71" w:rsidRDefault="002F2B71" w:rsidP="002F2B71">
            <w:pPr>
              <w:tabs>
                <w:tab w:val="num" w:pos="252"/>
              </w:tabs>
              <w:spacing w:before="60" w:after="60" w:line="240" w:lineRule="atLeast"/>
              <w:jc w:val="both"/>
              <w:rPr>
                <w:rFonts w:ascii="Arial" w:hAnsi="Arial" w:cs="Arial"/>
              </w:rPr>
            </w:pPr>
            <w:r w:rsidRPr="00F86D3B">
              <w:rPr>
                <w:rFonts w:ascii="Arial" w:hAnsi="Arial" w:cs="Arial"/>
              </w:rPr>
              <w:t>FT</w:t>
            </w:r>
            <w:r>
              <w:rPr>
                <w:rFonts w:ascii="Arial" w:hAnsi="Arial" w:cs="Arial"/>
              </w:rPr>
              <w:t xml:space="preserve"> </w:t>
            </w:r>
            <w:r w:rsidRPr="00F86D3B">
              <w:rPr>
                <w:rFonts w:ascii="Arial" w:hAnsi="Arial" w:cs="Arial"/>
              </w:rPr>
              <w:t xml:space="preserve">would look into </w:t>
            </w:r>
            <w:r>
              <w:rPr>
                <w:rFonts w:ascii="Arial" w:hAnsi="Arial" w:cs="Arial"/>
              </w:rPr>
              <w:t>shifting</w:t>
            </w:r>
            <w:r w:rsidRPr="00F86D3B">
              <w:rPr>
                <w:rFonts w:ascii="Arial" w:hAnsi="Arial" w:cs="Arial"/>
              </w:rPr>
              <w:t xml:space="preserve"> them</w:t>
            </w:r>
            <w:r>
              <w:rPr>
                <w:rFonts w:ascii="Arial" w:hAnsi="Arial" w:cs="Arial"/>
              </w:rPr>
              <w:t xml:space="preserve"> back</w:t>
            </w:r>
            <w:r w:rsidRPr="00F86D3B">
              <w:rPr>
                <w:rFonts w:ascii="Arial" w:hAnsi="Arial" w:cs="Arial"/>
              </w:rPr>
              <w:t xml:space="preserve"> to a backend role.</w:t>
            </w:r>
          </w:p>
          <w:p w:rsidR="002F2B71" w:rsidRDefault="002F2B71" w:rsidP="002F2B71">
            <w:pPr>
              <w:tabs>
                <w:tab w:val="num" w:pos="252"/>
              </w:tabs>
              <w:spacing w:before="60" w:after="60" w:line="240" w:lineRule="atLeast"/>
              <w:jc w:val="both"/>
              <w:rPr>
                <w:rFonts w:ascii="Arial" w:hAnsi="Arial" w:cs="Arial"/>
              </w:rPr>
            </w:pPr>
          </w:p>
          <w:p w:rsidR="002F2B71" w:rsidRDefault="002F2B71" w:rsidP="002F2B71">
            <w:pPr>
              <w:spacing w:before="60" w:after="60" w:line="240" w:lineRule="atLeast"/>
              <w:jc w:val="both"/>
              <w:rPr>
                <w:rFonts w:ascii="Arial" w:hAnsi="Arial" w:cs="Arial"/>
              </w:rPr>
            </w:pPr>
            <w:r>
              <w:rPr>
                <w:rFonts w:ascii="Arial" w:hAnsi="Arial" w:cs="Arial"/>
              </w:rPr>
              <w:t xml:space="preserve">FT </w:t>
            </w:r>
            <w:r w:rsidRPr="00F86D3B">
              <w:rPr>
                <w:rFonts w:ascii="Arial" w:hAnsi="Arial" w:cs="Arial"/>
              </w:rPr>
              <w:t xml:space="preserve">added that Doris could </w:t>
            </w:r>
            <w:r>
              <w:rPr>
                <w:rFonts w:ascii="Arial" w:hAnsi="Arial" w:cs="Arial"/>
              </w:rPr>
              <w:t xml:space="preserve">fill the gap and take on a fronting role </w:t>
            </w:r>
            <w:r w:rsidRPr="00F86D3B">
              <w:rPr>
                <w:rFonts w:ascii="Arial" w:hAnsi="Arial" w:cs="Arial"/>
              </w:rPr>
              <w:t xml:space="preserve">since she is familiar with the </w:t>
            </w:r>
            <w:r w:rsidRPr="00F86D3B">
              <w:rPr>
                <w:rFonts w:ascii="Arial" w:hAnsi="Arial" w:cs="Arial"/>
              </w:rPr>
              <w:lastRenderedPageBreak/>
              <w:t>users in PP</w:t>
            </w:r>
            <w:r>
              <w:rPr>
                <w:rFonts w:ascii="Arial" w:hAnsi="Arial" w:cs="Arial"/>
              </w:rPr>
              <w:t>.</w:t>
            </w:r>
            <w:r w:rsidRPr="00F86D3B">
              <w:rPr>
                <w:rFonts w:ascii="Arial" w:hAnsi="Arial" w:cs="Arial"/>
              </w:rPr>
              <w:t xml:space="preserve">  PP </w:t>
            </w:r>
            <w:r>
              <w:rPr>
                <w:rFonts w:ascii="Arial" w:hAnsi="Arial" w:cs="Arial"/>
              </w:rPr>
              <w:t>expressed concerns</w:t>
            </w:r>
            <w:r w:rsidRPr="00F86D3B">
              <w:rPr>
                <w:rFonts w:ascii="Arial" w:hAnsi="Arial" w:cs="Arial"/>
              </w:rPr>
              <w:t xml:space="preserve"> that Doris </w:t>
            </w:r>
            <w:r>
              <w:rPr>
                <w:rFonts w:ascii="Arial" w:hAnsi="Arial" w:cs="Arial"/>
              </w:rPr>
              <w:t>could</w:t>
            </w:r>
            <w:r w:rsidRPr="00F86D3B">
              <w:rPr>
                <w:rFonts w:ascii="Arial" w:hAnsi="Arial" w:cs="Arial"/>
              </w:rPr>
              <w:t xml:space="preserve"> </w:t>
            </w:r>
            <w:r>
              <w:rPr>
                <w:rFonts w:ascii="Arial" w:hAnsi="Arial" w:cs="Arial"/>
              </w:rPr>
              <w:t xml:space="preserve">become a </w:t>
            </w:r>
            <w:r w:rsidRPr="00F86D3B">
              <w:rPr>
                <w:rFonts w:ascii="Arial" w:hAnsi="Arial" w:cs="Arial"/>
              </w:rPr>
              <w:t>bottleneck</w:t>
            </w:r>
            <w:r>
              <w:rPr>
                <w:rFonts w:ascii="Arial" w:hAnsi="Arial" w:cs="Arial"/>
              </w:rPr>
              <w:t>.</w:t>
            </w:r>
          </w:p>
          <w:p w:rsidR="002F2B71" w:rsidRPr="00F86D3B" w:rsidRDefault="002F2B71" w:rsidP="002F2B71">
            <w:pPr>
              <w:spacing w:before="60" w:after="60" w:line="240" w:lineRule="atLeast"/>
              <w:rPr>
                <w:rFonts w:ascii="Arial" w:hAnsi="Arial" w:cs="Arial"/>
              </w:rPr>
            </w:pPr>
            <w:r w:rsidRPr="00F86D3B">
              <w:rPr>
                <w:rFonts w:ascii="Arial" w:hAnsi="Arial" w:cs="Arial"/>
              </w:rPr>
              <w:t xml:space="preserve">FT said that they would study how best to </w:t>
            </w:r>
            <w:r>
              <w:rPr>
                <w:rFonts w:ascii="Arial" w:hAnsi="Arial" w:cs="Arial"/>
              </w:rPr>
              <w:t>address PP’s concerns.</w:t>
            </w:r>
          </w:p>
          <w:p w:rsidR="004A33C6" w:rsidRPr="009E4D1C" w:rsidRDefault="004A33C6" w:rsidP="00CA4A0D">
            <w:pPr>
              <w:spacing w:before="60" w:after="60" w:line="240" w:lineRule="atLeast"/>
              <w:jc w:val="both"/>
              <w:rPr>
                <w:rFonts w:ascii="Arial" w:eastAsia="Arial Unicode MS" w:hAnsi="Arial" w:cs="Arial"/>
              </w:rPr>
            </w:pPr>
          </w:p>
        </w:tc>
        <w:tc>
          <w:tcPr>
            <w:tcW w:w="2727" w:type="dxa"/>
            <w:shd w:val="clear" w:color="auto" w:fill="FFFFFF"/>
          </w:tcPr>
          <w:p w:rsidR="004A33C6" w:rsidRDefault="004A33C6" w:rsidP="00971787">
            <w:pPr>
              <w:tabs>
                <w:tab w:val="num" w:pos="252"/>
              </w:tabs>
              <w:spacing w:before="60" w:after="60" w:line="240" w:lineRule="atLeast"/>
              <w:jc w:val="both"/>
              <w:rPr>
                <w:rFonts w:ascii="Arial" w:hAnsi="Arial" w:cs="Arial"/>
              </w:rPr>
            </w:pPr>
            <w:r w:rsidRPr="00F86D3B">
              <w:rPr>
                <w:rFonts w:ascii="Arial" w:hAnsi="Arial" w:cs="Arial"/>
              </w:rPr>
              <w:lastRenderedPageBreak/>
              <w:t>FT</w:t>
            </w:r>
            <w:r>
              <w:rPr>
                <w:rFonts w:ascii="Arial" w:hAnsi="Arial" w:cs="Arial"/>
              </w:rPr>
              <w:t xml:space="preserve"> </w:t>
            </w:r>
            <w:r w:rsidRPr="00F86D3B">
              <w:rPr>
                <w:rFonts w:ascii="Arial" w:hAnsi="Arial" w:cs="Arial"/>
              </w:rPr>
              <w:t xml:space="preserve">would look into </w:t>
            </w:r>
            <w:r w:rsidR="00535772">
              <w:rPr>
                <w:rFonts w:ascii="Arial" w:hAnsi="Arial" w:cs="Arial"/>
              </w:rPr>
              <w:t>shifting</w:t>
            </w:r>
            <w:r w:rsidRPr="00F86D3B">
              <w:rPr>
                <w:rFonts w:ascii="Arial" w:hAnsi="Arial" w:cs="Arial"/>
              </w:rPr>
              <w:t xml:space="preserve"> </w:t>
            </w:r>
            <w:r w:rsidR="002344C9">
              <w:rPr>
                <w:rFonts w:ascii="Arial" w:hAnsi="Arial" w:cs="Arial"/>
              </w:rPr>
              <w:t>the two staff mentioned to a</w:t>
            </w:r>
            <w:r w:rsidRPr="00F86D3B">
              <w:rPr>
                <w:rFonts w:ascii="Arial" w:hAnsi="Arial" w:cs="Arial"/>
              </w:rPr>
              <w:t xml:space="preserve"> backend role.</w:t>
            </w:r>
          </w:p>
          <w:p w:rsidR="002344C9" w:rsidRDefault="002344C9" w:rsidP="00535772">
            <w:pPr>
              <w:spacing w:before="60" w:after="60" w:line="240" w:lineRule="atLeast"/>
              <w:jc w:val="both"/>
              <w:rPr>
                <w:rFonts w:ascii="Arial" w:hAnsi="Arial" w:cs="Arial"/>
              </w:rPr>
            </w:pPr>
          </w:p>
          <w:p w:rsidR="00B61413" w:rsidRDefault="004A33C6" w:rsidP="002C171E">
            <w:pPr>
              <w:spacing w:before="60" w:after="60" w:line="240" w:lineRule="atLeast"/>
              <w:jc w:val="both"/>
              <w:rPr>
                <w:rFonts w:ascii="Arial" w:hAnsi="Arial" w:cs="Arial"/>
              </w:rPr>
            </w:pPr>
            <w:r w:rsidRPr="00F86D3B">
              <w:rPr>
                <w:rFonts w:ascii="Arial" w:hAnsi="Arial" w:cs="Arial"/>
              </w:rPr>
              <w:t xml:space="preserve">FT </w:t>
            </w:r>
            <w:r w:rsidR="002344C9">
              <w:rPr>
                <w:rFonts w:ascii="Arial" w:hAnsi="Arial" w:cs="Arial"/>
              </w:rPr>
              <w:t>to</w:t>
            </w:r>
            <w:r w:rsidRPr="00F86D3B">
              <w:rPr>
                <w:rFonts w:ascii="Arial" w:hAnsi="Arial" w:cs="Arial"/>
              </w:rPr>
              <w:t xml:space="preserve"> study how best to </w:t>
            </w:r>
            <w:r w:rsidR="00535772">
              <w:rPr>
                <w:rFonts w:ascii="Arial" w:hAnsi="Arial" w:cs="Arial"/>
              </w:rPr>
              <w:t>address PP’s concerns</w:t>
            </w:r>
            <w:r w:rsidR="002344C9">
              <w:rPr>
                <w:rFonts w:ascii="Arial" w:hAnsi="Arial" w:cs="Arial"/>
              </w:rPr>
              <w:t xml:space="preserve"> regarding service </w:t>
            </w:r>
            <w:r w:rsidR="002C171E">
              <w:rPr>
                <w:rFonts w:ascii="Arial" w:hAnsi="Arial" w:cs="Arial"/>
              </w:rPr>
              <w:t>consistency</w:t>
            </w:r>
            <w:r w:rsidR="002344C9">
              <w:rPr>
                <w:rFonts w:ascii="Arial" w:hAnsi="Arial" w:cs="Arial"/>
              </w:rPr>
              <w:t xml:space="preserve"> issues</w:t>
            </w:r>
            <w:r w:rsidR="00535772">
              <w:rPr>
                <w:rFonts w:ascii="Arial" w:hAnsi="Arial" w:cs="Arial"/>
              </w:rPr>
              <w:t>.</w:t>
            </w:r>
          </w:p>
        </w:tc>
        <w:tc>
          <w:tcPr>
            <w:tcW w:w="1323" w:type="dxa"/>
            <w:shd w:val="clear" w:color="auto" w:fill="FFFFFF"/>
          </w:tcPr>
          <w:p w:rsidR="004A33C6" w:rsidRDefault="001C4E7B">
            <w:pPr>
              <w:spacing w:before="60" w:after="60" w:line="240" w:lineRule="atLeast"/>
              <w:jc w:val="both"/>
              <w:rPr>
                <w:rFonts w:ascii="Arial" w:hAnsi="Arial" w:cs="Arial"/>
              </w:rPr>
            </w:pPr>
            <w:r>
              <w:rPr>
                <w:rFonts w:ascii="Arial" w:hAnsi="Arial" w:cs="Arial"/>
              </w:rPr>
              <w:t>Open</w:t>
            </w:r>
          </w:p>
        </w:tc>
        <w:tc>
          <w:tcPr>
            <w:tcW w:w="1323" w:type="dxa"/>
            <w:shd w:val="clear" w:color="auto" w:fill="FFFFFF"/>
          </w:tcPr>
          <w:p w:rsidR="00CC0EEA" w:rsidRDefault="001C4E7B">
            <w:pPr>
              <w:spacing w:before="60"/>
              <w:ind w:right="-135"/>
              <w:rPr>
                <w:rFonts w:ascii="Arial" w:hAnsi="Arial" w:cs="Arial"/>
              </w:rPr>
            </w:pPr>
            <w:r>
              <w:rPr>
                <w:rFonts w:ascii="Arial" w:hAnsi="Arial" w:cs="Arial"/>
              </w:rPr>
              <w:t>23 Jun 2010</w:t>
            </w:r>
          </w:p>
        </w:tc>
      </w:tr>
      <w:tr w:rsidR="004A33C6">
        <w:tc>
          <w:tcPr>
            <w:tcW w:w="568" w:type="dxa"/>
            <w:shd w:val="clear" w:color="auto" w:fill="FFFFFF"/>
          </w:tcPr>
          <w:p w:rsidR="004A33C6" w:rsidRPr="00F95C5E" w:rsidRDefault="004A33C6" w:rsidP="00F95C5E">
            <w:pPr>
              <w:numPr>
                <w:ilvl w:val="1"/>
                <w:numId w:val="28"/>
              </w:numPr>
              <w:spacing w:before="60" w:after="60" w:line="240" w:lineRule="atLeast"/>
              <w:ind w:left="432"/>
              <w:jc w:val="both"/>
              <w:rPr>
                <w:rFonts w:ascii="Arial" w:hAnsi="Arial" w:cs="Arial"/>
              </w:rPr>
            </w:pPr>
          </w:p>
        </w:tc>
        <w:tc>
          <w:tcPr>
            <w:tcW w:w="4382" w:type="dxa"/>
            <w:shd w:val="clear" w:color="auto" w:fill="FFFFFF"/>
          </w:tcPr>
          <w:p w:rsidR="004A33C6" w:rsidRDefault="004A33C6" w:rsidP="007E0EB4">
            <w:pPr>
              <w:spacing w:before="60" w:after="60" w:line="240" w:lineRule="atLeast"/>
              <w:rPr>
                <w:rFonts w:ascii="Arial" w:hAnsi="Arial" w:cs="Arial"/>
              </w:rPr>
            </w:pPr>
            <w:r w:rsidRPr="00F86D3B">
              <w:rPr>
                <w:rFonts w:ascii="Arial" w:hAnsi="Arial" w:cs="Arial"/>
              </w:rPr>
              <w:t xml:space="preserve">FT </w:t>
            </w:r>
            <w:r w:rsidR="002F2B71">
              <w:rPr>
                <w:rFonts w:ascii="Arial" w:hAnsi="Arial" w:cs="Arial"/>
              </w:rPr>
              <w:t>also highlighted</w:t>
            </w:r>
            <w:r w:rsidRPr="00F86D3B">
              <w:rPr>
                <w:rFonts w:ascii="Arial" w:hAnsi="Arial" w:cs="Arial"/>
              </w:rPr>
              <w:t xml:space="preserve"> that </w:t>
            </w:r>
            <w:r w:rsidR="002F2B71">
              <w:rPr>
                <w:rFonts w:ascii="Arial" w:hAnsi="Arial" w:cs="Arial"/>
              </w:rPr>
              <w:t>:</w:t>
            </w:r>
          </w:p>
          <w:p w:rsidR="004A33C6" w:rsidRDefault="004A33C6" w:rsidP="007E0EB4">
            <w:pPr>
              <w:numPr>
                <w:ilvl w:val="0"/>
                <w:numId w:val="38"/>
              </w:numPr>
              <w:spacing w:before="60" w:after="60" w:line="240" w:lineRule="atLeast"/>
              <w:rPr>
                <w:rFonts w:ascii="Arial" w:hAnsi="Arial" w:cs="Arial"/>
              </w:rPr>
            </w:pPr>
            <w:r w:rsidRPr="00F86D3B">
              <w:rPr>
                <w:rFonts w:ascii="Arial" w:hAnsi="Arial" w:cs="Arial"/>
              </w:rPr>
              <w:t>Dav</w:t>
            </w:r>
            <w:r>
              <w:rPr>
                <w:rFonts w:ascii="Arial" w:hAnsi="Arial" w:cs="Arial"/>
              </w:rPr>
              <w:t xml:space="preserve">id Chew (team lead) </w:t>
            </w:r>
            <w:r w:rsidR="001C4E7B">
              <w:rPr>
                <w:rFonts w:ascii="Arial" w:hAnsi="Arial" w:cs="Arial"/>
              </w:rPr>
              <w:t>had</w:t>
            </w:r>
            <w:r w:rsidR="00535772">
              <w:rPr>
                <w:rFonts w:ascii="Arial" w:hAnsi="Arial" w:cs="Arial"/>
              </w:rPr>
              <w:t xml:space="preserve"> given notice to</w:t>
            </w:r>
            <w:r>
              <w:rPr>
                <w:rFonts w:ascii="Arial" w:hAnsi="Arial" w:cs="Arial"/>
              </w:rPr>
              <w:t xml:space="preserve"> resign</w:t>
            </w:r>
            <w:r w:rsidR="00535772">
              <w:rPr>
                <w:rFonts w:ascii="Arial" w:hAnsi="Arial" w:cs="Arial"/>
              </w:rPr>
              <w:t xml:space="preserve"> and will leave</w:t>
            </w:r>
            <w:r>
              <w:rPr>
                <w:rFonts w:ascii="Arial" w:hAnsi="Arial" w:cs="Arial"/>
              </w:rPr>
              <w:t xml:space="preserve"> in one month time</w:t>
            </w:r>
            <w:r w:rsidR="00535772">
              <w:rPr>
                <w:rFonts w:ascii="Arial" w:hAnsi="Arial" w:cs="Arial"/>
              </w:rPr>
              <w:t>.</w:t>
            </w:r>
          </w:p>
          <w:p w:rsidR="004A33C6" w:rsidRDefault="004A33C6" w:rsidP="007E0EB4">
            <w:pPr>
              <w:numPr>
                <w:ilvl w:val="0"/>
                <w:numId w:val="38"/>
              </w:numPr>
              <w:spacing w:before="60" w:after="60" w:line="240" w:lineRule="atLeast"/>
              <w:rPr>
                <w:rFonts w:ascii="Arial" w:hAnsi="Arial" w:cs="Arial"/>
              </w:rPr>
            </w:pPr>
            <w:r>
              <w:rPr>
                <w:rFonts w:ascii="Arial" w:hAnsi="Arial" w:cs="Arial"/>
              </w:rPr>
              <w:t xml:space="preserve">His position will be </w:t>
            </w:r>
            <w:r w:rsidRPr="00F86D3B">
              <w:rPr>
                <w:rFonts w:ascii="Arial" w:hAnsi="Arial" w:cs="Arial"/>
              </w:rPr>
              <w:t xml:space="preserve">taken over by Santosh Mohan who has </w:t>
            </w:r>
            <w:r w:rsidR="00706255">
              <w:rPr>
                <w:rFonts w:ascii="Arial" w:hAnsi="Arial" w:cs="Arial"/>
              </w:rPr>
              <w:t>good ex</w:t>
            </w:r>
            <w:r w:rsidR="001C4E7B">
              <w:rPr>
                <w:rFonts w:ascii="Arial" w:hAnsi="Arial" w:cs="Arial"/>
              </w:rPr>
              <w:t>perience as a project team lead as evidenced in his CV.</w:t>
            </w:r>
            <w:r w:rsidR="00706255">
              <w:rPr>
                <w:rFonts w:ascii="Arial" w:hAnsi="Arial" w:cs="Arial"/>
              </w:rPr>
              <w:t xml:space="preserve">  </w:t>
            </w:r>
          </w:p>
          <w:p w:rsidR="004A33C6" w:rsidRDefault="004A33C6" w:rsidP="007E0EB4">
            <w:pPr>
              <w:numPr>
                <w:ilvl w:val="0"/>
                <w:numId w:val="38"/>
              </w:numPr>
              <w:spacing w:before="60" w:after="60" w:line="240" w:lineRule="atLeast"/>
              <w:rPr>
                <w:rFonts w:ascii="Arial" w:hAnsi="Arial" w:cs="Arial"/>
              </w:rPr>
            </w:pPr>
            <w:r w:rsidRPr="00E825C1">
              <w:rPr>
                <w:rFonts w:ascii="Arial" w:hAnsi="Arial" w:cs="Arial"/>
              </w:rPr>
              <w:t xml:space="preserve">FT mentioned that </w:t>
            </w:r>
            <w:r w:rsidRPr="00F633CF">
              <w:rPr>
                <w:rFonts w:ascii="Arial" w:hAnsi="Arial" w:cs="Arial"/>
              </w:rPr>
              <w:t xml:space="preserve">Santosh is very strong in technical matters and FT is confident that he would be able to gain domain knowledge from Ralph and Doris. Also the documentation prepared as part of </w:t>
            </w:r>
            <w:r>
              <w:rPr>
                <w:rFonts w:ascii="Arial" w:hAnsi="Arial" w:cs="Arial"/>
              </w:rPr>
              <w:t>the project will help</w:t>
            </w:r>
            <w:r w:rsidR="00706255">
              <w:rPr>
                <w:rFonts w:ascii="Arial" w:hAnsi="Arial" w:cs="Arial"/>
              </w:rPr>
              <w:t xml:space="preserve"> him get up to speed quickly.</w:t>
            </w:r>
          </w:p>
          <w:p w:rsidR="004A33C6" w:rsidRPr="00F86D3B" w:rsidRDefault="004A33C6" w:rsidP="007E0EB4">
            <w:pPr>
              <w:numPr>
                <w:ilvl w:val="0"/>
                <w:numId w:val="38"/>
              </w:numPr>
              <w:spacing w:before="60" w:after="60" w:line="240" w:lineRule="atLeast"/>
              <w:rPr>
                <w:rFonts w:ascii="Arial" w:hAnsi="Arial" w:cs="Arial"/>
              </w:rPr>
            </w:pPr>
            <w:r>
              <w:rPr>
                <w:rFonts w:ascii="Arial" w:hAnsi="Arial" w:cs="Arial"/>
              </w:rPr>
              <w:t>In</w:t>
            </w:r>
            <w:r w:rsidRPr="00F86D3B">
              <w:rPr>
                <w:rFonts w:ascii="Arial" w:hAnsi="Arial" w:cs="Arial"/>
              </w:rPr>
              <w:t xml:space="preserve"> the initial stages of transition</w:t>
            </w:r>
            <w:r>
              <w:rPr>
                <w:rFonts w:ascii="Arial" w:hAnsi="Arial" w:cs="Arial"/>
              </w:rPr>
              <w:t>,</w:t>
            </w:r>
            <w:r w:rsidRPr="00F86D3B">
              <w:rPr>
                <w:rFonts w:ascii="Arial" w:hAnsi="Arial" w:cs="Arial"/>
              </w:rPr>
              <w:t xml:space="preserve"> Ralph and Doris who are very familiar with PP would help and guide Santosh. </w:t>
            </w:r>
          </w:p>
          <w:p w:rsidR="004A33C6" w:rsidRPr="00F86D3B" w:rsidRDefault="004A33C6" w:rsidP="00D40348">
            <w:pPr>
              <w:spacing w:before="60" w:after="60" w:line="240" w:lineRule="atLeast"/>
              <w:rPr>
                <w:rFonts w:ascii="Arial" w:hAnsi="Arial" w:cs="Arial"/>
              </w:rPr>
            </w:pPr>
          </w:p>
        </w:tc>
        <w:tc>
          <w:tcPr>
            <w:tcW w:w="2727" w:type="dxa"/>
            <w:shd w:val="clear" w:color="auto" w:fill="FFFFFF"/>
          </w:tcPr>
          <w:p w:rsidR="004A33C6" w:rsidRPr="00F86D3B" w:rsidRDefault="002F2B71" w:rsidP="00971787">
            <w:pPr>
              <w:tabs>
                <w:tab w:val="num" w:pos="252"/>
              </w:tabs>
              <w:spacing w:before="60" w:after="60" w:line="240" w:lineRule="atLeast"/>
              <w:jc w:val="both"/>
              <w:rPr>
                <w:rFonts w:ascii="Arial" w:hAnsi="Arial" w:cs="Arial"/>
              </w:rPr>
            </w:pPr>
            <w:r>
              <w:rPr>
                <w:rFonts w:ascii="Arial" w:hAnsi="Arial" w:cs="Arial"/>
              </w:rPr>
              <w:t>PP to note.</w:t>
            </w:r>
          </w:p>
        </w:tc>
        <w:tc>
          <w:tcPr>
            <w:tcW w:w="1323" w:type="dxa"/>
            <w:shd w:val="clear" w:color="auto" w:fill="FFFFFF"/>
          </w:tcPr>
          <w:p w:rsidR="004A33C6" w:rsidRDefault="001969DC">
            <w:pPr>
              <w:spacing w:before="60" w:after="60" w:line="240" w:lineRule="atLeast"/>
              <w:jc w:val="both"/>
              <w:rPr>
                <w:rFonts w:ascii="Arial" w:hAnsi="Arial" w:cs="Arial"/>
              </w:rPr>
            </w:pPr>
            <w:r>
              <w:rPr>
                <w:rFonts w:ascii="Arial" w:hAnsi="Arial" w:cs="Arial"/>
              </w:rPr>
              <w:t>Closed</w:t>
            </w:r>
          </w:p>
        </w:tc>
        <w:tc>
          <w:tcPr>
            <w:tcW w:w="1323" w:type="dxa"/>
            <w:shd w:val="clear" w:color="auto" w:fill="FFFFFF"/>
          </w:tcPr>
          <w:p w:rsidR="004A33C6" w:rsidRDefault="001C4E7B">
            <w:pPr>
              <w:spacing w:before="60" w:after="60" w:line="240" w:lineRule="atLeast"/>
              <w:jc w:val="both"/>
              <w:rPr>
                <w:rFonts w:ascii="Arial" w:hAnsi="Arial" w:cs="Arial"/>
              </w:rPr>
            </w:pPr>
            <w:r>
              <w:rPr>
                <w:rFonts w:ascii="Arial" w:hAnsi="Arial" w:cs="Arial"/>
              </w:rPr>
              <w:t>21 Apr 2010</w:t>
            </w:r>
          </w:p>
        </w:tc>
      </w:tr>
      <w:tr w:rsidR="004A33C6" w:rsidRPr="0032432E">
        <w:tc>
          <w:tcPr>
            <w:tcW w:w="568" w:type="dxa"/>
            <w:tcBorders>
              <w:top w:val="single" w:sz="6" w:space="0" w:color="auto"/>
              <w:bottom w:val="single" w:sz="6" w:space="0" w:color="auto"/>
            </w:tcBorders>
            <w:shd w:val="clear" w:color="auto" w:fill="FFFFFF"/>
          </w:tcPr>
          <w:p w:rsidR="004A33C6" w:rsidRPr="0032432E" w:rsidRDefault="004A33C6" w:rsidP="00F27987">
            <w:pPr>
              <w:numPr>
                <w:ilvl w:val="0"/>
                <w:numId w:val="28"/>
              </w:numPr>
              <w:spacing w:before="60" w:after="60" w:line="240" w:lineRule="atLeast"/>
              <w:jc w:val="both"/>
              <w:rPr>
                <w:rFonts w:ascii="Arial" w:hAnsi="Arial" w:cs="Arial"/>
                <w:b/>
              </w:rPr>
            </w:pPr>
          </w:p>
        </w:tc>
        <w:tc>
          <w:tcPr>
            <w:tcW w:w="4382" w:type="dxa"/>
            <w:tcBorders>
              <w:top w:val="single" w:sz="6" w:space="0" w:color="auto"/>
              <w:bottom w:val="single" w:sz="6" w:space="0" w:color="auto"/>
            </w:tcBorders>
            <w:shd w:val="clear" w:color="auto" w:fill="FFFFFF"/>
          </w:tcPr>
          <w:p w:rsidR="004A33C6" w:rsidRPr="00B421C6" w:rsidRDefault="004A33C6" w:rsidP="00F27987">
            <w:pPr>
              <w:pStyle w:val="Heading5"/>
              <w:tabs>
                <w:tab w:val="left" w:pos="3945"/>
              </w:tabs>
              <w:spacing w:before="60" w:after="60" w:line="240" w:lineRule="atLeast"/>
              <w:jc w:val="both"/>
              <w:rPr>
                <w:rFonts w:cs="Arial"/>
              </w:rPr>
            </w:pPr>
            <w:r w:rsidRPr="00B421C6">
              <w:rPr>
                <w:rFonts w:cs="Arial"/>
              </w:rPr>
              <w:t>Staff Commitment</w:t>
            </w:r>
          </w:p>
        </w:tc>
        <w:tc>
          <w:tcPr>
            <w:tcW w:w="2727" w:type="dxa"/>
            <w:tcBorders>
              <w:top w:val="single" w:sz="6" w:space="0" w:color="auto"/>
              <w:bottom w:val="single" w:sz="6" w:space="0" w:color="auto"/>
            </w:tcBorders>
            <w:shd w:val="clear" w:color="auto" w:fill="FFFFFF"/>
          </w:tcPr>
          <w:p w:rsidR="004A33C6" w:rsidRPr="0032432E" w:rsidRDefault="004A33C6" w:rsidP="00F27987">
            <w:pPr>
              <w:spacing w:before="60" w:after="60" w:line="240" w:lineRule="atLeast"/>
              <w:jc w:val="both"/>
              <w:rPr>
                <w:rFonts w:ascii="Arial" w:hAnsi="Arial" w:cs="Arial"/>
              </w:rPr>
            </w:pPr>
          </w:p>
        </w:tc>
        <w:tc>
          <w:tcPr>
            <w:tcW w:w="1323" w:type="dxa"/>
            <w:tcBorders>
              <w:top w:val="single" w:sz="6" w:space="0" w:color="auto"/>
              <w:bottom w:val="single" w:sz="6" w:space="0" w:color="auto"/>
            </w:tcBorders>
            <w:shd w:val="clear" w:color="auto" w:fill="FFFFFF"/>
          </w:tcPr>
          <w:p w:rsidR="004A33C6" w:rsidRPr="0032432E" w:rsidRDefault="004A33C6" w:rsidP="00F27987">
            <w:pPr>
              <w:spacing w:before="60" w:after="60" w:line="240" w:lineRule="atLeast"/>
              <w:jc w:val="both"/>
              <w:rPr>
                <w:rFonts w:ascii="Arial" w:hAnsi="Arial" w:cs="Arial"/>
              </w:rPr>
            </w:pPr>
          </w:p>
        </w:tc>
        <w:tc>
          <w:tcPr>
            <w:tcW w:w="1323" w:type="dxa"/>
            <w:tcBorders>
              <w:top w:val="single" w:sz="6" w:space="0" w:color="auto"/>
              <w:bottom w:val="single" w:sz="6" w:space="0" w:color="auto"/>
            </w:tcBorders>
            <w:shd w:val="clear" w:color="auto" w:fill="FFFFFF"/>
          </w:tcPr>
          <w:p w:rsidR="004A33C6" w:rsidRPr="0032432E" w:rsidRDefault="004A33C6" w:rsidP="00F27987">
            <w:pPr>
              <w:spacing w:before="60" w:after="60" w:line="240" w:lineRule="atLeast"/>
              <w:jc w:val="both"/>
              <w:rPr>
                <w:rFonts w:ascii="Arial" w:hAnsi="Arial" w:cs="Arial"/>
              </w:rPr>
            </w:pPr>
          </w:p>
        </w:tc>
      </w:tr>
      <w:tr w:rsidR="004A33C6" w:rsidRPr="0032432E">
        <w:tc>
          <w:tcPr>
            <w:tcW w:w="568" w:type="dxa"/>
            <w:tcBorders>
              <w:top w:val="single" w:sz="6" w:space="0" w:color="auto"/>
              <w:bottom w:val="single" w:sz="6" w:space="0" w:color="auto"/>
            </w:tcBorders>
            <w:shd w:val="clear" w:color="auto" w:fill="FFFFFF"/>
          </w:tcPr>
          <w:p w:rsidR="004A33C6" w:rsidRPr="00D40348" w:rsidRDefault="004A33C6" w:rsidP="00D40348">
            <w:pPr>
              <w:numPr>
                <w:ilvl w:val="1"/>
                <w:numId w:val="28"/>
              </w:numPr>
              <w:spacing w:before="60" w:after="60" w:line="240" w:lineRule="atLeast"/>
              <w:ind w:left="432"/>
              <w:jc w:val="both"/>
              <w:rPr>
                <w:rFonts w:ascii="Arial" w:hAnsi="Arial" w:cs="Arial"/>
              </w:rPr>
            </w:pPr>
          </w:p>
        </w:tc>
        <w:tc>
          <w:tcPr>
            <w:tcW w:w="4382" w:type="dxa"/>
            <w:tcBorders>
              <w:top w:val="single" w:sz="6" w:space="0" w:color="auto"/>
              <w:bottom w:val="single" w:sz="6" w:space="0" w:color="auto"/>
            </w:tcBorders>
            <w:shd w:val="clear" w:color="auto" w:fill="FFFFFF"/>
          </w:tcPr>
          <w:p w:rsidR="00CC0EEA" w:rsidRDefault="001C4E7B">
            <w:pPr>
              <w:spacing w:before="60" w:after="60" w:line="240" w:lineRule="atLeast"/>
              <w:rPr>
                <w:rFonts w:ascii="Arial" w:hAnsi="Arial" w:cs="Arial"/>
              </w:rPr>
            </w:pPr>
            <w:r>
              <w:rPr>
                <w:rFonts w:ascii="Arial" w:hAnsi="Arial" w:cs="Arial"/>
              </w:rPr>
              <w:t>PP raised concerns over Doris:</w:t>
            </w:r>
          </w:p>
          <w:p w:rsidR="004A33C6" w:rsidRDefault="004A33C6" w:rsidP="00190C41">
            <w:pPr>
              <w:numPr>
                <w:ilvl w:val="0"/>
                <w:numId w:val="40"/>
              </w:numPr>
              <w:spacing w:before="60" w:after="60" w:line="240" w:lineRule="atLeast"/>
              <w:rPr>
                <w:rFonts w:ascii="Arial" w:hAnsi="Arial" w:cs="Arial"/>
              </w:rPr>
            </w:pPr>
            <w:r w:rsidRPr="00F86D3B">
              <w:rPr>
                <w:rFonts w:ascii="Arial" w:hAnsi="Arial" w:cs="Arial"/>
              </w:rPr>
              <w:t xml:space="preserve">PP highlighted that </w:t>
            </w:r>
            <w:r w:rsidR="00706255">
              <w:rPr>
                <w:rFonts w:ascii="Arial" w:hAnsi="Arial" w:cs="Arial"/>
              </w:rPr>
              <w:t xml:space="preserve">they had faced difficulties at times </w:t>
            </w:r>
            <w:r w:rsidRPr="00F86D3B">
              <w:rPr>
                <w:rFonts w:ascii="Arial" w:hAnsi="Arial" w:cs="Arial"/>
              </w:rPr>
              <w:t>to contact Doris directly, at a managerial level.</w:t>
            </w:r>
          </w:p>
          <w:p w:rsidR="004A33C6" w:rsidRDefault="004A33C6" w:rsidP="00190C41">
            <w:pPr>
              <w:numPr>
                <w:ilvl w:val="0"/>
                <w:numId w:val="40"/>
              </w:numPr>
              <w:spacing w:before="60" w:after="60" w:line="240" w:lineRule="atLeast"/>
              <w:rPr>
                <w:rFonts w:ascii="Arial" w:hAnsi="Arial" w:cs="Arial"/>
              </w:rPr>
            </w:pPr>
            <w:r w:rsidRPr="00F86D3B">
              <w:rPr>
                <w:rFonts w:ascii="Arial" w:hAnsi="Arial" w:cs="Arial"/>
              </w:rPr>
              <w:t xml:space="preserve">FT </w:t>
            </w:r>
            <w:r w:rsidR="00AB49BD">
              <w:rPr>
                <w:rFonts w:ascii="Arial" w:hAnsi="Arial" w:cs="Arial"/>
              </w:rPr>
              <w:t xml:space="preserve">commented that Doris remains committed to this outsourcing project and her performance has so far been very good.  </w:t>
            </w:r>
          </w:p>
          <w:p w:rsidR="004A33C6" w:rsidRPr="00F86D3B" w:rsidRDefault="004A33C6" w:rsidP="00190C41">
            <w:pPr>
              <w:numPr>
                <w:ilvl w:val="0"/>
                <w:numId w:val="40"/>
              </w:numPr>
              <w:spacing w:before="60" w:after="60" w:line="240" w:lineRule="atLeast"/>
              <w:rPr>
                <w:rFonts w:ascii="Arial" w:hAnsi="Arial" w:cs="Arial"/>
              </w:rPr>
            </w:pPr>
            <w:r>
              <w:rPr>
                <w:rFonts w:ascii="Arial" w:hAnsi="Arial" w:cs="Arial"/>
              </w:rPr>
              <w:t xml:space="preserve">PP </w:t>
            </w:r>
            <w:r w:rsidR="00AB49BD">
              <w:rPr>
                <w:rFonts w:ascii="Arial" w:hAnsi="Arial" w:cs="Arial"/>
              </w:rPr>
              <w:t>added</w:t>
            </w:r>
            <w:r>
              <w:rPr>
                <w:rFonts w:ascii="Arial" w:hAnsi="Arial" w:cs="Arial"/>
              </w:rPr>
              <w:t xml:space="preserve"> that </w:t>
            </w:r>
            <w:r w:rsidRPr="00F86D3B">
              <w:rPr>
                <w:rFonts w:ascii="Arial" w:hAnsi="Arial" w:cs="Arial"/>
              </w:rPr>
              <w:t xml:space="preserve">Doris </w:t>
            </w:r>
            <w:r>
              <w:rPr>
                <w:rFonts w:ascii="Arial" w:hAnsi="Arial" w:cs="Arial"/>
              </w:rPr>
              <w:t>ha</w:t>
            </w:r>
            <w:r w:rsidR="001C4E7B">
              <w:rPr>
                <w:rFonts w:ascii="Arial" w:hAnsi="Arial" w:cs="Arial"/>
              </w:rPr>
              <w:t>d</w:t>
            </w:r>
            <w:r w:rsidRPr="00F86D3B">
              <w:rPr>
                <w:rFonts w:ascii="Arial" w:hAnsi="Arial" w:cs="Arial"/>
              </w:rPr>
              <w:t xml:space="preserve"> been spotted with PP’s competitor ASEAN Oil Corp at some public event. PP </w:t>
            </w:r>
            <w:r w:rsidR="00AB49BD">
              <w:rPr>
                <w:rFonts w:ascii="Arial" w:hAnsi="Arial" w:cs="Arial"/>
              </w:rPr>
              <w:t xml:space="preserve">expressed concerns over the large turnover of experienced personnel for the project and worried that Doris would </w:t>
            </w:r>
            <w:r w:rsidRPr="00F86D3B">
              <w:rPr>
                <w:rFonts w:ascii="Arial" w:hAnsi="Arial" w:cs="Arial"/>
              </w:rPr>
              <w:t xml:space="preserve">leave as well. </w:t>
            </w:r>
          </w:p>
          <w:p w:rsidR="004A33C6" w:rsidRPr="00F86D3B" w:rsidRDefault="004A33C6" w:rsidP="00190C41">
            <w:pPr>
              <w:numPr>
                <w:ilvl w:val="0"/>
                <w:numId w:val="40"/>
              </w:numPr>
              <w:spacing w:before="60" w:after="60" w:line="240" w:lineRule="atLeast"/>
              <w:rPr>
                <w:rFonts w:ascii="Arial" w:hAnsi="Arial" w:cs="Arial"/>
              </w:rPr>
            </w:pPr>
            <w:r w:rsidRPr="00F86D3B">
              <w:rPr>
                <w:rFonts w:ascii="Arial" w:hAnsi="Arial" w:cs="Arial"/>
              </w:rPr>
              <w:t xml:space="preserve">FT </w:t>
            </w:r>
            <w:r w:rsidR="00AB49BD">
              <w:rPr>
                <w:rFonts w:ascii="Arial" w:hAnsi="Arial" w:cs="Arial"/>
              </w:rPr>
              <w:t xml:space="preserve">further explained that they have in place an established project management process to sustain project continuity should personnel leaves.  While there is no current plan to move any key personnel (e.g. Doris), such a </w:t>
            </w:r>
            <w:r w:rsidR="00983DC7">
              <w:rPr>
                <w:rFonts w:ascii="Arial" w:hAnsi="Arial" w:cs="Arial"/>
              </w:rPr>
              <w:t xml:space="preserve">continuity </w:t>
            </w:r>
            <w:r w:rsidR="00AB49BD">
              <w:rPr>
                <w:rFonts w:ascii="Arial" w:hAnsi="Arial" w:cs="Arial"/>
              </w:rPr>
              <w:t xml:space="preserve">process will bring more stability to the project and </w:t>
            </w:r>
            <w:r w:rsidR="00AB49BD">
              <w:rPr>
                <w:rFonts w:ascii="Arial" w:hAnsi="Arial" w:cs="Arial"/>
              </w:rPr>
              <w:lastRenderedPageBreak/>
              <w:t xml:space="preserve">avoid any over-reliance on any particular individual.  </w:t>
            </w:r>
          </w:p>
          <w:p w:rsidR="004A33C6" w:rsidRPr="00F86D3B" w:rsidRDefault="004A33C6" w:rsidP="00190C41">
            <w:pPr>
              <w:numPr>
                <w:ilvl w:val="0"/>
                <w:numId w:val="40"/>
              </w:numPr>
              <w:spacing w:before="60" w:after="60" w:line="240" w:lineRule="atLeast"/>
              <w:rPr>
                <w:rFonts w:ascii="Arial" w:hAnsi="Arial" w:cs="Arial"/>
              </w:rPr>
            </w:pPr>
            <w:r w:rsidRPr="00F86D3B">
              <w:rPr>
                <w:rFonts w:ascii="Arial" w:hAnsi="Arial" w:cs="Arial"/>
              </w:rPr>
              <w:t>FT</w:t>
            </w:r>
            <w:r w:rsidR="00C2354F">
              <w:rPr>
                <w:rFonts w:ascii="Arial" w:hAnsi="Arial" w:cs="Arial"/>
              </w:rPr>
              <w:t xml:space="preserve"> added that they are fully committed to this outsourcing project.  FT also sought PP’s understanding that certain staffs may</w:t>
            </w:r>
            <w:r w:rsidR="00983DC7">
              <w:rPr>
                <w:rFonts w:ascii="Arial" w:hAnsi="Arial" w:cs="Arial"/>
              </w:rPr>
              <w:t>,</w:t>
            </w:r>
            <w:r w:rsidR="00C2354F">
              <w:rPr>
                <w:rFonts w:ascii="Arial" w:hAnsi="Arial" w:cs="Arial"/>
              </w:rPr>
              <w:t xml:space="preserve"> from time to time</w:t>
            </w:r>
            <w:r w:rsidR="00983DC7">
              <w:rPr>
                <w:rFonts w:ascii="Arial" w:hAnsi="Arial" w:cs="Arial"/>
              </w:rPr>
              <w:t>,</w:t>
            </w:r>
            <w:r w:rsidR="00C2354F">
              <w:rPr>
                <w:rFonts w:ascii="Arial" w:hAnsi="Arial" w:cs="Arial"/>
              </w:rPr>
              <w:t xml:space="preserve"> be assigned other tasks as part of their internal deployment plans but assured this would not affect the quality of their services to PP.  If there are service issues, FT would endeavour to resolve them quickly.  </w:t>
            </w:r>
            <w:r w:rsidRPr="00F86D3B">
              <w:rPr>
                <w:rFonts w:ascii="Arial" w:hAnsi="Arial" w:cs="Arial"/>
              </w:rPr>
              <w:t>FT also said that Doris will not be pulled out of the project without informing PP.</w:t>
            </w:r>
          </w:p>
          <w:p w:rsidR="004A33C6" w:rsidRPr="00F86D3B" w:rsidRDefault="004A33C6" w:rsidP="00190C41">
            <w:pPr>
              <w:numPr>
                <w:ilvl w:val="0"/>
                <w:numId w:val="40"/>
              </w:numPr>
              <w:spacing w:before="60" w:after="60" w:line="240" w:lineRule="atLeast"/>
              <w:rPr>
                <w:rFonts w:ascii="Arial" w:hAnsi="Arial" w:cs="Arial"/>
              </w:rPr>
            </w:pPr>
            <w:r w:rsidRPr="00F86D3B">
              <w:rPr>
                <w:rFonts w:ascii="Arial" w:hAnsi="Arial" w:cs="Arial"/>
              </w:rPr>
              <w:t>PP said that there was no issue with Doris being attached to other projects in FT in the future, but that PP would like the assurance that FT is able to have a proper transition from Doris to Santosh in the short term.</w:t>
            </w:r>
          </w:p>
          <w:p w:rsidR="004A33C6" w:rsidRPr="00B421C6" w:rsidRDefault="004A33C6" w:rsidP="00F27987">
            <w:pPr>
              <w:pStyle w:val="Heading5"/>
              <w:tabs>
                <w:tab w:val="left" w:pos="3945"/>
              </w:tabs>
              <w:spacing w:before="60" w:after="60" w:line="240" w:lineRule="atLeast"/>
              <w:jc w:val="both"/>
              <w:rPr>
                <w:rFonts w:cs="Arial"/>
              </w:rPr>
            </w:pPr>
          </w:p>
        </w:tc>
        <w:tc>
          <w:tcPr>
            <w:tcW w:w="2727" w:type="dxa"/>
            <w:tcBorders>
              <w:top w:val="single" w:sz="6" w:space="0" w:color="auto"/>
              <w:bottom w:val="single" w:sz="6" w:space="0" w:color="auto"/>
            </w:tcBorders>
            <w:shd w:val="clear" w:color="auto" w:fill="FFFFFF"/>
          </w:tcPr>
          <w:p w:rsidR="007840BA" w:rsidRDefault="007840BA" w:rsidP="005951A8">
            <w:pPr>
              <w:spacing w:before="60" w:after="60" w:line="240" w:lineRule="atLeast"/>
              <w:jc w:val="both"/>
              <w:rPr>
                <w:rFonts w:ascii="Arial" w:hAnsi="Arial" w:cs="Arial"/>
              </w:rPr>
            </w:pPr>
          </w:p>
          <w:p w:rsidR="009D7879" w:rsidRDefault="004A33C6" w:rsidP="005951A8">
            <w:pPr>
              <w:spacing w:before="60" w:after="60" w:line="240" w:lineRule="atLeast"/>
              <w:jc w:val="both"/>
              <w:rPr>
                <w:rFonts w:ascii="Arial" w:hAnsi="Arial" w:cs="Arial"/>
              </w:rPr>
            </w:pPr>
            <w:r w:rsidRPr="00F86D3B">
              <w:rPr>
                <w:rFonts w:ascii="Arial" w:hAnsi="Arial" w:cs="Arial"/>
              </w:rPr>
              <w:t xml:space="preserve">FT said that in case there is any difficulty in contacting Doris, Ralph </w:t>
            </w:r>
            <w:r w:rsidR="00C2354F">
              <w:rPr>
                <w:rFonts w:ascii="Arial" w:hAnsi="Arial" w:cs="Arial"/>
              </w:rPr>
              <w:t xml:space="preserve">can </w:t>
            </w:r>
            <w:r w:rsidRPr="00F86D3B">
              <w:rPr>
                <w:rFonts w:ascii="Arial" w:hAnsi="Arial" w:cs="Arial"/>
              </w:rPr>
              <w:t xml:space="preserve">be informed so that the issue can be addressed </w:t>
            </w:r>
            <w:r w:rsidR="005951A8">
              <w:rPr>
                <w:rFonts w:ascii="Arial" w:hAnsi="Arial" w:cs="Arial"/>
              </w:rPr>
              <w:t>expediently</w:t>
            </w:r>
            <w:r w:rsidRPr="00F86D3B">
              <w:rPr>
                <w:rFonts w:ascii="Arial" w:hAnsi="Arial" w:cs="Arial"/>
              </w:rPr>
              <w:t>.</w:t>
            </w:r>
          </w:p>
          <w:p w:rsidR="009D7879" w:rsidRDefault="009D7879" w:rsidP="005951A8">
            <w:pPr>
              <w:spacing w:before="60" w:after="60" w:line="240" w:lineRule="atLeast"/>
              <w:jc w:val="both"/>
              <w:rPr>
                <w:rFonts w:ascii="Arial" w:hAnsi="Arial" w:cs="Arial"/>
              </w:rPr>
            </w:pPr>
          </w:p>
          <w:p w:rsidR="009D7879" w:rsidRDefault="009D7879" w:rsidP="009D7879">
            <w:pPr>
              <w:spacing w:before="60" w:after="60" w:line="240" w:lineRule="atLeast"/>
              <w:jc w:val="both"/>
              <w:rPr>
                <w:rFonts w:ascii="Arial" w:hAnsi="Arial" w:cs="Arial"/>
              </w:rPr>
            </w:pPr>
            <w:r>
              <w:rPr>
                <w:rFonts w:ascii="Arial" w:hAnsi="Arial" w:cs="Arial"/>
              </w:rPr>
              <w:t xml:space="preserve">FT said </w:t>
            </w:r>
            <w:r w:rsidRPr="00F86D3B">
              <w:rPr>
                <w:rFonts w:ascii="Arial" w:hAnsi="Arial" w:cs="Arial"/>
              </w:rPr>
              <w:t xml:space="preserve">Doris would also be requested to document </w:t>
            </w:r>
            <w:r>
              <w:rPr>
                <w:rFonts w:ascii="Arial" w:hAnsi="Arial" w:cs="Arial"/>
              </w:rPr>
              <w:t xml:space="preserve">her domain knowledge so that this </w:t>
            </w:r>
            <w:r w:rsidRPr="00F86D3B">
              <w:rPr>
                <w:rFonts w:ascii="Arial" w:hAnsi="Arial" w:cs="Arial"/>
              </w:rPr>
              <w:t>can be referenced by others in FT when handling requests from PP.</w:t>
            </w:r>
          </w:p>
          <w:p w:rsidR="004A33C6" w:rsidRPr="0032432E" w:rsidRDefault="004A33C6" w:rsidP="005951A8">
            <w:pPr>
              <w:spacing w:before="60" w:after="60" w:line="240" w:lineRule="atLeast"/>
              <w:jc w:val="both"/>
              <w:rPr>
                <w:rFonts w:ascii="Arial" w:hAnsi="Arial" w:cs="Arial"/>
              </w:rPr>
            </w:pPr>
            <w:r w:rsidRPr="00F86D3B">
              <w:rPr>
                <w:rFonts w:ascii="Arial" w:hAnsi="Arial" w:cs="Arial"/>
              </w:rPr>
              <w:t xml:space="preserve">  </w:t>
            </w:r>
          </w:p>
        </w:tc>
        <w:tc>
          <w:tcPr>
            <w:tcW w:w="1323" w:type="dxa"/>
            <w:tcBorders>
              <w:top w:val="single" w:sz="6" w:space="0" w:color="auto"/>
              <w:bottom w:val="single" w:sz="6" w:space="0" w:color="auto"/>
            </w:tcBorders>
            <w:shd w:val="clear" w:color="auto" w:fill="FFFFFF"/>
          </w:tcPr>
          <w:p w:rsidR="004A33C6" w:rsidRPr="0032432E" w:rsidRDefault="004537E7" w:rsidP="00F27987">
            <w:pPr>
              <w:spacing w:before="60" w:after="60" w:line="240" w:lineRule="atLeast"/>
              <w:jc w:val="both"/>
              <w:rPr>
                <w:rFonts w:ascii="Arial" w:hAnsi="Arial" w:cs="Arial"/>
              </w:rPr>
            </w:pPr>
            <w:r>
              <w:rPr>
                <w:rFonts w:ascii="Arial" w:hAnsi="Arial" w:cs="Arial"/>
              </w:rPr>
              <w:t>Closed</w:t>
            </w:r>
          </w:p>
        </w:tc>
        <w:tc>
          <w:tcPr>
            <w:tcW w:w="1323" w:type="dxa"/>
            <w:tcBorders>
              <w:top w:val="single" w:sz="6" w:space="0" w:color="auto"/>
              <w:bottom w:val="single" w:sz="6" w:space="0" w:color="auto"/>
            </w:tcBorders>
            <w:shd w:val="clear" w:color="auto" w:fill="FFFFFF"/>
          </w:tcPr>
          <w:p w:rsidR="004A33C6" w:rsidRPr="0032432E" w:rsidRDefault="004537E7" w:rsidP="00F27987">
            <w:pPr>
              <w:spacing w:before="60" w:after="60" w:line="240" w:lineRule="atLeast"/>
              <w:jc w:val="both"/>
              <w:rPr>
                <w:rFonts w:ascii="Arial" w:hAnsi="Arial" w:cs="Arial"/>
              </w:rPr>
            </w:pPr>
            <w:r>
              <w:rPr>
                <w:rFonts w:ascii="Arial" w:hAnsi="Arial" w:cs="Arial"/>
              </w:rPr>
              <w:t>21 Apr 2010</w:t>
            </w:r>
          </w:p>
        </w:tc>
      </w:tr>
      <w:tr w:rsidR="004A33C6" w:rsidRPr="0032432E">
        <w:tc>
          <w:tcPr>
            <w:tcW w:w="568" w:type="dxa"/>
            <w:tcBorders>
              <w:top w:val="single" w:sz="6" w:space="0" w:color="auto"/>
              <w:bottom w:val="single" w:sz="6" w:space="0" w:color="auto"/>
            </w:tcBorders>
            <w:shd w:val="clear" w:color="auto" w:fill="FFFFFF"/>
          </w:tcPr>
          <w:p w:rsidR="004A33C6" w:rsidRPr="0032432E" w:rsidRDefault="004A33C6" w:rsidP="00F27987">
            <w:pPr>
              <w:numPr>
                <w:ilvl w:val="0"/>
                <w:numId w:val="28"/>
              </w:numPr>
              <w:spacing w:before="60" w:after="60" w:line="240" w:lineRule="atLeast"/>
              <w:jc w:val="both"/>
              <w:rPr>
                <w:rFonts w:ascii="Arial" w:hAnsi="Arial" w:cs="Arial"/>
                <w:b/>
              </w:rPr>
            </w:pPr>
          </w:p>
        </w:tc>
        <w:tc>
          <w:tcPr>
            <w:tcW w:w="4382" w:type="dxa"/>
            <w:tcBorders>
              <w:top w:val="single" w:sz="6" w:space="0" w:color="auto"/>
              <w:bottom w:val="single" w:sz="6" w:space="0" w:color="auto"/>
            </w:tcBorders>
            <w:shd w:val="clear" w:color="auto" w:fill="FFFFFF"/>
          </w:tcPr>
          <w:p w:rsidR="004A33C6" w:rsidRPr="00B421C6" w:rsidRDefault="004A33C6" w:rsidP="00F27987">
            <w:pPr>
              <w:pStyle w:val="Heading5"/>
              <w:tabs>
                <w:tab w:val="left" w:pos="3945"/>
              </w:tabs>
              <w:spacing w:before="60" w:after="60" w:line="240" w:lineRule="atLeast"/>
              <w:jc w:val="both"/>
              <w:rPr>
                <w:rFonts w:cs="Arial"/>
              </w:rPr>
            </w:pPr>
            <w:r w:rsidRPr="00B421C6">
              <w:rPr>
                <w:rFonts w:cs="Arial"/>
              </w:rPr>
              <w:t>Service Quality</w:t>
            </w:r>
          </w:p>
        </w:tc>
        <w:tc>
          <w:tcPr>
            <w:tcW w:w="2727" w:type="dxa"/>
            <w:tcBorders>
              <w:top w:val="single" w:sz="6" w:space="0" w:color="auto"/>
              <w:bottom w:val="single" w:sz="6" w:space="0" w:color="auto"/>
            </w:tcBorders>
            <w:shd w:val="clear" w:color="auto" w:fill="FFFFFF"/>
          </w:tcPr>
          <w:p w:rsidR="004A33C6" w:rsidRPr="0032432E" w:rsidRDefault="004A33C6" w:rsidP="00F27987">
            <w:pPr>
              <w:spacing w:before="60" w:after="60" w:line="240" w:lineRule="atLeast"/>
              <w:jc w:val="both"/>
              <w:rPr>
                <w:rFonts w:ascii="Arial" w:hAnsi="Arial" w:cs="Arial"/>
              </w:rPr>
            </w:pPr>
          </w:p>
        </w:tc>
        <w:tc>
          <w:tcPr>
            <w:tcW w:w="1323" w:type="dxa"/>
            <w:tcBorders>
              <w:top w:val="single" w:sz="6" w:space="0" w:color="auto"/>
              <w:bottom w:val="single" w:sz="6" w:space="0" w:color="auto"/>
            </w:tcBorders>
            <w:shd w:val="clear" w:color="auto" w:fill="FFFFFF"/>
          </w:tcPr>
          <w:p w:rsidR="004A33C6" w:rsidRPr="0032432E" w:rsidRDefault="004A33C6" w:rsidP="00F27987">
            <w:pPr>
              <w:spacing w:before="60" w:after="60" w:line="240" w:lineRule="atLeast"/>
              <w:jc w:val="both"/>
              <w:rPr>
                <w:rFonts w:ascii="Arial" w:hAnsi="Arial" w:cs="Arial"/>
              </w:rPr>
            </w:pPr>
          </w:p>
        </w:tc>
        <w:tc>
          <w:tcPr>
            <w:tcW w:w="1323" w:type="dxa"/>
            <w:tcBorders>
              <w:top w:val="single" w:sz="6" w:space="0" w:color="auto"/>
              <w:bottom w:val="single" w:sz="6" w:space="0" w:color="auto"/>
            </w:tcBorders>
            <w:shd w:val="clear" w:color="auto" w:fill="FFFFFF"/>
          </w:tcPr>
          <w:p w:rsidR="004A33C6" w:rsidRPr="0032432E" w:rsidRDefault="004A33C6" w:rsidP="00F27987">
            <w:pPr>
              <w:spacing w:before="60" w:after="60" w:line="240" w:lineRule="atLeast"/>
              <w:jc w:val="both"/>
              <w:rPr>
                <w:rFonts w:ascii="Arial" w:hAnsi="Arial" w:cs="Arial"/>
              </w:rPr>
            </w:pPr>
          </w:p>
        </w:tc>
      </w:tr>
      <w:tr w:rsidR="004A33C6" w:rsidRPr="00373613">
        <w:tc>
          <w:tcPr>
            <w:tcW w:w="568" w:type="dxa"/>
            <w:tcBorders>
              <w:top w:val="single" w:sz="6" w:space="0" w:color="auto"/>
              <w:bottom w:val="single" w:sz="6" w:space="0" w:color="auto"/>
            </w:tcBorders>
            <w:shd w:val="clear" w:color="auto" w:fill="FFFFFF"/>
          </w:tcPr>
          <w:p w:rsidR="004A33C6" w:rsidRDefault="004A33C6" w:rsidP="00F27987">
            <w:pPr>
              <w:numPr>
                <w:ilvl w:val="1"/>
                <w:numId w:val="28"/>
              </w:numPr>
              <w:spacing w:before="60" w:after="60" w:line="240" w:lineRule="atLeast"/>
              <w:ind w:left="432"/>
              <w:jc w:val="both"/>
              <w:rPr>
                <w:rFonts w:ascii="Arial" w:hAnsi="Arial" w:cs="Arial"/>
              </w:rPr>
            </w:pPr>
            <w:r>
              <w:rPr>
                <w:rFonts w:ascii="Arial" w:hAnsi="Arial" w:cs="Arial"/>
              </w:rPr>
              <w:t>1</w:t>
            </w:r>
          </w:p>
        </w:tc>
        <w:tc>
          <w:tcPr>
            <w:tcW w:w="4382" w:type="dxa"/>
            <w:tcBorders>
              <w:top w:val="single" w:sz="6" w:space="0" w:color="auto"/>
              <w:bottom w:val="single" w:sz="6" w:space="0" w:color="auto"/>
            </w:tcBorders>
            <w:shd w:val="clear" w:color="auto" w:fill="FFFFFF"/>
          </w:tcPr>
          <w:p w:rsidR="004A33C6" w:rsidRDefault="004A33C6" w:rsidP="003F6DDD">
            <w:pPr>
              <w:spacing w:before="60" w:after="60" w:line="240" w:lineRule="atLeast"/>
              <w:rPr>
                <w:rFonts w:ascii="Arial" w:hAnsi="Arial" w:cs="Arial"/>
              </w:rPr>
            </w:pPr>
            <w:r w:rsidRPr="00F86D3B">
              <w:rPr>
                <w:rFonts w:ascii="Arial" w:hAnsi="Arial" w:cs="Arial"/>
              </w:rPr>
              <w:t xml:space="preserve">FT </w:t>
            </w:r>
            <w:r w:rsidR="002F2B71">
              <w:rPr>
                <w:rFonts w:ascii="Arial" w:hAnsi="Arial" w:cs="Arial"/>
              </w:rPr>
              <w:t>highlighted</w:t>
            </w:r>
            <w:r w:rsidRPr="00F86D3B">
              <w:rPr>
                <w:rFonts w:ascii="Arial" w:hAnsi="Arial" w:cs="Arial"/>
              </w:rPr>
              <w:t xml:space="preserve"> that </w:t>
            </w:r>
            <w:r w:rsidR="002F2B71">
              <w:rPr>
                <w:rFonts w:ascii="Arial" w:hAnsi="Arial" w:cs="Arial"/>
              </w:rPr>
              <w:t>:</w:t>
            </w:r>
          </w:p>
          <w:p w:rsidR="004A33C6" w:rsidRDefault="004A33C6" w:rsidP="00925727">
            <w:pPr>
              <w:numPr>
                <w:ilvl w:val="0"/>
                <w:numId w:val="35"/>
              </w:numPr>
              <w:spacing w:before="60" w:after="60" w:line="240" w:lineRule="atLeast"/>
              <w:rPr>
                <w:rFonts w:ascii="Arial" w:hAnsi="Arial" w:cs="Arial"/>
              </w:rPr>
            </w:pPr>
            <w:r>
              <w:rPr>
                <w:rFonts w:ascii="Arial" w:hAnsi="Arial" w:cs="Arial"/>
              </w:rPr>
              <w:t>T</w:t>
            </w:r>
            <w:r w:rsidRPr="00F86D3B">
              <w:rPr>
                <w:rFonts w:ascii="Arial" w:hAnsi="Arial" w:cs="Arial"/>
              </w:rPr>
              <w:t xml:space="preserve">hey have been inundated by ad-hoc </w:t>
            </w:r>
            <w:r>
              <w:rPr>
                <w:rFonts w:ascii="Arial" w:hAnsi="Arial" w:cs="Arial"/>
              </w:rPr>
              <w:t>Change Requests (CRs)</w:t>
            </w:r>
            <w:r w:rsidRPr="00F86D3B">
              <w:rPr>
                <w:rFonts w:ascii="Arial" w:hAnsi="Arial" w:cs="Arial"/>
              </w:rPr>
              <w:t xml:space="preserve"> that are usually sent through informal means such as phone calls. </w:t>
            </w:r>
          </w:p>
          <w:p w:rsidR="004A33C6" w:rsidRDefault="00D464C0" w:rsidP="00925727">
            <w:pPr>
              <w:numPr>
                <w:ilvl w:val="0"/>
                <w:numId w:val="35"/>
              </w:numPr>
              <w:spacing w:before="60" w:after="60" w:line="240" w:lineRule="atLeast"/>
              <w:rPr>
                <w:rFonts w:ascii="Arial" w:hAnsi="Arial" w:cs="Arial"/>
              </w:rPr>
            </w:pPr>
            <w:r>
              <w:rPr>
                <w:rFonts w:ascii="Arial" w:hAnsi="Arial" w:cs="Arial"/>
              </w:rPr>
              <w:t>Many</w:t>
            </w:r>
            <w:r w:rsidR="004A33C6" w:rsidRPr="00F86D3B">
              <w:rPr>
                <w:rFonts w:ascii="Arial" w:hAnsi="Arial" w:cs="Arial"/>
              </w:rPr>
              <w:t xml:space="preserve"> users are still </w:t>
            </w:r>
            <w:r w:rsidR="005951A8">
              <w:rPr>
                <w:rFonts w:ascii="Arial" w:hAnsi="Arial" w:cs="Arial"/>
              </w:rPr>
              <w:t xml:space="preserve">not seeking help via raising a formal </w:t>
            </w:r>
            <w:r w:rsidR="004A33C6" w:rsidRPr="00F86D3B">
              <w:rPr>
                <w:rFonts w:ascii="Arial" w:hAnsi="Arial" w:cs="Arial"/>
              </w:rPr>
              <w:t>service request, which complicates monitoring request raised and service quality.</w:t>
            </w:r>
          </w:p>
          <w:p w:rsidR="004A33C6" w:rsidRDefault="004A33C6" w:rsidP="00925727">
            <w:pPr>
              <w:numPr>
                <w:ilvl w:val="0"/>
                <w:numId w:val="35"/>
              </w:numPr>
              <w:spacing w:before="60" w:after="60" w:line="240" w:lineRule="atLeast"/>
              <w:rPr>
                <w:rFonts w:ascii="Arial" w:hAnsi="Arial" w:cs="Arial"/>
              </w:rPr>
            </w:pPr>
            <w:r>
              <w:rPr>
                <w:rFonts w:ascii="Arial" w:hAnsi="Arial" w:cs="Arial"/>
              </w:rPr>
              <w:t>FT</w:t>
            </w:r>
            <w:r w:rsidRPr="00F86D3B">
              <w:rPr>
                <w:rFonts w:ascii="Arial" w:hAnsi="Arial" w:cs="Arial"/>
              </w:rPr>
              <w:t xml:space="preserve"> wants PP to educate their users on the proper protocol to follow when raising change requests.</w:t>
            </w:r>
          </w:p>
          <w:p w:rsidR="004A33C6" w:rsidRDefault="005951A8" w:rsidP="003F6DDD">
            <w:pPr>
              <w:numPr>
                <w:ilvl w:val="0"/>
                <w:numId w:val="35"/>
              </w:numPr>
              <w:spacing w:before="60" w:after="60" w:line="240" w:lineRule="atLeast"/>
              <w:rPr>
                <w:rFonts w:ascii="Arial" w:hAnsi="Arial" w:cs="Arial"/>
              </w:rPr>
            </w:pPr>
            <w:r>
              <w:rPr>
                <w:rFonts w:ascii="Arial" w:hAnsi="Arial" w:cs="Arial"/>
              </w:rPr>
              <w:t>They have put in place proper change procedures for any system changes as part to the outsourcing contract.  This provide</w:t>
            </w:r>
            <w:r w:rsidR="00D464C0">
              <w:rPr>
                <w:rFonts w:ascii="Arial" w:hAnsi="Arial" w:cs="Arial"/>
              </w:rPr>
              <w:t>s</w:t>
            </w:r>
            <w:r>
              <w:rPr>
                <w:rFonts w:ascii="Arial" w:hAnsi="Arial" w:cs="Arial"/>
              </w:rPr>
              <w:t xml:space="preserve"> long term benefits and is critical to</w:t>
            </w:r>
            <w:r w:rsidR="00D464C0">
              <w:rPr>
                <w:rFonts w:ascii="Arial" w:hAnsi="Arial" w:cs="Arial"/>
              </w:rPr>
              <w:t xml:space="preserve"> addressing past quality issues </w:t>
            </w:r>
            <w:r>
              <w:rPr>
                <w:rFonts w:ascii="Arial" w:hAnsi="Arial" w:cs="Arial"/>
              </w:rPr>
              <w:t>faced by PP pr</w:t>
            </w:r>
            <w:r w:rsidR="00D464C0">
              <w:rPr>
                <w:rFonts w:ascii="Arial" w:hAnsi="Arial" w:cs="Arial"/>
              </w:rPr>
              <w:t>ior to this outsourcing project, thus should be maintained to achieve good quality.</w:t>
            </w:r>
          </w:p>
          <w:p w:rsidR="00000000" w:rsidRDefault="00973B26">
            <w:pPr>
              <w:spacing w:before="60" w:after="60" w:line="240" w:lineRule="atLeast"/>
              <w:ind w:left="720"/>
              <w:rPr>
                <w:rFonts w:ascii="Arial" w:hAnsi="Arial" w:cs="Arial"/>
              </w:rPr>
            </w:pPr>
          </w:p>
          <w:p w:rsidR="00000000" w:rsidRDefault="002F2B71">
            <w:pPr>
              <w:spacing w:before="60" w:after="60" w:line="240" w:lineRule="atLeast"/>
              <w:jc w:val="both"/>
              <w:rPr>
                <w:rFonts w:ascii="Arial" w:hAnsi="Arial" w:cs="Arial"/>
              </w:rPr>
            </w:pPr>
            <w:r>
              <w:rPr>
                <w:rFonts w:ascii="Arial" w:hAnsi="Arial" w:cs="Arial"/>
              </w:rPr>
              <w:t>PP agreed to educate their users on the proper protocol to follow when raising change requests while seeking FT’s understanding to allow more time for the PP’s users to appreciate the new process.</w:t>
            </w:r>
          </w:p>
          <w:p w:rsidR="004A33C6" w:rsidRDefault="004A33C6" w:rsidP="00925727">
            <w:pPr>
              <w:spacing w:before="60" w:after="60" w:line="240" w:lineRule="atLeast"/>
            </w:pPr>
          </w:p>
        </w:tc>
        <w:tc>
          <w:tcPr>
            <w:tcW w:w="2727" w:type="dxa"/>
            <w:tcBorders>
              <w:top w:val="single" w:sz="6" w:space="0" w:color="auto"/>
              <w:bottom w:val="single" w:sz="6" w:space="0" w:color="auto"/>
            </w:tcBorders>
            <w:shd w:val="clear" w:color="auto" w:fill="FFFFFF"/>
          </w:tcPr>
          <w:p w:rsidR="004A33C6" w:rsidRDefault="000561A1" w:rsidP="009672D0">
            <w:pPr>
              <w:spacing w:before="60" w:after="60" w:line="240" w:lineRule="atLeast"/>
              <w:jc w:val="both"/>
              <w:rPr>
                <w:rFonts w:ascii="Arial" w:hAnsi="Arial" w:cs="Arial"/>
              </w:rPr>
            </w:pPr>
            <w:r>
              <w:rPr>
                <w:rFonts w:ascii="Arial" w:hAnsi="Arial" w:cs="Arial"/>
              </w:rPr>
              <w:lastRenderedPageBreak/>
              <w:t>PP will educate their new and existing users on the proper service request process to follow.</w:t>
            </w:r>
          </w:p>
          <w:p w:rsidR="004A33C6" w:rsidRDefault="004A33C6" w:rsidP="009672D0">
            <w:pPr>
              <w:spacing w:before="60" w:after="60" w:line="240" w:lineRule="atLeast"/>
              <w:jc w:val="both"/>
              <w:rPr>
                <w:rFonts w:ascii="Arial" w:hAnsi="Arial" w:cs="Arial"/>
              </w:rPr>
            </w:pPr>
          </w:p>
          <w:p w:rsidR="004A33C6" w:rsidRPr="009672D0" w:rsidRDefault="004A33C6" w:rsidP="009672D0">
            <w:pPr>
              <w:spacing w:before="60" w:after="60" w:line="240" w:lineRule="atLeast"/>
              <w:jc w:val="both"/>
              <w:rPr>
                <w:rFonts w:ascii="Arial" w:hAnsi="Arial" w:cs="Arial"/>
              </w:rPr>
            </w:pPr>
          </w:p>
        </w:tc>
        <w:tc>
          <w:tcPr>
            <w:tcW w:w="1323" w:type="dxa"/>
            <w:tcBorders>
              <w:top w:val="single" w:sz="6" w:space="0" w:color="auto"/>
              <w:bottom w:val="single" w:sz="6" w:space="0" w:color="auto"/>
            </w:tcBorders>
            <w:shd w:val="clear" w:color="auto" w:fill="FFFFFF"/>
          </w:tcPr>
          <w:p w:rsidR="004A33C6" w:rsidRDefault="002344C9" w:rsidP="00903014">
            <w:pPr>
              <w:spacing w:before="60" w:after="60" w:line="240" w:lineRule="atLeast"/>
              <w:jc w:val="both"/>
              <w:rPr>
                <w:rFonts w:ascii="Arial" w:hAnsi="Arial" w:cs="Arial"/>
              </w:rPr>
            </w:pPr>
            <w:r>
              <w:rPr>
                <w:rFonts w:ascii="Arial" w:hAnsi="Arial" w:cs="Arial"/>
              </w:rPr>
              <w:t>Closed</w:t>
            </w:r>
          </w:p>
        </w:tc>
        <w:tc>
          <w:tcPr>
            <w:tcW w:w="1323" w:type="dxa"/>
            <w:tcBorders>
              <w:top w:val="single" w:sz="6" w:space="0" w:color="auto"/>
              <w:bottom w:val="single" w:sz="6" w:space="0" w:color="auto"/>
            </w:tcBorders>
            <w:shd w:val="clear" w:color="auto" w:fill="FFFFFF"/>
          </w:tcPr>
          <w:p w:rsidR="00CC0EEA" w:rsidRDefault="00D464C0">
            <w:pPr>
              <w:spacing w:before="60" w:after="60" w:line="240" w:lineRule="atLeast"/>
              <w:ind w:right="-135"/>
              <w:jc w:val="both"/>
              <w:rPr>
                <w:rFonts w:ascii="Arial" w:hAnsi="Arial" w:cs="Arial"/>
              </w:rPr>
            </w:pPr>
            <w:r>
              <w:rPr>
                <w:rFonts w:ascii="Arial" w:hAnsi="Arial" w:cs="Arial"/>
              </w:rPr>
              <w:t>19 May</w:t>
            </w:r>
            <w:r w:rsidR="001C4E7B">
              <w:rPr>
                <w:rFonts w:ascii="Arial" w:hAnsi="Arial" w:cs="Arial"/>
              </w:rPr>
              <w:t xml:space="preserve"> 2010</w:t>
            </w:r>
          </w:p>
        </w:tc>
      </w:tr>
      <w:tr w:rsidR="00B61413" w:rsidRPr="00373613">
        <w:tc>
          <w:tcPr>
            <w:tcW w:w="568" w:type="dxa"/>
            <w:tcBorders>
              <w:top w:val="single" w:sz="6" w:space="0" w:color="auto"/>
              <w:bottom w:val="single" w:sz="6" w:space="0" w:color="auto"/>
            </w:tcBorders>
            <w:shd w:val="clear" w:color="auto" w:fill="FFFFFF"/>
          </w:tcPr>
          <w:p w:rsidR="00B61413" w:rsidRDefault="00B61413" w:rsidP="00F27987">
            <w:pPr>
              <w:numPr>
                <w:ilvl w:val="1"/>
                <w:numId w:val="28"/>
              </w:numPr>
              <w:spacing w:before="60" w:after="60" w:line="240" w:lineRule="atLeast"/>
              <w:ind w:left="432"/>
              <w:jc w:val="both"/>
              <w:rPr>
                <w:rFonts w:ascii="Arial" w:hAnsi="Arial" w:cs="Arial"/>
              </w:rPr>
            </w:pPr>
          </w:p>
        </w:tc>
        <w:tc>
          <w:tcPr>
            <w:tcW w:w="4382" w:type="dxa"/>
            <w:tcBorders>
              <w:top w:val="single" w:sz="6" w:space="0" w:color="auto"/>
              <w:bottom w:val="single" w:sz="6" w:space="0" w:color="auto"/>
            </w:tcBorders>
            <w:shd w:val="clear" w:color="auto" w:fill="FFFFFF"/>
          </w:tcPr>
          <w:p w:rsidR="00B61413" w:rsidRDefault="00B61413" w:rsidP="00925727">
            <w:pPr>
              <w:spacing w:before="60" w:after="60" w:line="240" w:lineRule="atLeast"/>
              <w:rPr>
                <w:rFonts w:ascii="Arial" w:hAnsi="Arial" w:cs="Arial"/>
              </w:rPr>
            </w:pPr>
            <w:r w:rsidRPr="00F86D3B">
              <w:rPr>
                <w:rFonts w:ascii="Arial" w:hAnsi="Arial" w:cs="Arial"/>
              </w:rPr>
              <w:t xml:space="preserve">PP proposed that a two level support helpdesk be created, one for simple requests, and another for more complex problems. </w:t>
            </w:r>
          </w:p>
          <w:p w:rsidR="002F2B71" w:rsidRDefault="00B61413" w:rsidP="005951A8">
            <w:pPr>
              <w:spacing w:before="60" w:after="60" w:line="240" w:lineRule="atLeast"/>
              <w:rPr>
                <w:rFonts w:ascii="Arial" w:hAnsi="Arial" w:cs="Arial"/>
              </w:rPr>
            </w:pPr>
            <w:r w:rsidRPr="00F86D3B">
              <w:rPr>
                <w:rFonts w:ascii="Arial" w:hAnsi="Arial" w:cs="Arial"/>
              </w:rPr>
              <w:t xml:space="preserve">PP </w:t>
            </w:r>
            <w:r>
              <w:rPr>
                <w:rFonts w:ascii="Arial" w:hAnsi="Arial" w:cs="Arial"/>
              </w:rPr>
              <w:t>added that while they have no issue with the need to maintain proper documentation of change requests, there should still be flexibility in the process to deal with simple changes in a more expeditious manner.</w:t>
            </w:r>
          </w:p>
          <w:p w:rsidR="002F2B71" w:rsidRDefault="002F2B71" w:rsidP="005951A8">
            <w:pPr>
              <w:spacing w:before="60" w:after="60" w:line="240" w:lineRule="atLeast"/>
              <w:rPr>
                <w:rFonts w:ascii="Arial" w:hAnsi="Arial" w:cs="Arial"/>
              </w:rPr>
            </w:pPr>
          </w:p>
          <w:p w:rsidR="002F2B71" w:rsidRDefault="002F2B71" w:rsidP="002F2B71">
            <w:pPr>
              <w:spacing w:before="60" w:after="60" w:line="240" w:lineRule="atLeast"/>
              <w:rPr>
                <w:rFonts w:ascii="Arial" w:hAnsi="Arial" w:cs="Arial"/>
              </w:rPr>
            </w:pPr>
            <w:r w:rsidRPr="00F86D3B">
              <w:rPr>
                <w:rFonts w:ascii="Arial" w:hAnsi="Arial" w:cs="Arial"/>
              </w:rPr>
              <w:t>FT said that</w:t>
            </w:r>
          </w:p>
          <w:p w:rsidR="002F2B71" w:rsidRDefault="002F2B71" w:rsidP="002F2B71">
            <w:pPr>
              <w:numPr>
                <w:ilvl w:val="0"/>
                <w:numId w:val="39"/>
              </w:numPr>
              <w:spacing w:before="60" w:after="60" w:line="240" w:lineRule="atLeast"/>
              <w:jc w:val="both"/>
              <w:rPr>
                <w:rFonts w:ascii="Arial" w:hAnsi="Arial" w:cs="Arial"/>
              </w:rPr>
            </w:pPr>
            <w:r>
              <w:rPr>
                <w:rFonts w:ascii="Arial" w:hAnsi="Arial" w:cs="Arial"/>
              </w:rPr>
              <w:t>T</w:t>
            </w:r>
            <w:r w:rsidRPr="00F86D3B">
              <w:rPr>
                <w:rFonts w:ascii="Arial" w:hAnsi="Arial" w:cs="Arial"/>
              </w:rPr>
              <w:t>hey can explore the possibility of empowering junior staff</w:t>
            </w:r>
            <w:r>
              <w:rPr>
                <w:rFonts w:ascii="Arial" w:hAnsi="Arial" w:cs="Arial"/>
              </w:rPr>
              <w:t>s</w:t>
            </w:r>
            <w:r w:rsidRPr="00F86D3B">
              <w:rPr>
                <w:rFonts w:ascii="Arial" w:hAnsi="Arial" w:cs="Arial"/>
              </w:rPr>
              <w:t xml:space="preserve"> to service simple change requests, while </w:t>
            </w:r>
            <w:r>
              <w:rPr>
                <w:rFonts w:ascii="Arial" w:hAnsi="Arial" w:cs="Arial"/>
              </w:rPr>
              <w:t>leaving</w:t>
            </w:r>
            <w:r w:rsidRPr="00F86D3B">
              <w:rPr>
                <w:rFonts w:ascii="Arial" w:hAnsi="Arial" w:cs="Arial"/>
              </w:rPr>
              <w:t xml:space="preserve"> more complex request</w:t>
            </w:r>
            <w:r>
              <w:rPr>
                <w:rFonts w:ascii="Arial" w:hAnsi="Arial" w:cs="Arial"/>
              </w:rPr>
              <w:t>s</w:t>
            </w:r>
            <w:r w:rsidRPr="00F86D3B">
              <w:rPr>
                <w:rFonts w:ascii="Arial" w:hAnsi="Arial" w:cs="Arial"/>
              </w:rPr>
              <w:t xml:space="preserve"> </w:t>
            </w:r>
            <w:r>
              <w:rPr>
                <w:rFonts w:ascii="Arial" w:hAnsi="Arial" w:cs="Arial"/>
              </w:rPr>
              <w:t xml:space="preserve">involving change of codes to be </w:t>
            </w:r>
            <w:r w:rsidRPr="00F86D3B">
              <w:rPr>
                <w:rFonts w:ascii="Arial" w:hAnsi="Arial" w:cs="Arial"/>
              </w:rPr>
              <w:t xml:space="preserve">routed through normal processes. </w:t>
            </w:r>
          </w:p>
          <w:p w:rsidR="002F2B71" w:rsidRPr="00F86D3B" w:rsidRDefault="002F2B71" w:rsidP="002F2B71">
            <w:pPr>
              <w:numPr>
                <w:ilvl w:val="0"/>
                <w:numId w:val="39"/>
              </w:numPr>
              <w:spacing w:before="60" w:after="60" w:line="240" w:lineRule="atLeast"/>
              <w:jc w:val="both"/>
              <w:rPr>
                <w:rFonts w:ascii="Arial" w:hAnsi="Arial" w:cs="Arial"/>
              </w:rPr>
            </w:pPr>
            <w:r>
              <w:rPr>
                <w:rFonts w:ascii="Arial" w:hAnsi="Arial" w:cs="Arial"/>
              </w:rPr>
              <w:t>They will revert on the fast track procedures for such simple request for approval by PP.</w:t>
            </w:r>
          </w:p>
          <w:p w:rsidR="00B61413" w:rsidRPr="00F86D3B" w:rsidRDefault="00B61413" w:rsidP="005951A8">
            <w:pPr>
              <w:spacing w:before="60" w:after="60" w:line="240" w:lineRule="atLeast"/>
              <w:rPr>
                <w:rFonts w:ascii="Arial" w:hAnsi="Arial" w:cs="Arial"/>
              </w:rPr>
            </w:pPr>
          </w:p>
        </w:tc>
        <w:tc>
          <w:tcPr>
            <w:tcW w:w="2727" w:type="dxa"/>
            <w:tcBorders>
              <w:top w:val="single" w:sz="6" w:space="0" w:color="auto"/>
              <w:bottom w:val="single" w:sz="6" w:space="0" w:color="auto"/>
            </w:tcBorders>
            <w:shd w:val="clear" w:color="auto" w:fill="FFFFFF"/>
          </w:tcPr>
          <w:p w:rsidR="0082395E" w:rsidRDefault="0082395E" w:rsidP="0082395E">
            <w:pPr>
              <w:numPr>
                <w:ilvl w:val="0"/>
                <w:numId w:val="39"/>
              </w:numPr>
              <w:spacing w:before="60" w:after="60" w:line="240" w:lineRule="atLeast"/>
              <w:jc w:val="both"/>
              <w:rPr>
                <w:rFonts w:ascii="Arial" w:hAnsi="Arial" w:cs="Arial"/>
              </w:rPr>
            </w:pPr>
            <w:r>
              <w:rPr>
                <w:rFonts w:ascii="Arial" w:hAnsi="Arial" w:cs="Arial"/>
              </w:rPr>
              <w:t xml:space="preserve">FT to explore the possibility of empowering junior staff to service simple requests. </w:t>
            </w:r>
          </w:p>
          <w:p w:rsidR="0082395E" w:rsidRPr="0082395E" w:rsidRDefault="0082395E" w:rsidP="0082395E">
            <w:pPr>
              <w:numPr>
                <w:ilvl w:val="0"/>
                <w:numId w:val="39"/>
              </w:numPr>
              <w:spacing w:before="60" w:after="60" w:line="240" w:lineRule="atLeast"/>
              <w:jc w:val="both"/>
              <w:rPr>
                <w:rFonts w:ascii="Arial" w:hAnsi="Arial" w:cs="Arial"/>
              </w:rPr>
            </w:pPr>
            <w:r>
              <w:rPr>
                <w:rFonts w:ascii="Arial" w:hAnsi="Arial" w:cs="Arial"/>
              </w:rPr>
              <w:t xml:space="preserve">FT will consider the proposed fast track service request process suggested and let PP know if </w:t>
            </w:r>
            <w:r w:rsidR="00F828C3">
              <w:rPr>
                <w:rFonts w:ascii="Arial" w:hAnsi="Arial" w:cs="Arial"/>
              </w:rPr>
              <w:t>it is feasible by next meeting.</w:t>
            </w:r>
          </w:p>
          <w:p w:rsidR="00B61413" w:rsidRDefault="00B61413" w:rsidP="009672D0">
            <w:pPr>
              <w:spacing w:before="60" w:after="60" w:line="240" w:lineRule="atLeast"/>
              <w:jc w:val="both"/>
              <w:rPr>
                <w:rFonts w:ascii="Arial" w:hAnsi="Arial" w:cs="Arial"/>
              </w:rPr>
            </w:pPr>
          </w:p>
          <w:p w:rsidR="004537E7" w:rsidRDefault="004537E7" w:rsidP="009672D0">
            <w:pPr>
              <w:spacing w:before="60" w:after="60" w:line="240" w:lineRule="atLeast"/>
              <w:jc w:val="both"/>
              <w:rPr>
                <w:rFonts w:ascii="Arial" w:hAnsi="Arial" w:cs="Arial"/>
              </w:rPr>
            </w:pPr>
          </w:p>
          <w:p w:rsidR="004537E7" w:rsidRDefault="004537E7" w:rsidP="009672D0">
            <w:pPr>
              <w:spacing w:before="60" w:after="60" w:line="240" w:lineRule="atLeast"/>
              <w:jc w:val="both"/>
              <w:rPr>
                <w:rFonts w:ascii="Arial" w:hAnsi="Arial" w:cs="Arial"/>
              </w:rPr>
            </w:pPr>
          </w:p>
        </w:tc>
        <w:tc>
          <w:tcPr>
            <w:tcW w:w="1323" w:type="dxa"/>
            <w:tcBorders>
              <w:top w:val="single" w:sz="6" w:space="0" w:color="auto"/>
              <w:bottom w:val="single" w:sz="6" w:space="0" w:color="auto"/>
            </w:tcBorders>
            <w:shd w:val="clear" w:color="auto" w:fill="FFFFFF"/>
          </w:tcPr>
          <w:p w:rsidR="00B61413" w:rsidRDefault="00B61413" w:rsidP="00903014">
            <w:pPr>
              <w:spacing w:before="60" w:after="60" w:line="240" w:lineRule="atLeast"/>
              <w:jc w:val="both"/>
              <w:rPr>
                <w:rFonts w:ascii="Arial" w:hAnsi="Arial" w:cs="Arial"/>
              </w:rPr>
            </w:pPr>
            <w:r>
              <w:rPr>
                <w:rFonts w:ascii="Arial" w:hAnsi="Arial" w:cs="Arial"/>
              </w:rPr>
              <w:t>Open</w:t>
            </w:r>
          </w:p>
        </w:tc>
        <w:tc>
          <w:tcPr>
            <w:tcW w:w="1323" w:type="dxa"/>
            <w:tcBorders>
              <w:top w:val="single" w:sz="6" w:space="0" w:color="auto"/>
              <w:bottom w:val="single" w:sz="6" w:space="0" w:color="auto"/>
            </w:tcBorders>
            <w:shd w:val="clear" w:color="auto" w:fill="FFFFFF"/>
          </w:tcPr>
          <w:p w:rsidR="00CC0EEA" w:rsidRDefault="00B61413">
            <w:pPr>
              <w:spacing w:before="60" w:after="60" w:line="240" w:lineRule="atLeast"/>
              <w:ind w:right="-135"/>
              <w:jc w:val="both"/>
              <w:rPr>
                <w:rFonts w:ascii="Arial" w:hAnsi="Arial" w:cs="Arial"/>
              </w:rPr>
            </w:pPr>
            <w:r>
              <w:rPr>
                <w:rFonts w:ascii="Arial" w:hAnsi="Arial" w:cs="Arial"/>
              </w:rPr>
              <w:t>19 May 2010</w:t>
            </w:r>
          </w:p>
        </w:tc>
      </w:tr>
      <w:tr w:rsidR="00B61413" w:rsidRPr="0032432E">
        <w:tc>
          <w:tcPr>
            <w:tcW w:w="568" w:type="dxa"/>
            <w:tcBorders>
              <w:top w:val="single" w:sz="6" w:space="0" w:color="auto"/>
              <w:bottom w:val="single" w:sz="6" w:space="0" w:color="auto"/>
            </w:tcBorders>
            <w:shd w:val="clear" w:color="auto" w:fill="FFFFFF"/>
          </w:tcPr>
          <w:p w:rsidR="00B61413" w:rsidRPr="0032432E" w:rsidRDefault="00B61413" w:rsidP="0032432E">
            <w:pPr>
              <w:numPr>
                <w:ilvl w:val="0"/>
                <w:numId w:val="28"/>
              </w:numPr>
              <w:spacing w:before="60" w:after="60" w:line="240" w:lineRule="atLeast"/>
              <w:jc w:val="both"/>
              <w:rPr>
                <w:rFonts w:ascii="Arial" w:hAnsi="Arial" w:cs="Arial"/>
                <w:b/>
              </w:rPr>
            </w:pPr>
          </w:p>
        </w:tc>
        <w:tc>
          <w:tcPr>
            <w:tcW w:w="4382" w:type="dxa"/>
            <w:tcBorders>
              <w:top w:val="single" w:sz="6" w:space="0" w:color="auto"/>
              <w:bottom w:val="single" w:sz="6" w:space="0" w:color="auto"/>
            </w:tcBorders>
            <w:shd w:val="clear" w:color="auto" w:fill="FFFFFF"/>
          </w:tcPr>
          <w:p w:rsidR="00B61413" w:rsidRPr="00B421C6" w:rsidRDefault="00B61413" w:rsidP="0032432E">
            <w:pPr>
              <w:pStyle w:val="Heading5"/>
              <w:tabs>
                <w:tab w:val="left" w:pos="3945"/>
              </w:tabs>
              <w:spacing w:before="60" w:after="60" w:line="240" w:lineRule="atLeast"/>
              <w:jc w:val="both"/>
              <w:rPr>
                <w:rFonts w:cs="Arial"/>
              </w:rPr>
            </w:pPr>
            <w:r w:rsidRPr="00B421C6">
              <w:rPr>
                <w:rFonts w:cs="Arial"/>
              </w:rPr>
              <w:t>Project Planning and Monitoring Database</w:t>
            </w:r>
          </w:p>
        </w:tc>
        <w:tc>
          <w:tcPr>
            <w:tcW w:w="2727" w:type="dxa"/>
            <w:tcBorders>
              <w:top w:val="single" w:sz="6" w:space="0" w:color="auto"/>
              <w:bottom w:val="single" w:sz="6" w:space="0" w:color="auto"/>
            </w:tcBorders>
            <w:shd w:val="clear" w:color="auto" w:fill="FFFFFF"/>
          </w:tcPr>
          <w:p w:rsidR="00B61413" w:rsidRPr="0032432E" w:rsidRDefault="00B61413" w:rsidP="0032432E">
            <w:pPr>
              <w:spacing w:before="60" w:after="60" w:line="240" w:lineRule="atLeast"/>
              <w:jc w:val="both"/>
              <w:rPr>
                <w:rFonts w:ascii="Arial" w:hAnsi="Arial" w:cs="Arial"/>
              </w:rPr>
            </w:pPr>
          </w:p>
        </w:tc>
        <w:tc>
          <w:tcPr>
            <w:tcW w:w="1323" w:type="dxa"/>
            <w:tcBorders>
              <w:top w:val="single" w:sz="6" w:space="0" w:color="auto"/>
              <w:bottom w:val="single" w:sz="6" w:space="0" w:color="auto"/>
            </w:tcBorders>
            <w:shd w:val="clear" w:color="auto" w:fill="FFFFFF"/>
          </w:tcPr>
          <w:p w:rsidR="00B61413" w:rsidRPr="0032432E" w:rsidRDefault="00B61413" w:rsidP="0032432E">
            <w:pPr>
              <w:spacing w:before="60" w:after="60" w:line="240" w:lineRule="atLeast"/>
              <w:jc w:val="both"/>
              <w:rPr>
                <w:rFonts w:ascii="Arial" w:hAnsi="Arial" w:cs="Arial"/>
              </w:rPr>
            </w:pPr>
          </w:p>
        </w:tc>
        <w:tc>
          <w:tcPr>
            <w:tcW w:w="1323" w:type="dxa"/>
            <w:tcBorders>
              <w:top w:val="single" w:sz="6" w:space="0" w:color="auto"/>
              <w:bottom w:val="single" w:sz="6" w:space="0" w:color="auto"/>
            </w:tcBorders>
            <w:shd w:val="clear" w:color="auto" w:fill="FFFFFF"/>
          </w:tcPr>
          <w:p w:rsidR="00B61413" w:rsidRPr="0032432E" w:rsidRDefault="00B61413" w:rsidP="0032432E">
            <w:pPr>
              <w:spacing w:before="60" w:after="60" w:line="240" w:lineRule="atLeast"/>
              <w:jc w:val="both"/>
              <w:rPr>
                <w:rFonts w:ascii="Arial" w:hAnsi="Arial" w:cs="Arial"/>
              </w:rPr>
            </w:pPr>
          </w:p>
        </w:tc>
      </w:tr>
      <w:tr w:rsidR="00B61413" w:rsidRPr="0032432E">
        <w:tc>
          <w:tcPr>
            <w:tcW w:w="568" w:type="dxa"/>
            <w:tcBorders>
              <w:top w:val="single" w:sz="6" w:space="0" w:color="auto"/>
              <w:bottom w:val="single" w:sz="6" w:space="0" w:color="auto"/>
            </w:tcBorders>
            <w:shd w:val="clear" w:color="auto" w:fill="FFFFFF"/>
          </w:tcPr>
          <w:p w:rsidR="00B61413" w:rsidRPr="00017C3A" w:rsidRDefault="00B61413" w:rsidP="00017C3A">
            <w:pPr>
              <w:numPr>
                <w:ilvl w:val="1"/>
                <w:numId w:val="28"/>
              </w:numPr>
              <w:spacing w:before="60" w:after="60" w:line="240" w:lineRule="atLeast"/>
              <w:ind w:left="432"/>
              <w:jc w:val="both"/>
              <w:rPr>
                <w:rFonts w:ascii="Arial" w:hAnsi="Arial" w:cs="Arial"/>
              </w:rPr>
            </w:pPr>
          </w:p>
        </w:tc>
        <w:tc>
          <w:tcPr>
            <w:tcW w:w="4382" w:type="dxa"/>
            <w:tcBorders>
              <w:top w:val="single" w:sz="6" w:space="0" w:color="auto"/>
              <w:bottom w:val="single" w:sz="6" w:space="0" w:color="auto"/>
            </w:tcBorders>
            <w:shd w:val="clear" w:color="auto" w:fill="FFFFFF"/>
          </w:tcPr>
          <w:p w:rsidR="002F2B71" w:rsidRDefault="00B61413" w:rsidP="00017C3A">
            <w:pPr>
              <w:spacing w:before="60" w:after="60" w:line="240" w:lineRule="atLeast"/>
              <w:rPr>
                <w:rFonts w:ascii="Arial" w:hAnsi="Arial" w:cs="Arial"/>
              </w:rPr>
            </w:pPr>
            <w:r w:rsidRPr="00F86D3B">
              <w:rPr>
                <w:rFonts w:ascii="Arial" w:hAnsi="Arial" w:cs="Arial"/>
              </w:rPr>
              <w:t>FT said that the quality of this application and</w:t>
            </w:r>
            <w:r>
              <w:rPr>
                <w:rFonts w:ascii="Arial" w:hAnsi="Arial" w:cs="Arial"/>
              </w:rPr>
              <w:t xml:space="preserve"> its documentation were both severely lacking, as seen in the recent outage. </w:t>
            </w:r>
          </w:p>
          <w:p w:rsidR="00B61413" w:rsidRDefault="00B61413" w:rsidP="00017C3A">
            <w:pPr>
              <w:spacing w:before="60" w:after="60" w:line="240" w:lineRule="atLeast"/>
              <w:rPr>
                <w:rFonts w:ascii="Arial" w:hAnsi="Arial" w:cs="Arial"/>
              </w:rPr>
            </w:pPr>
          </w:p>
          <w:p w:rsidR="00B61413" w:rsidRDefault="00B61413" w:rsidP="00017C3A">
            <w:pPr>
              <w:spacing w:before="60" w:after="60" w:line="240" w:lineRule="atLeast"/>
              <w:rPr>
                <w:rFonts w:ascii="Arial" w:hAnsi="Arial" w:cs="Arial"/>
              </w:rPr>
            </w:pPr>
            <w:r>
              <w:rPr>
                <w:rFonts w:ascii="Arial" w:hAnsi="Arial" w:cs="Arial"/>
              </w:rPr>
              <w:t xml:space="preserve">FT </w:t>
            </w:r>
            <w:r w:rsidRPr="00F86D3B">
              <w:rPr>
                <w:rFonts w:ascii="Arial" w:hAnsi="Arial" w:cs="Arial"/>
              </w:rPr>
              <w:t>spent considerable amount of manpower and time to document and improve the quality of the system. However, they added that the program should be rebuilt from scratch before any enhancements be made, to ensure stability of the entire system</w:t>
            </w:r>
            <w:r>
              <w:rPr>
                <w:rFonts w:ascii="Arial" w:hAnsi="Arial" w:cs="Arial"/>
              </w:rPr>
              <w:t xml:space="preserve"> going forward</w:t>
            </w:r>
            <w:r w:rsidRPr="00F86D3B">
              <w:rPr>
                <w:rFonts w:ascii="Arial" w:hAnsi="Arial" w:cs="Arial"/>
              </w:rPr>
              <w:t>.</w:t>
            </w:r>
          </w:p>
          <w:p w:rsidR="002F2B71" w:rsidRDefault="002F2B71" w:rsidP="00017C3A">
            <w:pPr>
              <w:spacing w:before="60" w:after="60" w:line="240" w:lineRule="atLeast"/>
              <w:rPr>
                <w:rFonts w:ascii="Arial" w:hAnsi="Arial" w:cs="Arial"/>
              </w:rPr>
            </w:pPr>
          </w:p>
          <w:p w:rsidR="00B61413" w:rsidRDefault="00B61413" w:rsidP="00017C3A">
            <w:pPr>
              <w:spacing w:before="60" w:after="60" w:line="240" w:lineRule="atLeast"/>
              <w:rPr>
                <w:rFonts w:ascii="Arial" w:hAnsi="Arial" w:cs="Arial"/>
              </w:rPr>
            </w:pPr>
            <w:r w:rsidRPr="00F86D3B">
              <w:rPr>
                <w:rFonts w:ascii="Arial" w:hAnsi="Arial" w:cs="Arial"/>
              </w:rPr>
              <w:t>They suggest</w:t>
            </w:r>
            <w:r>
              <w:rPr>
                <w:rFonts w:ascii="Arial" w:hAnsi="Arial" w:cs="Arial"/>
              </w:rPr>
              <w:t>ed</w:t>
            </w:r>
            <w:r w:rsidRPr="00F86D3B">
              <w:rPr>
                <w:rFonts w:ascii="Arial" w:hAnsi="Arial" w:cs="Arial"/>
              </w:rPr>
              <w:t xml:space="preserve"> that a separate </w:t>
            </w:r>
            <w:r>
              <w:rPr>
                <w:rFonts w:ascii="Arial" w:hAnsi="Arial" w:cs="Arial"/>
              </w:rPr>
              <w:t xml:space="preserve">chargeable </w:t>
            </w:r>
            <w:r w:rsidRPr="00F86D3B">
              <w:rPr>
                <w:rFonts w:ascii="Arial" w:hAnsi="Arial" w:cs="Arial"/>
              </w:rPr>
              <w:t>CR be raised to improve the system quality. FT said that building from scratch would lead to the application being much more stable and hence bring down the cost of maintenance and improve quality which is beneficial to PP</w:t>
            </w:r>
            <w:r>
              <w:rPr>
                <w:rFonts w:ascii="Arial" w:hAnsi="Arial" w:cs="Arial"/>
              </w:rPr>
              <w:t>, and thus improves customer satisfaction, especially when this is deemed an important system to PP</w:t>
            </w:r>
            <w:r w:rsidRPr="00F86D3B">
              <w:rPr>
                <w:rFonts w:ascii="Arial" w:hAnsi="Arial" w:cs="Arial"/>
              </w:rPr>
              <w:t xml:space="preserve">.  FT highlighted that the ensuring good quality was one of the goals of the outsourcing project. </w:t>
            </w:r>
            <w:r>
              <w:rPr>
                <w:rFonts w:ascii="Arial" w:hAnsi="Arial" w:cs="Arial"/>
              </w:rPr>
              <w:t>Furthermore, the system availability has improved since the outsourcing to FT.</w:t>
            </w:r>
          </w:p>
          <w:p w:rsidR="002F2B71" w:rsidRDefault="002F2B71" w:rsidP="00017C3A">
            <w:pPr>
              <w:spacing w:before="60" w:after="60" w:line="240" w:lineRule="atLeast"/>
              <w:rPr>
                <w:rFonts w:ascii="Arial" w:hAnsi="Arial" w:cs="Arial"/>
              </w:rPr>
            </w:pPr>
          </w:p>
          <w:p w:rsidR="00B61413" w:rsidRDefault="00B61413" w:rsidP="00017C3A">
            <w:pPr>
              <w:spacing w:before="60" w:after="60" w:line="240" w:lineRule="atLeast"/>
              <w:rPr>
                <w:rFonts w:ascii="Arial" w:hAnsi="Arial" w:cs="Arial"/>
              </w:rPr>
            </w:pPr>
            <w:r w:rsidRPr="00F86D3B">
              <w:rPr>
                <w:rFonts w:ascii="Arial" w:hAnsi="Arial" w:cs="Arial"/>
              </w:rPr>
              <w:t xml:space="preserve">FT said they have patched existing faults with </w:t>
            </w:r>
            <w:r w:rsidRPr="00F86D3B">
              <w:rPr>
                <w:rFonts w:ascii="Arial" w:hAnsi="Arial" w:cs="Arial"/>
              </w:rPr>
              <w:lastRenderedPageBreak/>
              <w:t>the system after the outage in March, but cannot guarantee that it would be fault free in the immediate future.</w:t>
            </w:r>
          </w:p>
          <w:p w:rsidR="002F2B71" w:rsidRDefault="002F2B71" w:rsidP="00017C3A">
            <w:pPr>
              <w:spacing w:before="60" w:after="60" w:line="240" w:lineRule="atLeast"/>
              <w:rPr>
                <w:rFonts w:ascii="Arial" w:hAnsi="Arial" w:cs="Arial"/>
              </w:rPr>
            </w:pPr>
          </w:p>
          <w:p w:rsidR="002F2B71" w:rsidRDefault="002F2B71" w:rsidP="002F2B71">
            <w:pPr>
              <w:spacing w:before="60" w:after="60" w:line="240" w:lineRule="atLeast"/>
              <w:rPr>
                <w:rFonts w:ascii="Arial" w:hAnsi="Arial" w:cs="Arial"/>
              </w:rPr>
            </w:pPr>
            <w:r>
              <w:rPr>
                <w:rFonts w:ascii="Arial" w:hAnsi="Arial" w:cs="Arial"/>
              </w:rPr>
              <w:t xml:space="preserve">FT agrees to provide CBA to </w:t>
            </w:r>
            <w:r w:rsidRPr="00F86D3B">
              <w:rPr>
                <w:rFonts w:ascii="Arial" w:hAnsi="Arial" w:cs="Arial"/>
              </w:rPr>
              <w:t>justify the cost of rebuilding the system</w:t>
            </w:r>
            <w:r>
              <w:rPr>
                <w:rFonts w:ascii="Arial" w:hAnsi="Arial" w:cs="Arial"/>
              </w:rPr>
              <w:t>.</w:t>
            </w:r>
          </w:p>
          <w:p w:rsidR="002F2B71" w:rsidRDefault="002F2B71" w:rsidP="002F2B71">
            <w:pPr>
              <w:spacing w:before="60" w:after="60" w:line="240" w:lineRule="atLeast"/>
              <w:rPr>
                <w:rFonts w:ascii="Arial" w:hAnsi="Arial" w:cs="Arial"/>
              </w:rPr>
            </w:pPr>
          </w:p>
          <w:p w:rsidR="002F2B71" w:rsidRDefault="002F2B71" w:rsidP="002F2B71">
            <w:pPr>
              <w:spacing w:before="60" w:after="60" w:line="240" w:lineRule="atLeast"/>
              <w:rPr>
                <w:rFonts w:ascii="Arial" w:hAnsi="Arial" w:cs="Arial"/>
              </w:rPr>
            </w:pPr>
            <w:r w:rsidRPr="00F86D3B">
              <w:rPr>
                <w:rFonts w:ascii="Arial" w:hAnsi="Arial" w:cs="Arial"/>
              </w:rPr>
              <w:t xml:space="preserve">Meantime, </w:t>
            </w:r>
            <w:r>
              <w:rPr>
                <w:rFonts w:ascii="Arial" w:hAnsi="Arial" w:cs="Arial"/>
              </w:rPr>
              <w:t>FT</w:t>
            </w:r>
            <w:r w:rsidRPr="00F86D3B">
              <w:rPr>
                <w:rFonts w:ascii="Arial" w:hAnsi="Arial" w:cs="Arial"/>
              </w:rPr>
              <w:t xml:space="preserve"> would freeze the enhancement, and do a CBA to be presented to PP management.</w:t>
            </w:r>
          </w:p>
          <w:p w:rsidR="002F2B71" w:rsidRDefault="002F2B71" w:rsidP="002F2B71">
            <w:pPr>
              <w:spacing w:before="60" w:after="60" w:line="240" w:lineRule="atLeast"/>
              <w:rPr>
                <w:rFonts w:ascii="Arial" w:hAnsi="Arial" w:cs="Arial"/>
              </w:rPr>
            </w:pPr>
          </w:p>
          <w:p w:rsidR="002F2B71" w:rsidRPr="00F86D3B" w:rsidRDefault="002F2B71" w:rsidP="002F2B71">
            <w:pPr>
              <w:spacing w:before="60" w:after="60" w:line="240" w:lineRule="atLeast"/>
              <w:rPr>
                <w:rFonts w:ascii="Arial" w:hAnsi="Arial" w:cs="Arial"/>
              </w:rPr>
            </w:pPr>
            <w:r w:rsidRPr="00F86D3B">
              <w:rPr>
                <w:rFonts w:ascii="Arial" w:hAnsi="Arial" w:cs="Arial"/>
              </w:rPr>
              <w:t>PP said that there is no guarantee that the proposal would pass management, as there is no budget at present.</w:t>
            </w:r>
          </w:p>
          <w:p w:rsidR="002F2B71" w:rsidRDefault="002F2B71" w:rsidP="00017C3A">
            <w:pPr>
              <w:spacing w:before="60" w:after="60" w:line="240" w:lineRule="atLeast"/>
              <w:rPr>
                <w:rFonts w:ascii="Arial" w:hAnsi="Arial" w:cs="Arial"/>
              </w:rPr>
            </w:pPr>
          </w:p>
          <w:p w:rsidR="00B61413" w:rsidRDefault="00B61413" w:rsidP="00017C3A">
            <w:pPr>
              <w:spacing w:before="60" w:after="60" w:line="240" w:lineRule="atLeast"/>
            </w:pPr>
          </w:p>
        </w:tc>
        <w:tc>
          <w:tcPr>
            <w:tcW w:w="2727" w:type="dxa"/>
            <w:tcBorders>
              <w:top w:val="single" w:sz="6" w:space="0" w:color="auto"/>
              <w:bottom w:val="single" w:sz="6" w:space="0" w:color="auto"/>
            </w:tcBorders>
            <w:shd w:val="clear" w:color="auto" w:fill="FFFFFF"/>
          </w:tcPr>
          <w:p w:rsidR="00B61413" w:rsidRPr="00F86D3B" w:rsidRDefault="00396498" w:rsidP="007E0EB4">
            <w:pPr>
              <w:spacing w:before="60" w:after="60" w:line="240" w:lineRule="atLeast"/>
              <w:rPr>
                <w:rFonts w:ascii="Arial" w:hAnsi="Arial" w:cs="Arial"/>
              </w:rPr>
            </w:pPr>
            <w:r>
              <w:rPr>
                <w:rFonts w:ascii="Arial" w:hAnsi="Arial" w:cs="Arial"/>
              </w:rPr>
              <w:lastRenderedPageBreak/>
              <w:t>FT to provide PP with a CBA for rebuilding the project planning and monitoring system by next meeting. CBA will be used by PP to justify to management on FT’s concerns.</w:t>
            </w:r>
          </w:p>
          <w:p w:rsidR="00000000" w:rsidRDefault="00973B26">
            <w:pPr>
              <w:spacing w:before="60" w:after="60" w:line="240" w:lineRule="atLeast"/>
              <w:rPr>
                <w:rFonts w:ascii="Arial" w:hAnsi="Arial" w:cs="Arial"/>
              </w:rPr>
            </w:pPr>
          </w:p>
        </w:tc>
        <w:tc>
          <w:tcPr>
            <w:tcW w:w="1323" w:type="dxa"/>
            <w:tcBorders>
              <w:top w:val="single" w:sz="6" w:space="0" w:color="auto"/>
              <w:bottom w:val="single" w:sz="6" w:space="0" w:color="auto"/>
            </w:tcBorders>
            <w:shd w:val="clear" w:color="auto" w:fill="FFFFFF"/>
          </w:tcPr>
          <w:p w:rsidR="00B61413" w:rsidRPr="0032432E" w:rsidRDefault="00B61413" w:rsidP="0032432E">
            <w:pPr>
              <w:spacing w:before="60" w:after="60" w:line="240" w:lineRule="atLeast"/>
              <w:jc w:val="both"/>
              <w:rPr>
                <w:rFonts w:ascii="Arial" w:hAnsi="Arial" w:cs="Arial"/>
              </w:rPr>
            </w:pPr>
            <w:r>
              <w:rPr>
                <w:rFonts w:ascii="Arial" w:hAnsi="Arial" w:cs="Arial"/>
              </w:rPr>
              <w:t>Open</w:t>
            </w:r>
          </w:p>
        </w:tc>
        <w:tc>
          <w:tcPr>
            <w:tcW w:w="1323" w:type="dxa"/>
            <w:tcBorders>
              <w:top w:val="single" w:sz="6" w:space="0" w:color="auto"/>
              <w:bottom w:val="single" w:sz="6" w:space="0" w:color="auto"/>
            </w:tcBorders>
            <w:shd w:val="clear" w:color="auto" w:fill="FFFFFF"/>
          </w:tcPr>
          <w:p w:rsidR="00B61413" w:rsidRPr="0032432E" w:rsidRDefault="00B61413" w:rsidP="0032432E">
            <w:pPr>
              <w:spacing w:before="60" w:after="60" w:line="240" w:lineRule="atLeast"/>
              <w:jc w:val="both"/>
              <w:rPr>
                <w:rFonts w:ascii="Arial" w:hAnsi="Arial" w:cs="Arial"/>
              </w:rPr>
            </w:pPr>
            <w:r>
              <w:rPr>
                <w:rFonts w:ascii="Arial" w:hAnsi="Arial" w:cs="Arial"/>
              </w:rPr>
              <w:t>23 Jun 2010</w:t>
            </w:r>
          </w:p>
        </w:tc>
      </w:tr>
      <w:tr w:rsidR="00B61413" w:rsidRPr="00E159F7">
        <w:tc>
          <w:tcPr>
            <w:tcW w:w="568" w:type="dxa"/>
            <w:tcBorders>
              <w:top w:val="single" w:sz="6" w:space="0" w:color="auto"/>
              <w:bottom w:val="single" w:sz="6" w:space="0" w:color="auto"/>
            </w:tcBorders>
            <w:shd w:val="clear" w:color="auto" w:fill="FFFFFF"/>
          </w:tcPr>
          <w:p w:rsidR="00B61413" w:rsidRDefault="00B61413" w:rsidP="00F040EC">
            <w:pPr>
              <w:numPr>
                <w:ilvl w:val="1"/>
                <w:numId w:val="28"/>
              </w:numPr>
              <w:spacing w:before="60" w:after="60" w:line="240" w:lineRule="atLeast"/>
              <w:ind w:left="432"/>
              <w:jc w:val="both"/>
              <w:rPr>
                <w:rFonts w:ascii="Arial" w:hAnsi="Arial" w:cs="Arial"/>
              </w:rPr>
            </w:pPr>
          </w:p>
        </w:tc>
        <w:tc>
          <w:tcPr>
            <w:tcW w:w="4382" w:type="dxa"/>
            <w:tcBorders>
              <w:top w:val="single" w:sz="6" w:space="0" w:color="auto"/>
              <w:bottom w:val="single" w:sz="6" w:space="0" w:color="auto"/>
            </w:tcBorders>
            <w:shd w:val="clear" w:color="auto" w:fill="FFFFFF"/>
          </w:tcPr>
          <w:p w:rsidR="00CC0EEA" w:rsidRDefault="00B61413">
            <w:pPr>
              <w:spacing w:before="60" w:after="60" w:line="240" w:lineRule="atLeast"/>
              <w:rPr>
                <w:rFonts w:ascii="Arial" w:hAnsi="Arial" w:cs="Arial"/>
              </w:rPr>
            </w:pPr>
            <w:r w:rsidRPr="00F86D3B">
              <w:rPr>
                <w:rFonts w:ascii="Arial" w:hAnsi="Arial" w:cs="Arial"/>
              </w:rPr>
              <w:t xml:space="preserve">FT said that the investigation </w:t>
            </w:r>
            <w:r w:rsidR="0064262A">
              <w:rPr>
                <w:rFonts w:ascii="Arial" w:hAnsi="Arial" w:cs="Arial"/>
              </w:rPr>
              <w:t>into</w:t>
            </w:r>
            <w:r w:rsidR="0064262A" w:rsidRPr="00F86D3B">
              <w:rPr>
                <w:rFonts w:ascii="Arial" w:hAnsi="Arial" w:cs="Arial"/>
              </w:rPr>
              <w:t xml:space="preserve"> </w:t>
            </w:r>
            <w:r w:rsidRPr="00F86D3B">
              <w:rPr>
                <w:rFonts w:ascii="Arial" w:hAnsi="Arial" w:cs="Arial"/>
              </w:rPr>
              <w:t>the downtime in March indicated that the failure was due to defective old code</w:t>
            </w:r>
            <w:r w:rsidR="0064262A">
              <w:rPr>
                <w:rFonts w:ascii="Arial" w:hAnsi="Arial" w:cs="Arial"/>
              </w:rPr>
              <w:t>, and that a workaround was currently used to get the system working. FT reiterated that a long term solution was to rebuild the system. PP accepted FT’s response, but would</w:t>
            </w:r>
            <w:r w:rsidR="00A072A0">
              <w:rPr>
                <w:rFonts w:ascii="Arial" w:hAnsi="Arial" w:cs="Arial"/>
              </w:rPr>
              <w:t xml:space="preserve"> only agree to a rebuild after PP’s management reviews the CBA and agrees to this.</w:t>
            </w:r>
          </w:p>
          <w:p w:rsidR="00CC0EEA" w:rsidRDefault="00CC0EEA">
            <w:pPr>
              <w:spacing w:before="60" w:after="60" w:line="240" w:lineRule="atLeast"/>
              <w:rPr>
                <w:rFonts w:ascii="Arial" w:hAnsi="Arial" w:cs="Arial"/>
              </w:rPr>
            </w:pPr>
          </w:p>
        </w:tc>
        <w:tc>
          <w:tcPr>
            <w:tcW w:w="2727" w:type="dxa"/>
            <w:tcBorders>
              <w:top w:val="single" w:sz="6" w:space="0" w:color="auto"/>
              <w:bottom w:val="single" w:sz="6" w:space="0" w:color="auto"/>
            </w:tcBorders>
            <w:shd w:val="clear" w:color="auto" w:fill="FFFFFF"/>
          </w:tcPr>
          <w:p w:rsidR="00B61413" w:rsidRPr="005B2FD7" w:rsidRDefault="00A072A0" w:rsidP="005B2FD7">
            <w:pPr>
              <w:spacing w:before="60" w:after="60" w:line="240" w:lineRule="atLeast"/>
              <w:jc w:val="both"/>
              <w:rPr>
                <w:rFonts w:ascii="Arial" w:hAnsi="Arial" w:cs="Arial"/>
              </w:rPr>
            </w:pPr>
            <w:r>
              <w:rPr>
                <w:rFonts w:ascii="Arial" w:hAnsi="Arial" w:cs="Arial"/>
              </w:rPr>
              <w:t>Action related to 7.1</w:t>
            </w:r>
          </w:p>
        </w:tc>
        <w:tc>
          <w:tcPr>
            <w:tcW w:w="1323" w:type="dxa"/>
            <w:tcBorders>
              <w:top w:val="single" w:sz="6" w:space="0" w:color="auto"/>
              <w:bottom w:val="single" w:sz="6" w:space="0" w:color="auto"/>
            </w:tcBorders>
            <w:shd w:val="clear" w:color="auto" w:fill="FFFFFF"/>
          </w:tcPr>
          <w:p w:rsidR="00B61413" w:rsidRPr="005B2FD7" w:rsidRDefault="00B61413" w:rsidP="005B2FD7">
            <w:pPr>
              <w:spacing w:before="60" w:after="60" w:line="240" w:lineRule="atLeast"/>
              <w:jc w:val="both"/>
              <w:rPr>
                <w:rFonts w:ascii="Arial" w:hAnsi="Arial" w:cs="Arial"/>
              </w:rPr>
            </w:pPr>
            <w:r>
              <w:rPr>
                <w:rFonts w:ascii="Arial" w:hAnsi="Arial" w:cs="Arial"/>
              </w:rPr>
              <w:t>Closed</w:t>
            </w:r>
          </w:p>
        </w:tc>
        <w:tc>
          <w:tcPr>
            <w:tcW w:w="1323" w:type="dxa"/>
            <w:tcBorders>
              <w:top w:val="single" w:sz="6" w:space="0" w:color="auto"/>
              <w:bottom w:val="single" w:sz="6" w:space="0" w:color="auto"/>
            </w:tcBorders>
            <w:shd w:val="clear" w:color="auto" w:fill="FFFFFF"/>
          </w:tcPr>
          <w:p w:rsidR="00B61413" w:rsidRPr="005B2FD7" w:rsidRDefault="00B61413" w:rsidP="005B2FD7">
            <w:pPr>
              <w:spacing w:before="60" w:after="60" w:line="240" w:lineRule="atLeast"/>
              <w:jc w:val="both"/>
              <w:rPr>
                <w:rFonts w:ascii="Arial" w:hAnsi="Arial" w:cs="Arial"/>
              </w:rPr>
            </w:pPr>
            <w:r>
              <w:rPr>
                <w:rFonts w:ascii="Arial" w:hAnsi="Arial" w:cs="Arial"/>
              </w:rPr>
              <w:t>21 Apr 2010</w:t>
            </w:r>
          </w:p>
        </w:tc>
      </w:tr>
      <w:tr w:rsidR="00B61413" w:rsidRPr="002E752F">
        <w:tc>
          <w:tcPr>
            <w:tcW w:w="568" w:type="dxa"/>
            <w:tcBorders>
              <w:top w:val="single" w:sz="6" w:space="0" w:color="auto"/>
              <w:bottom w:val="single" w:sz="6" w:space="0" w:color="auto"/>
            </w:tcBorders>
            <w:shd w:val="clear" w:color="auto" w:fill="FFFFFF"/>
          </w:tcPr>
          <w:p w:rsidR="00B61413" w:rsidRPr="002E752F" w:rsidRDefault="00B61413" w:rsidP="00F040EC">
            <w:pPr>
              <w:numPr>
                <w:ilvl w:val="0"/>
                <w:numId w:val="28"/>
              </w:numPr>
              <w:spacing w:before="60" w:after="60" w:line="240" w:lineRule="atLeast"/>
              <w:jc w:val="both"/>
              <w:rPr>
                <w:rFonts w:ascii="Arial" w:hAnsi="Arial" w:cs="Arial"/>
                <w:b/>
              </w:rPr>
            </w:pPr>
          </w:p>
        </w:tc>
        <w:tc>
          <w:tcPr>
            <w:tcW w:w="4382" w:type="dxa"/>
            <w:tcBorders>
              <w:top w:val="single" w:sz="6" w:space="0" w:color="auto"/>
              <w:bottom w:val="single" w:sz="6" w:space="0" w:color="auto"/>
            </w:tcBorders>
            <w:shd w:val="clear" w:color="auto" w:fill="FFFFFF"/>
          </w:tcPr>
          <w:p w:rsidR="00B61413" w:rsidRPr="002E752F" w:rsidRDefault="00B61413" w:rsidP="00017C3A">
            <w:pPr>
              <w:spacing w:before="60" w:after="60" w:line="240" w:lineRule="atLeast"/>
              <w:rPr>
                <w:rFonts w:ascii="Arial" w:hAnsi="Arial" w:cs="Arial"/>
                <w:b/>
              </w:rPr>
            </w:pPr>
            <w:r>
              <w:rPr>
                <w:rFonts w:ascii="Arial" w:hAnsi="Arial" w:cs="Arial"/>
                <w:b/>
              </w:rPr>
              <w:t>Late Payment for first quarter of 2010</w:t>
            </w:r>
          </w:p>
        </w:tc>
        <w:tc>
          <w:tcPr>
            <w:tcW w:w="2727" w:type="dxa"/>
            <w:tcBorders>
              <w:top w:val="single" w:sz="6" w:space="0" w:color="auto"/>
              <w:bottom w:val="single" w:sz="6" w:space="0" w:color="auto"/>
            </w:tcBorders>
            <w:shd w:val="clear" w:color="auto" w:fill="FFFFFF"/>
          </w:tcPr>
          <w:p w:rsidR="00B61413" w:rsidRPr="002E752F" w:rsidRDefault="00B61413" w:rsidP="005B2FD7">
            <w:pPr>
              <w:spacing w:before="60" w:after="60" w:line="240" w:lineRule="atLeast"/>
              <w:jc w:val="both"/>
              <w:rPr>
                <w:rFonts w:ascii="Arial" w:hAnsi="Arial" w:cs="Arial"/>
                <w:b/>
              </w:rPr>
            </w:pPr>
          </w:p>
        </w:tc>
        <w:tc>
          <w:tcPr>
            <w:tcW w:w="1323" w:type="dxa"/>
            <w:tcBorders>
              <w:top w:val="single" w:sz="6" w:space="0" w:color="auto"/>
              <w:bottom w:val="single" w:sz="6" w:space="0" w:color="auto"/>
            </w:tcBorders>
            <w:shd w:val="clear" w:color="auto" w:fill="FFFFFF"/>
          </w:tcPr>
          <w:p w:rsidR="00B61413" w:rsidRPr="002E752F" w:rsidRDefault="00B61413" w:rsidP="005B2FD7">
            <w:pPr>
              <w:spacing w:before="60" w:after="60" w:line="240" w:lineRule="atLeast"/>
              <w:jc w:val="both"/>
              <w:rPr>
                <w:rFonts w:ascii="Arial" w:hAnsi="Arial" w:cs="Arial"/>
                <w:b/>
              </w:rPr>
            </w:pPr>
          </w:p>
        </w:tc>
        <w:tc>
          <w:tcPr>
            <w:tcW w:w="1323" w:type="dxa"/>
            <w:tcBorders>
              <w:top w:val="single" w:sz="6" w:space="0" w:color="auto"/>
              <w:bottom w:val="single" w:sz="6" w:space="0" w:color="auto"/>
            </w:tcBorders>
            <w:shd w:val="clear" w:color="auto" w:fill="FFFFFF"/>
          </w:tcPr>
          <w:p w:rsidR="00B61413" w:rsidRPr="002E752F" w:rsidRDefault="00B61413" w:rsidP="005B2FD7">
            <w:pPr>
              <w:spacing w:before="60" w:after="60" w:line="240" w:lineRule="atLeast"/>
              <w:jc w:val="both"/>
              <w:rPr>
                <w:rFonts w:ascii="Arial" w:hAnsi="Arial" w:cs="Arial"/>
                <w:b/>
              </w:rPr>
            </w:pPr>
          </w:p>
        </w:tc>
      </w:tr>
      <w:tr w:rsidR="00B61413" w:rsidRPr="00E159F7">
        <w:tc>
          <w:tcPr>
            <w:tcW w:w="568" w:type="dxa"/>
            <w:tcBorders>
              <w:top w:val="single" w:sz="6" w:space="0" w:color="auto"/>
              <w:bottom w:val="single" w:sz="6" w:space="0" w:color="auto"/>
            </w:tcBorders>
            <w:shd w:val="clear" w:color="auto" w:fill="FFFFFF"/>
          </w:tcPr>
          <w:p w:rsidR="00B61413" w:rsidRDefault="00B61413" w:rsidP="00F040EC">
            <w:pPr>
              <w:numPr>
                <w:ilvl w:val="1"/>
                <w:numId w:val="28"/>
              </w:numPr>
              <w:spacing w:before="60" w:after="60" w:line="240" w:lineRule="atLeast"/>
              <w:ind w:left="432"/>
              <w:jc w:val="both"/>
              <w:rPr>
                <w:rFonts w:ascii="Arial" w:hAnsi="Arial" w:cs="Arial"/>
              </w:rPr>
            </w:pPr>
          </w:p>
        </w:tc>
        <w:tc>
          <w:tcPr>
            <w:tcW w:w="4382" w:type="dxa"/>
            <w:tcBorders>
              <w:top w:val="single" w:sz="6" w:space="0" w:color="auto"/>
              <w:bottom w:val="single" w:sz="6" w:space="0" w:color="auto"/>
            </w:tcBorders>
            <w:shd w:val="clear" w:color="auto" w:fill="FFFFFF"/>
          </w:tcPr>
          <w:p w:rsidR="00B61413" w:rsidRDefault="00B61413" w:rsidP="002E752F">
            <w:pPr>
              <w:spacing w:before="60" w:after="60" w:line="240" w:lineRule="atLeast"/>
              <w:rPr>
                <w:rFonts w:ascii="Arial" w:hAnsi="Arial" w:cs="Arial"/>
              </w:rPr>
            </w:pPr>
            <w:r w:rsidRPr="00F86D3B">
              <w:rPr>
                <w:rFonts w:ascii="Arial" w:hAnsi="Arial" w:cs="Arial"/>
              </w:rPr>
              <w:t>FT said they have yet to receive payment for services rendered to PP in the first quarter, even after repeated calls to PP accounts and invoices sent on time. FT would like the payment to be resolved immediately</w:t>
            </w:r>
            <w:r>
              <w:rPr>
                <w:rFonts w:ascii="Arial" w:hAnsi="Arial" w:cs="Arial"/>
              </w:rPr>
              <w:t>.</w:t>
            </w:r>
          </w:p>
          <w:p w:rsidR="00EE6D74" w:rsidRDefault="00EE6D74" w:rsidP="002E752F">
            <w:pPr>
              <w:spacing w:before="60" w:after="60" w:line="240" w:lineRule="atLeast"/>
              <w:rPr>
                <w:rFonts w:ascii="Arial" w:hAnsi="Arial" w:cs="Arial"/>
              </w:rPr>
            </w:pPr>
          </w:p>
          <w:p w:rsidR="00EE6D74" w:rsidRDefault="00EE6D74" w:rsidP="00EE6D74">
            <w:pPr>
              <w:spacing w:before="60" w:after="60" w:line="240" w:lineRule="atLeast"/>
              <w:jc w:val="both"/>
              <w:rPr>
                <w:rFonts w:ascii="Arial" w:hAnsi="Arial" w:cs="Arial"/>
              </w:rPr>
            </w:pPr>
            <w:r w:rsidRPr="00F86D3B">
              <w:rPr>
                <w:rFonts w:ascii="Arial" w:hAnsi="Arial" w:cs="Arial"/>
              </w:rPr>
              <w:t xml:space="preserve">PP said that payments would be made </w:t>
            </w:r>
            <w:r>
              <w:rPr>
                <w:rFonts w:ascii="Arial" w:hAnsi="Arial" w:cs="Arial"/>
              </w:rPr>
              <w:t>and processed within</w:t>
            </w:r>
            <w:r w:rsidRPr="00F86D3B">
              <w:rPr>
                <w:rFonts w:ascii="Arial" w:hAnsi="Arial" w:cs="Arial"/>
              </w:rPr>
              <w:t xml:space="preserve"> 3 working days’ time. (Worst case 1 week). FT accepted the offer.</w:t>
            </w:r>
          </w:p>
          <w:p w:rsidR="00EE6D74" w:rsidRDefault="00EE6D74" w:rsidP="00EE6D74">
            <w:pPr>
              <w:spacing w:before="60" w:after="60" w:line="240" w:lineRule="atLeast"/>
              <w:jc w:val="both"/>
              <w:rPr>
                <w:rFonts w:ascii="Arial" w:hAnsi="Arial" w:cs="Arial"/>
              </w:rPr>
            </w:pPr>
            <w:r w:rsidRPr="00F86D3B">
              <w:rPr>
                <w:rFonts w:ascii="Arial" w:hAnsi="Arial" w:cs="Arial"/>
              </w:rPr>
              <w:t>To prevent</w:t>
            </w:r>
            <w:r>
              <w:rPr>
                <w:rFonts w:ascii="Arial" w:hAnsi="Arial" w:cs="Arial"/>
              </w:rPr>
              <w:t xml:space="preserve"> similar</w:t>
            </w:r>
            <w:r w:rsidRPr="00F86D3B">
              <w:rPr>
                <w:rFonts w:ascii="Arial" w:hAnsi="Arial" w:cs="Arial"/>
              </w:rPr>
              <w:t xml:space="preserve"> occurrences in the future, PP suggested to Ralph that payment issues be raised in meetings in a timely manner.</w:t>
            </w:r>
          </w:p>
          <w:p w:rsidR="00EE6D74" w:rsidRPr="00F86D3B" w:rsidRDefault="00EE6D74" w:rsidP="002E752F">
            <w:pPr>
              <w:spacing w:before="60" w:after="60" w:line="240" w:lineRule="atLeast"/>
              <w:rPr>
                <w:rFonts w:ascii="Arial" w:hAnsi="Arial" w:cs="Arial"/>
              </w:rPr>
            </w:pPr>
          </w:p>
          <w:p w:rsidR="00B61413" w:rsidRPr="00F86D3B" w:rsidRDefault="00B61413" w:rsidP="00017C3A">
            <w:pPr>
              <w:spacing w:before="60" w:after="60" w:line="240" w:lineRule="atLeast"/>
              <w:rPr>
                <w:rFonts w:ascii="Arial" w:hAnsi="Arial" w:cs="Arial"/>
              </w:rPr>
            </w:pPr>
          </w:p>
        </w:tc>
        <w:tc>
          <w:tcPr>
            <w:tcW w:w="2727" w:type="dxa"/>
            <w:tcBorders>
              <w:top w:val="single" w:sz="6" w:space="0" w:color="auto"/>
              <w:bottom w:val="single" w:sz="6" w:space="0" w:color="auto"/>
            </w:tcBorders>
            <w:shd w:val="clear" w:color="auto" w:fill="FFFFFF"/>
          </w:tcPr>
          <w:p w:rsidR="00164A63" w:rsidRDefault="00164A63" w:rsidP="005B2FD7">
            <w:pPr>
              <w:spacing w:before="60" w:after="60" w:line="240" w:lineRule="atLeast"/>
              <w:jc w:val="both"/>
              <w:rPr>
                <w:rFonts w:ascii="Arial" w:hAnsi="Arial" w:cs="Arial"/>
              </w:rPr>
            </w:pPr>
            <w:r>
              <w:rPr>
                <w:rFonts w:ascii="Arial" w:hAnsi="Arial" w:cs="Arial"/>
              </w:rPr>
              <w:t>PP to take immediate corrective action and have the payments made within 3 working days’ time.</w:t>
            </w:r>
          </w:p>
          <w:p w:rsidR="004537E7" w:rsidRDefault="004537E7" w:rsidP="00EE6D74">
            <w:pPr>
              <w:spacing w:before="60" w:after="60" w:line="240" w:lineRule="atLeast"/>
              <w:jc w:val="both"/>
              <w:rPr>
                <w:rFonts w:ascii="Arial" w:hAnsi="Arial" w:cs="Arial"/>
              </w:rPr>
            </w:pPr>
          </w:p>
        </w:tc>
        <w:tc>
          <w:tcPr>
            <w:tcW w:w="1323" w:type="dxa"/>
            <w:tcBorders>
              <w:top w:val="single" w:sz="6" w:space="0" w:color="auto"/>
              <w:bottom w:val="single" w:sz="6" w:space="0" w:color="auto"/>
            </w:tcBorders>
            <w:shd w:val="clear" w:color="auto" w:fill="FFFFFF"/>
          </w:tcPr>
          <w:p w:rsidR="00B61413" w:rsidRPr="005B2FD7" w:rsidRDefault="00B61413" w:rsidP="005B2FD7">
            <w:pPr>
              <w:spacing w:before="60" w:after="60" w:line="240" w:lineRule="atLeast"/>
              <w:jc w:val="both"/>
              <w:rPr>
                <w:rFonts w:ascii="Arial" w:hAnsi="Arial" w:cs="Arial"/>
              </w:rPr>
            </w:pPr>
            <w:r>
              <w:rPr>
                <w:rFonts w:ascii="Arial" w:hAnsi="Arial" w:cs="Arial"/>
              </w:rPr>
              <w:t>Open</w:t>
            </w:r>
          </w:p>
        </w:tc>
        <w:tc>
          <w:tcPr>
            <w:tcW w:w="1323" w:type="dxa"/>
            <w:tcBorders>
              <w:top w:val="single" w:sz="6" w:space="0" w:color="auto"/>
              <w:bottom w:val="single" w:sz="6" w:space="0" w:color="auto"/>
            </w:tcBorders>
            <w:shd w:val="clear" w:color="auto" w:fill="FFFFFF"/>
          </w:tcPr>
          <w:p w:rsidR="00B61413" w:rsidRPr="005B2FD7" w:rsidRDefault="00B61413" w:rsidP="005B2FD7">
            <w:pPr>
              <w:spacing w:before="60" w:after="60" w:line="240" w:lineRule="atLeast"/>
              <w:jc w:val="both"/>
              <w:rPr>
                <w:rFonts w:ascii="Arial" w:hAnsi="Arial" w:cs="Arial"/>
              </w:rPr>
            </w:pPr>
            <w:r>
              <w:rPr>
                <w:rFonts w:ascii="Arial" w:hAnsi="Arial" w:cs="Arial"/>
              </w:rPr>
              <w:t>26 Apr 2010</w:t>
            </w:r>
          </w:p>
        </w:tc>
      </w:tr>
      <w:tr w:rsidR="00B61413" w:rsidRPr="002E752F">
        <w:tc>
          <w:tcPr>
            <w:tcW w:w="568" w:type="dxa"/>
            <w:tcBorders>
              <w:top w:val="single" w:sz="6" w:space="0" w:color="auto"/>
              <w:bottom w:val="single" w:sz="6" w:space="0" w:color="auto"/>
            </w:tcBorders>
            <w:shd w:val="clear" w:color="auto" w:fill="FFFFFF"/>
          </w:tcPr>
          <w:p w:rsidR="00B61413" w:rsidRPr="002E752F" w:rsidRDefault="00B61413" w:rsidP="00F040EC">
            <w:pPr>
              <w:numPr>
                <w:ilvl w:val="0"/>
                <w:numId w:val="28"/>
              </w:numPr>
              <w:spacing w:before="60" w:after="60" w:line="240" w:lineRule="atLeast"/>
              <w:jc w:val="both"/>
              <w:rPr>
                <w:rFonts w:ascii="Arial" w:hAnsi="Arial" w:cs="Arial"/>
                <w:b/>
              </w:rPr>
            </w:pPr>
          </w:p>
        </w:tc>
        <w:tc>
          <w:tcPr>
            <w:tcW w:w="4382" w:type="dxa"/>
            <w:tcBorders>
              <w:top w:val="single" w:sz="6" w:space="0" w:color="auto"/>
              <w:bottom w:val="single" w:sz="6" w:space="0" w:color="auto"/>
            </w:tcBorders>
            <w:shd w:val="clear" w:color="auto" w:fill="FFFFFF"/>
          </w:tcPr>
          <w:p w:rsidR="00B61413" w:rsidRPr="002E752F" w:rsidRDefault="00B61413" w:rsidP="002E752F">
            <w:pPr>
              <w:spacing w:before="60" w:after="60" w:line="240" w:lineRule="atLeast"/>
              <w:rPr>
                <w:rFonts w:ascii="Arial" w:hAnsi="Arial" w:cs="Arial"/>
                <w:b/>
              </w:rPr>
            </w:pPr>
            <w:r>
              <w:rPr>
                <w:rFonts w:ascii="Arial" w:hAnsi="Arial" w:cs="Arial"/>
                <w:b/>
              </w:rPr>
              <w:t>Software Ownership</w:t>
            </w:r>
          </w:p>
        </w:tc>
        <w:tc>
          <w:tcPr>
            <w:tcW w:w="2727" w:type="dxa"/>
            <w:tcBorders>
              <w:top w:val="single" w:sz="6" w:space="0" w:color="auto"/>
              <w:bottom w:val="single" w:sz="6" w:space="0" w:color="auto"/>
            </w:tcBorders>
            <w:shd w:val="clear" w:color="auto" w:fill="FFFFFF"/>
          </w:tcPr>
          <w:p w:rsidR="00B61413" w:rsidRPr="002E752F" w:rsidRDefault="00B61413" w:rsidP="005B2FD7">
            <w:pPr>
              <w:spacing w:before="60" w:after="60" w:line="240" w:lineRule="atLeast"/>
              <w:jc w:val="both"/>
              <w:rPr>
                <w:rFonts w:ascii="Arial" w:hAnsi="Arial" w:cs="Arial"/>
                <w:b/>
              </w:rPr>
            </w:pPr>
          </w:p>
        </w:tc>
        <w:tc>
          <w:tcPr>
            <w:tcW w:w="1323" w:type="dxa"/>
            <w:tcBorders>
              <w:top w:val="single" w:sz="6" w:space="0" w:color="auto"/>
              <w:bottom w:val="single" w:sz="6" w:space="0" w:color="auto"/>
            </w:tcBorders>
            <w:shd w:val="clear" w:color="auto" w:fill="FFFFFF"/>
          </w:tcPr>
          <w:p w:rsidR="00B61413" w:rsidRPr="002E752F" w:rsidRDefault="00B61413" w:rsidP="005B2FD7">
            <w:pPr>
              <w:spacing w:before="60" w:after="60" w:line="240" w:lineRule="atLeast"/>
              <w:jc w:val="both"/>
              <w:rPr>
                <w:rFonts w:ascii="Arial" w:hAnsi="Arial" w:cs="Arial"/>
                <w:b/>
              </w:rPr>
            </w:pPr>
          </w:p>
        </w:tc>
        <w:tc>
          <w:tcPr>
            <w:tcW w:w="1323" w:type="dxa"/>
            <w:tcBorders>
              <w:top w:val="single" w:sz="6" w:space="0" w:color="auto"/>
              <w:bottom w:val="single" w:sz="6" w:space="0" w:color="auto"/>
            </w:tcBorders>
            <w:shd w:val="clear" w:color="auto" w:fill="FFFFFF"/>
          </w:tcPr>
          <w:p w:rsidR="00B61413" w:rsidRPr="002E752F" w:rsidRDefault="00B61413" w:rsidP="005B2FD7">
            <w:pPr>
              <w:spacing w:before="60" w:after="60" w:line="240" w:lineRule="atLeast"/>
              <w:jc w:val="both"/>
              <w:rPr>
                <w:rFonts w:ascii="Arial" w:hAnsi="Arial" w:cs="Arial"/>
                <w:b/>
              </w:rPr>
            </w:pPr>
          </w:p>
        </w:tc>
      </w:tr>
      <w:tr w:rsidR="00B61413" w:rsidRPr="00E159F7">
        <w:tc>
          <w:tcPr>
            <w:tcW w:w="568" w:type="dxa"/>
            <w:tcBorders>
              <w:top w:val="single" w:sz="6" w:space="0" w:color="auto"/>
              <w:bottom w:val="single" w:sz="6" w:space="0" w:color="auto"/>
            </w:tcBorders>
            <w:shd w:val="clear" w:color="auto" w:fill="FFFFFF"/>
          </w:tcPr>
          <w:p w:rsidR="00B61413" w:rsidRDefault="00B61413" w:rsidP="00F040EC">
            <w:pPr>
              <w:numPr>
                <w:ilvl w:val="1"/>
                <w:numId w:val="28"/>
              </w:numPr>
              <w:spacing w:before="60" w:after="60" w:line="240" w:lineRule="atLeast"/>
              <w:ind w:left="432"/>
              <w:jc w:val="both"/>
              <w:rPr>
                <w:rFonts w:ascii="Arial" w:hAnsi="Arial" w:cs="Arial"/>
              </w:rPr>
            </w:pPr>
          </w:p>
        </w:tc>
        <w:tc>
          <w:tcPr>
            <w:tcW w:w="4382" w:type="dxa"/>
            <w:tcBorders>
              <w:top w:val="single" w:sz="6" w:space="0" w:color="auto"/>
              <w:bottom w:val="single" w:sz="6" w:space="0" w:color="auto"/>
            </w:tcBorders>
            <w:shd w:val="clear" w:color="auto" w:fill="FFFFFF"/>
          </w:tcPr>
          <w:p w:rsidR="00B61413" w:rsidRPr="00F86D3B" w:rsidRDefault="00B61413" w:rsidP="002E752F">
            <w:pPr>
              <w:spacing w:before="60" w:after="60" w:line="240" w:lineRule="atLeast"/>
              <w:rPr>
                <w:rFonts w:ascii="Arial" w:hAnsi="Arial" w:cs="Arial"/>
              </w:rPr>
            </w:pPr>
            <w:r w:rsidRPr="00F86D3B">
              <w:rPr>
                <w:rFonts w:ascii="Arial" w:hAnsi="Arial" w:cs="Arial"/>
              </w:rPr>
              <w:t xml:space="preserve">FT </w:t>
            </w:r>
            <w:r>
              <w:rPr>
                <w:rFonts w:ascii="Arial" w:hAnsi="Arial" w:cs="Arial"/>
              </w:rPr>
              <w:t>is exploring the possibility</w:t>
            </w:r>
            <w:r w:rsidRPr="00F86D3B">
              <w:rPr>
                <w:rFonts w:ascii="Arial" w:hAnsi="Arial" w:cs="Arial"/>
              </w:rPr>
              <w:t xml:space="preserve"> to reuse some of the software utilities being developed during the course of the project </w:t>
            </w:r>
            <w:r>
              <w:rPr>
                <w:rFonts w:ascii="Arial" w:hAnsi="Arial" w:cs="Arial"/>
              </w:rPr>
              <w:t xml:space="preserve">for their </w:t>
            </w:r>
            <w:r w:rsidRPr="00F86D3B">
              <w:rPr>
                <w:rFonts w:ascii="Arial" w:hAnsi="Arial" w:cs="Arial"/>
              </w:rPr>
              <w:t>other projects</w:t>
            </w:r>
            <w:r>
              <w:rPr>
                <w:rFonts w:ascii="Arial" w:hAnsi="Arial" w:cs="Arial"/>
              </w:rPr>
              <w:t xml:space="preserve">. They don’t have anything concrete in </w:t>
            </w:r>
            <w:r>
              <w:rPr>
                <w:rFonts w:ascii="Arial" w:hAnsi="Arial" w:cs="Arial"/>
              </w:rPr>
              <w:lastRenderedPageBreak/>
              <w:t>mind currently but would like to sound out PP on their stance, specifically whether PP would be amenable to such requests, if made by FT in future.</w:t>
            </w:r>
            <w:r w:rsidRPr="00F86D3B">
              <w:rPr>
                <w:rFonts w:ascii="Arial" w:hAnsi="Arial" w:cs="Arial"/>
              </w:rPr>
              <w:t xml:space="preserve"> </w:t>
            </w:r>
          </w:p>
          <w:p w:rsidR="00B61413" w:rsidRDefault="00B61413" w:rsidP="002E752F">
            <w:pPr>
              <w:spacing w:before="60" w:after="60" w:line="240" w:lineRule="atLeast"/>
              <w:rPr>
                <w:rFonts w:ascii="Arial" w:hAnsi="Arial" w:cs="Arial"/>
              </w:rPr>
            </w:pPr>
            <w:r w:rsidRPr="00F86D3B">
              <w:rPr>
                <w:rFonts w:ascii="Arial" w:hAnsi="Arial" w:cs="Arial"/>
              </w:rPr>
              <w:t>PP said that the software can be redistributed to other companies, but with the sensitive components “stripped” from the software.</w:t>
            </w:r>
          </w:p>
          <w:p w:rsidR="00B61413" w:rsidRDefault="00B61413" w:rsidP="006C2437">
            <w:pPr>
              <w:spacing w:before="60" w:after="60" w:line="240" w:lineRule="atLeast"/>
              <w:rPr>
                <w:rFonts w:ascii="Arial" w:hAnsi="Arial" w:cs="Arial"/>
              </w:rPr>
            </w:pPr>
            <w:r w:rsidRPr="00F86D3B">
              <w:rPr>
                <w:rFonts w:ascii="Arial" w:hAnsi="Arial" w:cs="Arial"/>
              </w:rPr>
              <w:t>The product can then be redistributed as a commodity or “p</w:t>
            </w:r>
            <w:r>
              <w:rPr>
                <w:rFonts w:ascii="Arial" w:hAnsi="Arial" w:cs="Arial"/>
              </w:rPr>
              <w:t>roductized” and sold for profit, which could</w:t>
            </w:r>
            <w:r w:rsidRPr="00F86D3B">
              <w:rPr>
                <w:rFonts w:ascii="Arial" w:hAnsi="Arial" w:cs="Arial"/>
              </w:rPr>
              <w:t xml:space="preserve"> be shared between both parties.</w:t>
            </w:r>
          </w:p>
          <w:p w:rsidR="00EE6D74" w:rsidRDefault="00EE6D74" w:rsidP="006C2437">
            <w:pPr>
              <w:spacing w:before="60" w:after="60" w:line="240" w:lineRule="atLeast"/>
              <w:rPr>
                <w:rFonts w:ascii="Arial" w:hAnsi="Arial" w:cs="Arial"/>
              </w:rPr>
            </w:pPr>
          </w:p>
          <w:p w:rsidR="00EE6D74" w:rsidRPr="00F86D3B" w:rsidRDefault="00EE6D74" w:rsidP="006C2437">
            <w:pPr>
              <w:spacing w:before="60" w:after="60" w:line="240" w:lineRule="atLeast"/>
              <w:rPr>
                <w:rFonts w:ascii="Arial" w:hAnsi="Arial" w:cs="Arial"/>
              </w:rPr>
            </w:pPr>
            <w:r w:rsidRPr="00F86D3B">
              <w:rPr>
                <w:rFonts w:ascii="Arial" w:hAnsi="Arial" w:cs="Arial"/>
              </w:rPr>
              <w:t xml:space="preserve">FT </w:t>
            </w:r>
            <w:r w:rsidR="003475DE">
              <w:rPr>
                <w:rFonts w:ascii="Arial" w:hAnsi="Arial" w:cs="Arial"/>
              </w:rPr>
              <w:t>concurred with</w:t>
            </w:r>
            <w:r>
              <w:rPr>
                <w:rFonts w:ascii="Arial" w:hAnsi="Arial" w:cs="Arial"/>
              </w:rPr>
              <w:t xml:space="preserve"> PP</w:t>
            </w:r>
            <w:r w:rsidR="003475DE">
              <w:rPr>
                <w:rFonts w:ascii="Arial" w:hAnsi="Arial" w:cs="Arial"/>
              </w:rPr>
              <w:t>.</w:t>
            </w:r>
          </w:p>
          <w:p w:rsidR="00B61413" w:rsidRPr="00F86D3B" w:rsidRDefault="00B61413" w:rsidP="002E752F">
            <w:pPr>
              <w:spacing w:before="60" w:after="60" w:line="240" w:lineRule="atLeast"/>
              <w:rPr>
                <w:rFonts w:ascii="Arial" w:hAnsi="Arial" w:cs="Arial"/>
              </w:rPr>
            </w:pPr>
          </w:p>
        </w:tc>
        <w:tc>
          <w:tcPr>
            <w:tcW w:w="2727" w:type="dxa"/>
            <w:tcBorders>
              <w:top w:val="single" w:sz="6" w:space="0" w:color="auto"/>
              <w:bottom w:val="single" w:sz="6" w:space="0" w:color="auto"/>
            </w:tcBorders>
            <w:shd w:val="clear" w:color="auto" w:fill="FFFFFF"/>
          </w:tcPr>
          <w:p w:rsidR="00CC0EEA" w:rsidRDefault="003475DE" w:rsidP="008F6B16">
            <w:pPr>
              <w:spacing w:before="60" w:after="60" w:line="240" w:lineRule="atLeast"/>
              <w:rPr>
                <w:rFonts w:ascii="Arial" w:hAnsi="Arial" w:cs="Arial"/>
              </w:rPr>
            </w:pPr>
            <w:r>
              <w:rPr>
                <w:rFonts w:ascii="Arial" w:hAnsi="Arial" w:cs="Arial"/>
              </w:rPr>
              <w:lastRenderedPageBreak/>
              <w:t xml:space="preserve">PP would work with FT to determine the sensitive components to be “stripped” from the “productized” copy. </w:t>
            </w:r>
            <w:r w:rsidR="00B61413">
              <w:rPr>
                <w:rFonts w:ascii="Arial" w:hAnsi="Arial" w:cs="Arial"/>
              </w:rPr>
              <w:t xml:space="preserve"> </w:t>
            </w:r>
          </w:p>
        </w:tc>
        <w:tc>
          <w:tcPr>
            <w:tcW w:w="1323" w:type="dxa"/>
            <w:tcBorders>
              <w:top w:val="single" w:sz="6" w:space="0" w:color="auto"/>
              <w:bottom w:val="single" w:sz="6" w:space="0" w:color="auto"/>
            </w:tcBorders>
            <w:shd w:val="clear" w:color="auto" w:fill="FFFFFF"/>
          </w:tcPr>
          <w:p w:rsidR="00B61413" w:rsidRPr="005B2FD7" w:rsidRDefault="00B61413" w:rsidP="005B2FD7">
            <w:pPr>
              <w:spacing w:before="60" w:after="60" w:line="240" w:lineRule="atLeast"/>
              <w:jc w:val="both"/>
              <w:rPr>
                <w:rFonts w:ascii="Arial" w:hAnsi="Arial" w:cs="Arial"/>
              </w:rPr>
            </w:pPr>
            <w:r>
              <w:rPr>
                <w:rFonts w:ascii="Arial" w:hAnsi="Arial" w:cs="Arial"/>
              </w:rPr>
              <w:t>Open</w:t>
            </w:r>
          </w:p>
        </w:tc>
        <w:tc>
          <w:tcPr>
            <w:tcW w:w="1323" w:type="dxa"/>
            <w:tcBorders>
              <w:top w:val="single" w:sz="6" w:space="0" w:color="auto"/>
              <w:bottom w:val="single" w:sz="6" w:space="0" w:color="auto"/>
            </w:tcBorders>
            <w:shd w:val="clear" w:color="auto" w:fill="FFFFFF"/>
          </w:tcPr>
          <w:p w:rsidR="00B61413" w:rsidRPr="005B2FD7" w:rsidRDefault="00B61413" w:rsidP="005B2FD7">
            <w:pPr>
              <w:spacing w:before="60" w:after="60" w:line="240" w:lineRule="atLeast"/>
              <w:jc w:val="both"/>
              <w:rPr>
                <w:rFonts w:ascii="Arial" w:hAnsi="Arial" w:cs="Arial"/>
              </w:rPr>
            </w:pPr>
            <w:r>
              <w:rPr>
                <w:rFonts w:ascii="Arial" w:hAnsi="Arial" w:cs="Arial"/>
              </w:rPr>
              <w:t>23 Jun 2010</w:t>
            </w:r>
          </w:p>
        </w:tc>
      </w:tr>
      <w:tr w:rsidR="00B61413" w:rsidRPr="00E159F7">
        <w:tc>
          <w:tcPr>
            <w:tcW w:w="568" w:type="dxa"/>
            <w:tcBorders>
              <w:top w:val="single" w:sz="6" w:space="0" w:color="auto"/>
              <w:bottom w:val="single" w:sz="6" w:space="0" w:color="auto"/>
            </w:tcBorders>
            <w:shd w:val="clear" w:color="auto" w:fill="FFFFFF"/>
          </w:tcPr>
          <w:p w:rsidR="00B61413" w:rsidRPr="002E752F" w:rsidRDefault="00B61413" w:rsidP="00F040EC">
            <w:pPr>
              <w:numPr>
                <w:ilvl w:val="0"/>
                <w:numId w:val="28"/>
              </w:numPr>
              <w:spacing w:before="60" w:after="60" w:line="240" w:lineRule="atLeast"/>
              <w:jc w:val="both"/>
              <w:rPr>
                <w:rFonts w:ascii="Arial" w:hAnsi="Arial" w:cs="Arial"/>
                <w:b/>
              </w:rPr>
            </w:pPr>
          </w:p>
        </w:tc>
        <w:tc>
          <w:tcPr>
            <w:tcW w:w="4382" w:type="dxa"/>
            <w:tcBorders>
              <w:top w:val="single" w:sz="6" w:space="0" w:color="auto"/>
              <w:bottom w:val="single" w:sz="6" w:space="0" w:color="auto"/>
            </w:tcBorders>
            <w:shd w:val="clear" w:color="auto" w:fill="FFFFFF"/>
          </w:tcPr>
          <w:p w:rsidR="00B61413" w:rsidRPr="002E752F" w:rsidRDefault="00B61413" w:rsidP="002E752F">
            <w:pPr>
              <w:spacing w:before="60" w:after="60" w:line="240" w:lineRule="atLeast"/>
              <w:rPr>
                <w:rFonts w:ascii="Arial" w:hAnsi="Arial" w:cs="Arial"/>
                <w:b/>
              </w:rPr>
            </w:pPr>
            <w:r w:rsidRPr="002E752F">
              <w:rPr>
                <w:rFonts w:ascii="Arial" w:hAnsi="Arial" w:cs="Arial"/>
                <w:b/>
              </w:rPr>
              <w:t>Software Installation</w:t>
            </w:r>
          </w:p>
        </w:tc>
        <w:tc>
          <w:tcPr>
            <w:tcW w:w="2727" w:type="dxa"/>
            <w:tcBorders>
              <w:top w:val="single" w:sz="6" w:space="0" w:color="auto"/>
              <w:bottom w:val="single" w:sz="6" w:space="0" w:color="auto"/>
            </w:tcBorders>
            <w:shd w:val="clear" w:color="auto" w:fill="FFFFFF"/>
          </w:tcPr>
          <w:p w:rsidR="00B61413" w:rsidRPr="00F86D3B" w:rsidRDefault="00B61413" w:rsidP="005B2FD7">
            <w:pPr>
              <w:spacing w:before="60" w:after="60" w:line="240" w:lineRule="atLeast"/>
              <w:jc w:val="both"/>
              <w:rPr>
                <w:rFonts w:ascii="Arial" w:hAnsi="Arial" w:cs="Arial"/>
              </w:rPr>
            </w:pPr>
          </w:p>
        </w:tc>
        <w:tc>
          <w:tcPr>
            <w:tcW w:w="1323" w:type="dxa"/>
            <w:tcBorders>
              <w:top w:val="single" w:sz="6" w:space="0" w:color="auto"/>
              <w:bottom w:val="single" w:sz="6" w:space="0" w:color="auto"/>
            </w:tcBorders>
            <w:shd w:val="clear" w:color="auto" w:fill="FFFFFF"/>
          </w:tcPr>
          <w:p w:rsidR="00B61413" w:rsidRPr="005B2FD7" w:rsidRDefault="00B61413" w:rsidP="005B2FD7">
            <w:pPr>
              <w:spacing w:before="60" w:after="60" w:line="240" w:lineRule="atLeast"/>
              <w:jc w:val="both"/>
              <w:rPr>
                <w:rFonts w:ascii="Arial" w:hAnsi="Arial" w:cs="Arial"/>
              </w:rPr>
            </w:pPr>
          </w:p>
        </w:tc>
        <w:tc>
          <w:tcPr>
            <w:tcW w:w="1323" w:type="dxa"/>
            <w:tcBorders>
              <w:top w:val="single" w:sz="6" w:space="0" w:color="auto"/>
              <w:bottom w:val="single" w:sz="6" w:space="0" w:color="auto"/>
            </w:tcBorders>
            <w:shd w:val="clear" w:color="auto" w:fill="FFFFFF"/>
          </w:tcPr>
          <w:p w:rsidR="00B61413" w:rsidRPr="005B2FD7" w:rsidRDefault="00B61413" w:rsidP="005B2FD7">
            <w:pPr>
              <w:spacing w:before="60" w:after="60" w:line="240" w:lineRule="atLeast"/>
              <w:jc w:val="both"/>
              <w:rPr>
                <w:rFonts w:ascii="Arial" w:hAnsi="Arial" w:cs="Arial"/>
              </w:rPr>
            </w:pPr>
          </w:p>
        </w:tc>
      </w:tr>
      <w:tr w:rsidR="00B61413" w:rsidRPr="00E159F7">
        <w:tc>
          <w:tcPr>
            <w:tcW w:w="568" w:type="dxa"/>
            <w:tcBorders>
              <w:top w:val="single" w:sz="6" w:space="0" w:color="auto"/>
              <w:bottom w:val="single" w:sz="6" w:space="0" w:color="auto"/>
            </w:tcBorders>
            <w:shd w:val="clear" w:color="auto" w:fill="FFFFFF"/>
          </w:tcPr>
          <w:p w:rsidR="00B61413" w:rsidRDefault="00B61413" w:rsidP="00F040EC">
            <w:pPr>
              <w:numPr>
                <w:ilvl w:val="1"/>
                <w:numId w:val="28"/>
              </w:numPr>
              <w:spacing w:before="60" w:after="60" w:line="240" w:lineRule="atLeast"/>
              <w:ind w:left="432"/>
              <w:jc w:val="both"/>
              <w:rPr>
                <w:rFonts w:ascii="Arial" w:hAnsi="Arial" w:cs="Arial"/>
              </w:rPr>
            </w:pPr>
          </w:p>
        </w:tc>
        <w:tc>
          <w:tcPr>
            <w:tcW w:w="4382" w:type="dxa"/>
            <w:tcBorders>
              <w:top w:val="single" w:sz="6" w:space="0" w:color="auto"/>
              <w:bottom w:val="single" w:sz="6" w:space="0" w:color="auto"/>
            </w:tcBorders>
            <w:shd w:val="clear" w:color="auto" w:fill="FFFFFF"/>
          </w:tcPr>
          <w:p w:rsidR="00B61413" w:rsidRPr="00F86D3B" w:rsidRDefault="00B61413" w:rsidP="002E752F">
            <w:pPr>
              <w:spacing w:before="60" w:after="60" w:line="240" w:lineRule="atLeast"/>
              <w:rPr>
                <w:rFonts w:ascii="Arial" w:hAnsi="Arial" w:cs="Arial"/>
              </w:rPr>
            </w:pPr>
            <w:r w:rsidRPr="00F86D3B">
              <w:rPr>
                <w:rFonts w:ascii="Arial" w:hAnsi="Arial" w:cs="Arial"/>
              </w:rPr>
              <w:t xml:space="preserve">PP said that they would be expanding to Shanghai and Myanmar, and would require existing software to be installed on </w:t>
            </w:r>
            <w:r>
              <w:rPr>
                <w:rFonts w:ascii="Arial" w:hAnsi="Arial" w:cs="Arial"/>
              </w:rPr>
              <w:t xml:space="preserve">FT’s </w:t>
            </w:r>
            <w:r w:rsidRPr="00F86D3B">
              <w:rPr>
                <w:rFonts w:ascii="Arial" w:hAnsi="Arial" w:cs="Arial"/>
              </w:rPr>
              <w:t xml:space="preserve">spare server capacity to service these locations. </w:t>
            </w:r>
          </w:p>
          <w:p w:rsidR="00B61413" w:rsidRDefault="00B61413" w:rsidP="002E752F">
            <w:pPr>
              <w:spacing w:before="60" w:after="60" w:line="240" w:lineRule="atLeast"/>
              <w:rPr>
                <w:rFonts w:ascii="Arial" w:hAnsi="Arial" w:cs="Arial"/>
              </w:rPr>
            </w:pPr>
          </w:p>
          <w:p w:rsidR="00B61413" w:rsidRDefault="00B61413" w:rsidP="002E752F">
            <w:pPr>
              <w:spacing w:before="60" w:after="60" w:line="240" w:lineRule="atLeast"/>
              <w:rPr>
                <w:rFonts w:ascii="Arial" w:hAnsi="Arial" w:cs="Arial"/>
              </w:rPr>
            </w:pPr>
            <w:r w:rsidRPr="00F86D3B">
              <w:rPr>
                <w:rFonts w:ascii="Arial" w:hAnsi="Arial" w:cs="Arial"/>
              </w:rPr>
              <w:t>FT said that support, infrastructure, and maintenance costs would be incurred</w:t>
            </w:r>
            <w:r>
              <w:rPr>
                <w:rFonts w:ascii="Arial" w:hAnsi="Arial" w:cs="Arial"/>
              </w:rPr>
              <w:t xml:space="preserve"> but these cannot be computed without further details.</w:t>
            </w:r>
          </w:p>
          <w:p w:rsidR="00EE6D74" w:rsidRDefault="00EE6D74" w:rsidP="002E752F">
            <w:pPr>
              <w:spacing w:before="60" w:after="60" w:line="240" w:lineRule="atLeast"/>
              <w:rPr>
                <w:rFonts w:ascii="Arial" w:hAnsi="Arial" w:cs="Arial"/>
              </w:rPr>
            </w:pPr>
          </w:p>
          <w:p w:rsidR="00EE6D74" w:rsidRPr="00F86D3B" w:rsidRDefault="00EE6D74" w:rsidP="00EE6D74">
            <w:pPr>
              <w:spacing w:before="60" w:after="60" w:line="240" w:lineRule="atLeast"/>
              <w:rPr>
                <w:rFonts w:ascii="Arial" w:hAnsi="Arial" w:cs="Arial"/>
              </w:rPr>
            </w:pPr>
            <w:r w:rsidRPr="00F86D3B">
              <w:rPr>
                <w:rFonts w:ascii="Arial" w:hAnsi="Arial" w:cs="Arial"/>
              </w:rPr>
              <w:t xml:space="preserve">PP </w:t>
            </w:r>
            <w:r>
              <w:rPr>
                <w:rFonts w:ascii="Arial" w:hAnsi="Arial" w:cs="Arial"/>
              </w:rPr>
              <w:t>agree</w:t>
            </w:r>
            <w:r w:rsidR="003475DE">
              <w:rPr>
                <w:rFonts w:ascii="Arial" w:hAnsi="Arial" w:cs="Arial"/>
              </w:rPr>
              <w:t>d</w:t>
            </w:r>
            <w:r>
              <w:rPr>
                <w:rFonts w:ascii="Arial" w:hAnsi="Arial" w:cs="Arial"/>
              </w:rPr>
              <w:t xml:space="preserve"> to provide FT</w:t>
            </w:r>
            <w:r w:rsidRPr="00F86D3B">
              <w:rPr>
                <w:rFonts w:ascii="Arial" w:hAnsi="Arial" w:cs="Arial"/>
              </w:rPr>
              <w:t xml:space="preserve"> </w:t>
            </w:r>
            <w:r>
              <w:rPr>
                <w:rFonts w:ascii="Arial" w:hAnsi="Arial" w:cs="Arial"/>
              </w:rPr>
              <w:t>the sizing of both locations so that FT can determine the c</w:t>
            </w:r>
            <w:r w:rsidRPr="00F86D3B">
              <w:rPr>
                <w:rFonts w:ascii="Arial" w:hAnsi="Arial" w:cs="Arial"/>
              </w:rPr>
              <w:t>osts</w:t>
            </w:r>
            <w:r>
              <w:rPr>
                <w:rFonts w:ascii="Arial" w:hAnsi="Arial" w:cs="Arial"/>
              </w:rPr>
              <w:t>.</w:t>
            </w:r>
            <w:r w:rsidRPr="00F86D3B">
              <w:rPr>
                <w:rFonts w:ascii="Arial" w:hAnsi="Arial" w:cs="Arial"/>
              </w:rPr>
              <w:t xml:space="preserve"> </w:t>
            </w:r>
          </w:p>
          <w:p w:rsidR="00EE6D74" w:rsidRDefault="00EE6D74" w:rsidP="002E752F">
            <w:pPr>
              <w:spacing w:before="60" w:after="60" w:line="240" w:lineRule="atLeast"/>
              <w:rPr>
                <w:rFonts w:ascii="Arial" w:hAnsi="Arial" w:cs="Arial"/>
              </w:rPr>
            </w:pPr>
          </w:p>
          <w:p w:rsidR="00B61413" w:rsidRPr="00F86D3B" w:rsidRDefault="00B61413" w:rsidP="002E752F">
            <w:pPr>
              <w:spacing w:before="60" w:after="60" w:line="240" w:lineRule="atLeast"/>
              <w:rPr>
                <w:rFonts w:ascii="Arial" w:hAnsi="Arial" w:cs="Arial"/>
              </w:rPr>
            </w:pPr>
          </w:p>
        </w:tc>
        <w:tc>
          <w:tcPr>
            <w:tcW w:w="2727" w:type="dxa"/>
            <w:tcBorders>
              <w:top w:val="single" w:sz="6" w:space="0" w:color="auto"/>
              <w:bottom w:val="single" w:sz="6" w:space="0" w:color="auto"/>
            </w:tcBorders>
            <w:shd w:val="clear" w:color="auto" w:fill="FFFFFF"/>
          </w:tcPr>
          <w:p w:rsidR="00B61413" w:rsidRDefault="00B61413" w:rsidP="002E752F">
            <w:pPr>
              <w:spacing w:before="60" w:after="60" w:line="240" w:lineRule="atLeast"/>
              <w:rPr>
                <w:rFonts w:ascii="Arial" w:hAnsi="Arial" w:cs="Arial"/>
              </w:rPr>
            </w:pPr>
          </w:p>
          <w:p w:rsidR="00B61413" w:rsidRDefault="00B61413" w:rsidP="002E752F">
            <w:pPr>
              <w:spacing w:before="60" w:after="60" w:line="240" w:lineRule="atLeast"/>
              <w:rPr>
                <w:rFonts w:ascii="Arial" w:hAnsi="Arial" w:cs="Arial"/>
              </w:rPr>
            </w:pPr>
          </w:p>
          <w:p w:rsidR="00B61413" w:rsidRDefault="00B61413" w:rsidP="002E752F">
            <w:pPr>
              <w:spacing w:before="60" w:after="60" w:line="240" w:lineRule="atLeast"/>
              <w:rPr>
                <w:rFonts w:ascii="Arial" w:hAnsi="Arial" w:cs="Arial"/>
              </w:rPr>
            </w:pPr>
          </w:p>
          <w:p w:rsidR="00B61413" w:rsidRDefault="00B61413" w:rsidP="007840BA">
            <w:pPr>
              <w:spacing w:before="60" w:after="180" w:line="240" w:lineRule="atLeast"/>
              <w:rPr>
                <w:rFonts w:ascii="Arial" w:hAnsi="Arial" w:cs="Arial"/>
              </w:rPr>
            </w:pPr>
          </w:p>
          <w:p w:rsidR="00B61413" w:rsidRPr="00F86D3B" w:rsidRDefault="00B61413" w:rsidP="002E752F">
            <w:pPr>
              <w:spacing w:before="60" w:after="60" w:line="240" w:lineRule="atLeast"/>
              <w:rPr>
                <w:rFonts w:ascii="Arial" w:hAnsi="Arial" w:cs="Arial"/>
              </w:rPr>
            </w:pPr>
            <w:r w:rsidRPr="00F86D3B">
              <w:rPr>
                <w:rFonts w:ascii="Arial" w:hAnsi="Arial" w:cs="Arial"/>
              </w:rPr>
              <w:t xml:space="preserve">PP </w:t>
            </w:r>
            <w:r>
              <w:rPr>
                <w:rFonts w:ascii="Arial" w:hAnsi="Arial" w:cs="Arial"/>
              </w:rPr>
              <w:t>to provide FT</w:t>
            </w:r>
            <w:r w:rsidRPr="00F86D3B">
              <w:rPr>
                <w:rFonts w:ascii="Arial" w:hAnsi="Arial" w:cs="Arial"/>
              </w:rPr>
              <w:t xml:space="preserve"> </w:t>
            </w:r>
            <w:r>
              <w:rPr>
                <w:rFonts w:ascii="Arial" w:hAnsi="Arial" w:cs="Arial"/>
              </w:rPr>
              <w:t>the sizing of both locations so that FT can determine the c</w:t>
            </w:r>
            <w:r w:rsidRPr="00F86D3B">
              <w:rPr>
                <w:rFonts w:ascii="Arial" w:hAnsi="Arial" w:cs="Arial"/>
              </w:rPr>
              <w:t>osts</w:t>
            </w:r>
            <w:r>
              <w:rPr>
                <w:rFonts w:ascii="Arial" w:hAnsi="Arial" w:cs="Arial"/>
              </w:rPr>
              <w:t>.</w:t>
            </w:r>
            <w:r w:rsidRPr="00F86D3B">
              <w:rPr>
                <w:rFonts w:ascii="Arial" w:hAnsi="Arial" w:cs="Arial"/>
              </w:rPr>
              <w:t xml:space="preserve"> </w:t>
            </w:r>
          </w:p>
          <w:p w:rsidR="00000000" w:rsidRDefault="00973B26">
            <w:pPr>
              <w:spacing w:before="60" w:after="60" w:line="240" w:lineRule="atLeast"/>
              <w:rPr>
                <w:rFonts w:ascii="Arial" w:hAnsi="Arial" w:cs="Arial"/>
              </w:rPr>
            </w:pPr>
          </w:p>
        </w:tc>
        <w:tc>
          <w:tcPr>
            <w:tcW w:w="1323" w:type="dxa"/>
            <w:tcBorders>
              <w:top w:val="single" w:sz="6" w:space="0" w:color="auto"/>
              <w:bottom w:val="single" w:sz="6" w:space="0" w:color="auto"/>
            </w:tcBorders>
            <w:shd w:val="clear" w:color="auto" w:fill="FFFFFF"/>
          </w:tcPr>
          <w:p w:rsidR="00EE6D74" w:rsidRDefault="00EE6D74" w:rsidP="005B2FD7">
            <w:pPr>
              <w:spacing w:before="60" w:after="60" w:line="240" w:lineRule="atLeast"/>
              <w:jc w:val="both"/>
              <w:rPr>
                <w:rFonts w:ascii="Arial" w:hAnsi="Arial" w:cs="Arial"/>
              </w:rPr>
            </w:pPr>
            <w:bookmarkStart w:id="0" w:name="_GoBack"/>
            <w:bookmarkEnd w:id="0"/>
          </w:p>
          <w:p w:rsidR="00EE6D74" w:rsidRDefault="00EE6D74" w:rsidP="005B2FD7">
            <w:pPr>
              <w:spacing w:before="60" w:after="60" w:line="240" w:lineRule="atLeast"/>
              <w:jc w:val="both"/>
              <w:rPr>
                <w:rFonts w:ascii="Arial" w:hAnsi="Arial" w:cs="Arial"/>
              </w:rPr>
            </w:pPr>
          </w:p>
          <w:p w:rsidR="007840BA" w:rsidRDefault="007840BA" w:rsidP="005B2FD7">
            <w:pPr>
              <w:spacing w:before="60" w:after="60" w:line="240" w:lineRule="atLeast"/>
              <w:jc w:val="both"/>
              <w:rPr>
                <w:rFonts w:ascii="Arial" w:hAnsi="Arial" w:cs="Arial"/>
              </w:rPr>
            </w:pPr>
          </w:p>
          <w:p w:rsidR="007840BA" w:rsidRDefault="007840BA" w:rsidP="007840BA">
            <w:pPr>
              <w:spacing w:before="60" w:after="180" w:line="240" w:lineRule="atLeast"/>
              <w:jc w:val="both"/>
              <w:rPr>
                <w:rFonts w:ascii="Arial" w:hAnsi="Arial" w:cs="Arial"/>
              </w:rPr>
            </w:pPr>
          </w:p>
          <w:p w:rsidR="00B61413" w:rsidRPr="005B2FD7" w:rsidRDefault="00B61413" w:rsidP="005B2FD7">
            <w:pPr>
              <w:spacing w:before="60" w:after="60" w:line="240" w:lineRule="atLeast"/>
              <w:jc w:val="both"/>
              <w:rPr>
                <w:rFonts w:ascii="Arial" w:hAnsi="Arial" w:cs="Arial"/>
              </w:rPr>
            </w:pPr>
            <w:r>
              <w:rPr>
                <w:rFonts w:ascii="Arial" w:hAnsi="Arial" w:cs="Arial"/>
              </w:rPr>
              <w:t>Open</w:t>
            </w:r>
          </w:p>
        </w:tc>
        <w:tc>
          <w:tcPr>
            <w:tcW w:w="1323" w:type="dxa"/>
            <w:tcBorders>
              <w:top w:val="single" w:sz="6" w:space="0" w:color="auto"/>
              <w:bottom w:val="single" w:sz="6" w:space="0" w:color="auto"/>
            </w:tcBorders>
            <w:shd w:val="clear" w:color="auto" w:fill="FFFFFF"/>
          </w:tcPr>
          <w:p w:rsidR="00B61413" w:rsidRDefault="00B61413" w:rsidP="005B2FD7">
            <w:pPr>
              <w:spacing w:before="60" w:after="60" w:line="240" w:lineRule="atLeast"/>
              <w:jc w:val="both"/>
              <w:rPr>
                <w:rFonts w:ascii="Arial" w:hAnsi="Arial" w:cs="Arial"/>
              </w:rPr>
            </w:pPr>
          </w:p>
          <w:p w:rsidR="00B61413" w:rsidRDefault="00B61413" w:rsidP="005B2FD7">
            <w:pPr>
              <w:spacing w:before="60" w:after="60" w:line="240" w:lineRule="atLeast"/>
              <w:jc w:val="both"/>
              <w:rPr>
                <w:rFonts w:ascii="Arial" w:hAnsi="Arial" w:cs="Arial"/>
              </w:rPr>
            </w:pPr>
          </w:p>
          <w:p w:rsidR="00B61413" w:rsidRDefault="00B61413" w:rsidP="005B2FD7">
            <w:pPr>
              <w:spacing w:before="60" w:after="60" w:line="240" w:lineRule="atLeast"/>
              <w:jc w:val="both"/>
              <w:rPr>
                <w:rFonts w:ascii="Arial" w:hAnsi="Arial" w:cs="Arial"/>
              </w:rPr>
            </w:pPr>
          </w:p>
          <w:p w:rsidR="00B61413" w:rsidRDefault="00B61413" w:rsidP="007840BA">
            <w:pPr>
              <w:spacing w:before="60" w:after="180" w:line="240" w:lineRule="atLeast"/>
              <w:jc w:val="both"/>
              <w:rPr>
                <w:rFonts w:ascii="Arial" w:hAnsi="Arial" w:cs="Arial"/>
              </w:rPr>
            </w:pPr>
          </w:p>
          <w:p w:rsidR="00CC0EEA" w:rsidRDefault="00B61413">
            <w:pPr>
              <w:spacing w:before="60" w:after="60" w:line="240" w:lineRule="atLeast"/>
              <w:ind w:right="-135"/>
              <w:jc w:val="both"/>
              <w:rPr>
                <w:rFonts w:ascii="Arial" w:hAnsi="Arial" w:cs="Arial"/>
              </w:rPr>
            </w:pPr>
            <w:r>
              <w:rPr>
                <w:rFonts w:ascii="Arial" w:hAnsi="Arial" w:cs="Arial"/>
              </w:rPr>
              <w:t>23 Jun 2010</w:t>
            </w:r>
          </w:p>
        </w:tc>
      </w:tr>
      <w:tr w:rsidR="00B61413" w:rsidRPr="00E159F7">
        <w:tc>
          <w:tcPr>
            <w:tcW w:w="568" w:type="dxa"/>
            <w:tcBorders>
              <w:top w:val="single" w:sz="6" w:space="0" w:color="auto"/>
              <w:bottom w:val="single" w:sz="6" w:space="0" w:color="auto"/>
            </w:tcBorders>
            <w:shd w:val="clear" w:color="auto" w:fill="FFFFFF"/>
          </w:tcPr>
          <w:p w:rsidR="00B61413" w:rsidRDefault="00B61413" w:rsidP="00F040EC">
            <w:pPr>
              <w:numPr>
                <w:ilvl w:val="0"/>
                <w:numId w:val="28"/>
              </w:numPr>
              <w:spacing w:before="60" w:after="60" w:line="240" w:lineRule="atLeast"/>
              <w:jc w:val="both"/>
              <w:rPr>
                <w:rFonts w:ascii="Arial" w:hAnsi="Arial" w:cs="Arial"/>
              </w:rPr>
            </w:pPr>
          </w:p>
        </w:tc>
        <w:tc>
          <w:tcPr>
            <w:tcW w:w="4382" w:type="dxa"/>
            <w:tcBorders>
              <w:top w:val="single" w:sz="6" w:space="0" w:color="auto"/>
              <w:bottom w:val="single" w:sz="6" w:space="0" w:color="auto"/>
            </w:tcBorders>
            <w:shd w:val="clear" w:color="auto" w:fill="FFFFFF"/>
          </w:tcPr>
          <w:p w:rsidR="00B61413" w:rsidRPr="001B220A" w:rsidRDefault="00B61413" w:rsidP="002E752F">
            <w:pPr>
              <w:spacing w:before="60" w:after="60" w:line="240" w:lineRule="atLeast"/>
              <w:rPr>
                <w:rFonts w:ascii="Arial" w:hAnsi="Arial" w:cs="Arial"/>
                <w:b/>
              </w:rPr>
            </w:pPr>
            <w:r w:rsidRPr="001B220A">
              <w:rPr>
                <w:rFonts w:ascii="Arial" w:hAnsi="Arial" w:cs="Arial"/>
                <w:b/>
              </w:rPr>
              <w:t>Mainframe Technology Issues</w:t>
            </w:r>
          </w:p>
        </w:tc>
        <w:tc>
          <w:tcPr>
            <w:tcW w:w="2727" w:type="dxa"/>
            <w:tcBorders>
              <w:top w:val="single" w:sz="6" w:space="0" w:color="auto"/>
              <w:bottom w:val="single" w:sz="6" w:space="0" w:color="auto"/>
            </w:tcBorders>
            <w:shd w:val="clear" w:color="auto" w:fill="FFFFFF"/>
          </w:tcPr>
          <w:p w:rsidR="00B61413" w:rsidRPr="00F86D3B" w:rsidRDefault="00B61413" w:rsidP="005B2FD7">
            <w:pPr>
              <w:spacing w:before="60" w:after="60" w:line="240" w:lineRule="atLeast"/>
              <w:jc w:val="both"/>
              <w:rPr>
                <w:rFonts w:ascii="Arial" w:hAnsi="Arial" w:cs="Arial"/>
              </w:rPr>
            </w:pPr>
          </w:p>
        </w:tc>
        <w:tc>
          <w:tcPr>
            <w:tcW w:w="1323" w:type="dxa"/>
            <w:tcBorders>
              <w:top w:val="single" w:sz="6" w:space="0" w:color="auto"/>
              <w:bottom w:val="single" w:sz="6" w:space="0" w:color="auto"/>
            </w:tcBorders>
            <w:shd w:val="clear" w:color="auto" w:fill="FFFFFF"/>
          </w:tcPr>
          <w:p w:rsidR="00B61413" w:rsidRPr="005B2FD7" w:rsidRDefault="00B61413" w:rsidP="005B2FD7">
            <w:pPr>
              <w:spacing w:before="60" w:after="60" w:line="240" w:lineRule="atLeast"/>
              <w:jc w:val="both"/>
              <w:rPr>
                <w:rFonts w:ascii="Arial" w:hAnsi="Arial" w:cs="Arial"/>
              </w:rPr>
            </w:pPr>
          </w:p>
        </w:tc>
        <w:tc>
          <w:tcPr>
            <w:tcW w:w="1323" w:type="dxa"/>
            <w:tcBorders>
              <w:top w:val="single" w:sz="6" w:space="0" w:color="auto"/>
              <w:bottom w:val="single" w:sz="6" w:space="0" w:color="auto"/>
            </w:tcBorders>
            <w:shd w:val="clear" w:color="auto" w:fill="FFFFFF"/>
          </w:tcPr>
          <w:p w:rsidR="00B61413" w:rsidRPr="005B2FD7" w:rsidRDefault="00B61413" w:rsidP="005B2FD7">
            <w:pPr>
              <w:spacing w:before="60" w:after="60" w:line="240" w:lineRule="atLeast"/>
              <w:jc w:val="both"/>
              <w:rPr>
                <w:rFonts w:ascii="Arial" w:hAnsi="Arial" w:cs="Arial"/>
              </w:rPr>
            </w:pPr>
          </w:p>
        </w:tc>
      </w:tr>
      <w:tr w:rsidR="004537E7" w:rsidRPr="00E159F7">
        <w:tc>
          <w:tcPr>
            <w:tcW w:w="568" w:type="dxa"/>
            <w:tcBorders>
              <w:top w:val="single" w:sz="6" w:space="0" w:color="auto"/>
              <w:bottom w:val="single" w:sz="6" w:space="0" w:color="auto"/>
            </w:tcBorders>
            <w:shd w:val="clear" w:color="auto" w:fill="FFFFFF"/>
          </w:tcPr>
          <w:p w:rsidR="004537E7" w:rsidRDefault="004537E7" w:rsidP="00F040EC">
            <w:pPr>
              <w:numPr>
                <w:ilvl w:val="1"/>
                <w:numId w:val="28"/>
              </w:numPr>
              <w:spacing w:before="60" w:after="60" w:line="240" w:lineRule="atLeast"/>
              <w:ind w:left="432"/>
              <w:jc w:val="both"/>
              <w:rPr>
                <w:rFonts w:ascii="Arial" w:hAnsi="Arial" w:cs="Arial"/>
              </w:rPr>
            </w:pPr>
          </w:p>
        </w:tc>
        <w:tc>
          <w:tcPr>
            <w:tcW w:w="4382" w:type="dxa"/>
            <w:tcBorders>
              <w:top w:val="single" w:sz="6" w:space="0" w:color="auto"/>
              <w:bottom w:val="single" w:sz="6" w:space="0" w:color="auto"/>
            </w:tcBorders>
            <w:shd w:val="clear" w:color="auto" w:fill="FFFFFF"/>
          </w:tcPr>
          <w:p w:rsidR="004537E7" w:rsidRDefault="004537E7" w:rsidP="0016444F">
            <w:pPr>
              <w:spacing w:before="60" w:after="60" w:line="240" w:lineRule="atLeast"/>
              <w:rPr>
                <w:rFonts w:ascii="Arial" w:hAnsi="Arial" w:cs="Arial"/>
              </w:rPr>
            </w:pPr>
            <w:r w:rsidRPr="00F86D3B">
              <w:rPr>
                <w:rFonts w:ascii="Arial" w:hAnsi="Arial" w:cs="Arial"/>
              </w:rPr>
              <w:t xml:space="preserve">PP </w:t>
            </w:r>
            <w:r>
              <w:rPr>
                <w:rFonts w:ascii="Arial" w:hAnsi="Arial" w:cs="Arial"/>
              </w:rPr>
              <w:t>requested</w:t>
            </w:r>
            <w:r w:rsidRPr="00F86D3B">
              <w:rPr>
                <w:rFonts w:ascii="Arial" w:hAnsi="Arial" w:cs="Arial"/>
              </w:rPr>
              <w:t xml:space="preserve"> FT </w:t>
            </w:r>
            <w:r>
              <w:rPr>
                <w:rFonts w:ascii="Arial" w:hAnsi="Arial" w:cs="Arial"/>
              </w:rPr>
              <w:t xml:space="preserve">to </w:t>
            </w:r>
            <w:r w:rsidRPr="00F86D3B">
              <w:rPr>
                <w:rFonts w:ascii="Arial" w:hAnsi="Arial" w:cs="Arial"/>
              </w:rPr>
              <w:t>explore the possibility of purchasing new hardware to replac</w:t>
            </w:r>
            <w:r>
              <w:rPr>
                <w:rFonts w:ascii="Arial" w:hAnsi="Arial" w:cs="Arial"/>
              </w:rPr>
              <w:t>e</w:t>
            </w:r>
            <w:r w:rsidRPr="00F86D3B">
              <w:rPr>
                <w:rFonts w:ascii="Arial" w:hAnsi="Arial" w:cs="Arial"/>
              </w:rPr>
              <w:t xml:space="preserve"> the ageing IBM z-Series mainframes, and if any costs would be incurred. </w:t>
            </w:r>
          </w:p>
          <w:p w:rsidR="00EE6D74" w:rsidRPr="00F86D3B" w:rsidRDefault="00EE6D74" w:rsidP="0016444F">
            <w:pPr>
              <w:spacing w:before="60" w:after="60" w:line="240" w:lineRule="atLeast"/>
              <w:rPr>
                <w:rFonts w:ascii="Arial" w:hAnsi="Arial" w:cs="Arial"/>
              </w:rPr>
            </w:pPr>
          </w:p>
          <w:p w:rsidR="00EE6D74" w:rsidRDefault="004537E7" w:rsidP="0016444F">
            <w:pPr>
              <w:spacing w:before="60" w:after="60" w:line="240" w:lineRule="atLeast"/>
              <w:rPr>
                <w:rFonts w:ascii="Arial" w:hAnsi="Arial" w:cs="Arial"/>
              </w:rPr>
            </w:pPr>
            <w:r w:rsidRPr="00F86D3B">
              <w:rPr>
                <w:rFonts w:ascii="Arial" w:hAnsi="Arial" w:cs="Arial"/>
              </w:rPr>
              <w:t>FT said that</w:t>
            </w:r>
            <w:r>
              <w:rPr>
                <w:rFonts w:ascii="Arial" w:hAnsi="Arial" w:cs="Arial"/>
              </w:rPr>
              <w:t xml:space="preserve"> the costs involved would be substantial.  As this is outside the scope of the current contract, the costs would need to be negotiated.</w:t>
            </w:r>
          </w:p>
          <w:p w:rsidR="00EE6D74" w:rsidRDefault="00EE6D74" w:rsidP="0016444F">
            <w:pPr>
              <w:spacing w:before="60" w:after="60" w:line="240" w:lineRule="atLeast"/>
              <w:rPr>
                <w:rFonts w:ascii="Arial" w:hAnsi="Arial" w:cs="Arial"/>
              </w:rPr>
            </w:pPr>
          </w:p>
          <w:p w:rsidR="004537E7" w:rsidRPr="00F86D3B" w:rsidRDefault="00EE6D74" w:rsidP="007840BA">
            <w:pPr>
              <w:spacing w:before="60" w:after="120" w:line="240" w:lineRule="atLeast"/>
              <w:rPr>
                <w:rFonts w:ascii="Arial" w:hAnsi="Arial" w:cs="Arial"/>
              </w:rPr>
            </w:pPr>
            <w:r w:rsidRPr="00F86D3B">
              <w:rPr>
                <w:rFonts w:ascii="Arial" w:hAnsi="Arial" w:cs="Arial"/>
              </w:rPr>
              <w:t>FT propose</w:t>
            </w:r>
            <w:r>
              <w:rPr>
                <w:rFonts w:ascii="Arial" w:hAnsi="Arial" w:cs="Arial"/>
              </w:rPr>
              <w:t>d</w:t>
            </w:r>
            <w:r w:rsidRPr="00F86D3B">
              <w:rPr>
                <w:rFonts w:ascii="Arial" w:hAnsi="Arial" w:cs="Arial"/>
              </w:rPr>
              <w:t xml:space="preserve"> that costing be determined and a new contract be drafted to cover this upgrade. FT said it is open to purchase new hardware, if the PP pays for the use of the hardware based on a utility model.  </w:t>
            </w:r>
          </w:p>
        </w:tc>
        <w:tc>
          <w:tcPr>
            <w:tcW w:w="2727" w:type="dxa"/>
            <w:tcBorders>
              <w:top w:val="single" w:sz="6" w:space="0" w:color="auto"/>
              <w:bottom w:val="single" w:sz="6" w:space="0" w:color="auto"/>
            </w:tcBorders>
            <w:shd w:val="clear" w:color="auto" w:fill="FFFFFF"/>
          </w:tcPr>
          <w:p w:rsidR="004537E7" w:rsidRPr="00F86D3B" w:rsidRDefault="003475DE" w:rsidP="001B220A">
            <w:pPr>
              <w:spacing w:before="60" w:after="60" w:line="240" w:lineRule="atLeast"/>
              <w:rPr>
                <w:rFonts w:ascii="Arial" w:hAnsi="Arial" w:cs="Arial"/>
              </w:rPr>
            </w:pPr>
            <w:r>
              <w:rPr>
                <w:rFonts w:ascii="Arial" w:hAnsi="Arial" w:cs="Arial"/>
              </w:rPr>
              <w:t>FT to work out the cost of hardware and software upgrades for mainframe replacement, and inform PP in the subsequent meeting.</w:t>
            </w:r>
          </w:p>
          <w:p w:rsidR="00000000" w:rsidRDefault="00973B26">
            <w:pPr>
              <w:spacing w:before="60" w:after="60" w:line="240" w:lineRule="atLeast"/>
              <w:rPr>
                <w:rFonts w:ascii="Arial" w:hAnsi="Arial" w:cs="Arial"/>
              </w:rPr>
            </w:pPr>
          </w:p>
        </w:tc>
        <w:tc>
          <w:tcPr>
            <w:tcW w:w="1323" w:type="dxa"/>
            <w:tcBorders>
              <w:top w:val="single" w:sz="6" w:space="0" w:color="auto"/>
              <w:bottom w:val="single" w:sz="6" w:space="0" w:color="auto"/>
            </w:tcBorders>
            <w:shd w:val="clear" w:color="auto" w:fill="FFFFFF"/>
          </w:tcPr>
          <w:p w:rsidR="004537E7" w:rsidRPr="005B2FD7" w:rsidRDefault="004537E7" w:rsidP="005B2FD7">
            <w:pPr>
              <w:spacing w:before="60" w:after="60" w:line="240" w:lineRule="atLeast"/>
              <w:jc w:val="both"/>
              <w:rPr>
                <w:rFonts w:ascii="Arial" w:hAnsi="Arial" w:cs="Arial"/>
              </w:rPr>
            </w:pPr>
            <w:r>
              <w:rPr>
                <w:rFonts w:ascii="Arial" w:hAnsi="Arial" w:cs="Arial"/>
              </w:rPr>
              <w:t>Open</w:t>
            </w:r>
          </w:p>
        </w:tc>
        <w:tc>
          <w:tcPr>
            <w:tcW w:w="1323" w:type="dxa"/>
            <w:tcBorders>
              <w:top w:val="single" w:sz="6" w:space="0" w:color="auto"/>
              <w:bottom w:val="single" w:sz="6" w:space="0" w:color="auto"/>
            </w:tcBorders>
            <w:shd w:val="clear" w:color="auto" w:fill="FFFFFF"/>
          </w:tcPr>
          <w:p w:rsidR="004537E7" w:rsidRPr="005B2FD7" w:rsidRDefault="004537E7" w:rsidP="005B2FD7">
            <w:pPr>
              <w:spacing w:before="60" w:after="60" w:line="240" w:lineRule="atLeast"/>
              <w:jc w:val="both"/>
              <w:rPr>
                <w:rFonts w:ascii="Arial" w:hAnsi="Arial" w:cs="Arial"/>
              </w:rPr>
            </w:pPr>
            <w:r>
              <w:rPr>
                <w:rFonts w:ascii="Arial" w:hAnsi="Arial" w:cs="Arial"/>
              </w:rPr>
              <w:t>23 Jun 2010</w:t>
            </w:r>
          </w:p>
        </w:tc>
      </w:tr>
    </w:tbl>
    <w:p w:rsidR="005A2428" w:rsidRDefault="005A2428">
      <w:pPr>
        <w:pStyle w:val="Header"/>
        <w:tabs>
          <w:tab w:val="clear" w:pos="4320"/>
          <w:tab w:val="clear" w:pos="8640"/>
          <w:tab w:val="left" w:pos="1440"/>
          <w:tab w:val="left" w:pos="1800"/>
        </w:tabs>
        <w:rPr>
          <w:rFonts w:ascii="Arial" w:hAnsi="Arial" w:cs="Arial"/>
          <w:b/>
          <w:i/>
        </w:rPr>
      </w:pPr>
    </w:p>
    <w:p w:rsidR="005A2428" w:rsidRDefault="005A2428">
      <w:pPr>
        <w:rPr>
          <w:rFonts w:ascii="Arial" w:hAnsi="Arial" w:cs="Arial"/>
          <w:b/>
          <w:i/>
        </w:rPr>
      </w:pPr>
      <w:r>
        <w:rPr>
          <w:rFonts w:ascii="Arial" w:hAnsi="Arial" w:cs="Arial"/>
          <w:b/>
          <w:i/>
        </w:rPr>
        <w:br w:type="page"/>
      </w:r>
    </w:p>
    <w:tbl>
      <w:tblPr>
        <w:tblW w:w="0" w:type="auto"/>
        <w:jc w:val="center"/>
        <w:tblLook w:val="0000"/>
      </w:tblPr>
      <w:tblGrid>
        <w:gridCol w:w="2538"/>
        <w:gridCol w:w="6480"/>
      </w:tblGrid>
      <w:tr w:rsidR="00C81B63">
        <w:trPr>
          <w:cantSplit/>
          <w:jc w:val="center"/>
        </w:trPr>
        <w:tc>
          <w:tcPr>
            <w:tcW w:w="2538" w:type="dxa"/>
          </w:tcPr>
          <w:p w:rsidR="00C81B63" w:rsidRDefault="00C81B63">
            <w:pPr>
              <w:pStyle w:val="Header"/>
              <w:widowControl w:val="0"/>
              <w:tabs>
                <w:tab w:val="clear" w:pos="4320"/>
                <w:tab w:val="clear" w:pos="8640"/>
                <w:tab w:val="left" w:pos="1440"/>
                <w:tab w:val="left" w:pos="1800"/>
                <w:tab w:val="left" w:pos="2160"/>
                <w:tab w:val="left" w:pos="4500"/>
                <w:tab w:val="left" w:pos="5760"/>
                <w:tab w:val="left" w:pos="7020"/>
              </w:tabs>
              <w:spacing w:line="360" w:lineRule="auto"/>
              <w:rPr>
                <w:rFonts w:ascii="Arial" w:hAnsi="Arial" w:cs="Arial"/>
                <w:b/>
                <w:i/>
              </w:rPr>
            </w:pPr>
            <w:r>
              <w:rPr>
                <w:rFonts w:ascii="Arial" w:hAnsi="Arial" w:cs="Arial"/>
                <w:b/>
                <w:i/>
              </w:rPr>
              <w:lastRenderedPageBreak/>
              <w:t>Attachments:</w:t>
            </w:r>
          </w:p>
        </w:tc>
        <w:tc>
          <w:tcPr>
            <w:tcW w:w="6480" w:type="dxa"/>
          </w:tcPr>
          <w:p w:rsidR="00C81B63" w:rsidRDefault="00385F53">
            <w:pPr>
              <w:pStyle w:val="Header"/>
              <w:widowControl w:val="0"/>
              <w:tabs>
                <w:tab w:val="clear" w:pos="4320"/>
                <w:tab w:val="clear" w:pos="8640"/>
                <w:tab w:val="left" w:pos="1440"/>
                <w:tab w:val="left" w:pos="1800"/>
                <w:tab w:val="left" w:pos="2160"/>
                <w:tab w:val="left" w:pos="4500"/>
                <w:tab w:val="left" w:pos="5760"/>
                <w:tab w:val="left" w:pos="7020"/>
              </w:tabs>
              <w:spacing w:line="360" w:lineRule="auto"/>
              <w:rPr>
                <w:rFonts w:ascii="Arial" w:hAnsi="Arial" w:cs="Arial"/>
                <w:bCs/>
                <w:i/>
                <w:iCs/>
                <w:highlight w:val="yellow"/>
              </w:rPr>
            </w:pPr>
            <w:r>
              <w:rPr>
                <w:rFonts w:ascii="Arial" w:hAnsi="Arial" w:cs="Arial"/>
                <w:bCs/>
                <w:i/>
                <w:iCs/>
              </w:rPr>
              <w:t>N</w:t>
            </w:r>
            <w:r w:rsidR="00B61413">
              <w:rPr>
                <w:rFonts w:ascii="Arial" w:hAnsi="Arial" w:cs="Arial"/>
                <w:bCs/>
                <w:i/>
                <w:iCs/>
              </w:rPr>
              <w:t xml:space="preserve">ot </w:t>
            </w:r>
            <w:r>
              <w:rPr>
                <w:rFonts w:ascii="Arial" w:hAnsi="Arial" w:cs="Arial"/>
                <w:bCs/>
                <w:i/>
                <w:iCs/>
              </w:rPr>
              <w:t>A</w:t>
            </w:r>
            <w:r w:rsidR="00B61413">
              <w:rPr>
                <w:rFonts w:ascii="Arial" w:hAnsi="Arial" w:cs="Arial"/>
                <w:bCs/>
                <w:i/>
                <w:iCs/>
              </w:rPr>
              <w:t>pplicable</w:t>
            </w:r>
          </w:p>
        </w:tc>
      </w:tr>
      <w:tr w:rsidR="00C81B63">
        <w:trPr>
          <w:jc w:val="center"/>
        </w:trPr>
        <w:tc>
          <w:tcPr>
            <w:tcW w:w="2538" w:type="dxa"/>
          </w:tcPr>
          <w:p w:rsidR="00C81B63" w:rsidRDefault="00C81B63">
            <w:pPr>
              <w:pStyle w:val="Header"/>
              <w:widowControl w:val="0"/>
              <w:tabs>
                <w:tab w:val="clear" w:pos="4320"/>
                <w:tab w:val="clear" w:pos="8640"/>
                <w:tab w:val="left" w:pos="1440"/>
                <w:tab w:val="left" w:pos="1800"/>
                <w:tab w:val="left" w:pos="2160"/>
                <w:tab w:val="left" w:pos="4500"/>
                <w:tab w:val="left" w:pos="5760"/>
                <w:tab w:val="left" w:pos="7020"/>
              </w:tabs>
              <w:spacing w:line="360" w:lineRule="auto"/>
              <w:rPr>
                <w:rFonts w:ascii="Arial" w:hAnsi="Arial" w:cs="Arial"/>
                <w:b/>
                <w:i/>
              </w:rPr>
            </w:pPr>
            <w:r>
              <w:rPr>
                <w:rFonts w:ascii="Arial" w:hAnsi="Arial" w:cs="Arial"/>
                <w:b/>
                <w:i/>
              </w:rPr>
              <w:t>Documents Received:</w:t>
            </w:r>
          </w:p>
        </w:tc>
        <w:tc>
          <w:tcPr>
            <w:tcW w:w="6480" w:type="dxa"/>
          </w:tcPr>
          <w:p w:rsidR="00C81B63" w:rsidRDefault="00B61413">
            <w:pPr>
              <w:pStyle w:val="Header"/>
              <w:widowControl w:val="0"/>
              <w:tabs>
                <w:tab w:val="clear" w:pos="4320"/>
                <w:tab w:val="clear" w:pos="8640"/>
              </w:tabs>
              <w:spacing w:line="360" w:lineRule="auto"/>
              <w:rPr>
                <w:rFonts w:ascii="Arial" w:hAnsi="Arial" w:cs="Arial"/>
                <w:bCs/>
                <w:iCs/>
              </w:rPr>
            </w:pPr>
            <w:r>
              <w:rPr>
                <w:rFonts w:ascii="Arial" w:hAnsi="Arial" w:cs="Arial"/>
                <w:bCs/>
                <w:i/>
                <w:iCs/>
              </w:rPr>
              <w:t>Not Applicable</w:t>
            </w:r>
          </w:p>
        </w:tc>
      </w:tr>
    </w:tbl>
    <w:p w:rsidR="00C81B63" w:rsidRDefault="00C81B63">
      <w:pPr>
        <w:pStyle w:val="Header"/>
        <w:tabs>
          <w:tab w:val="clear" w:pos="4320"/>
          <w:tab w:val="clear" w:pos="8640"/>
          <w:tab w:val="left" w:pos="1440"/>
          <w:tab w:val="left" w:pos="1800"/>
        </w:tabs>
        <w:rPr>
          <w:rFonts w:ascii="Arial" w:hAnsi="Arial" w:cs="Arial"/>
          <w:b/>
          <w:i/>
        </w:rPr>
      </w:pPr>
    </w:p>
    <w:p w:rsidR="00C81B63" w:rsidRDefault="00C81B63">
      <w:pPr>
        <w:pStyle w:val="Header"/>
        <w:tabs>
          <w:tab w:val="clear" w:pos="4320"/>
          <w:tab w:val="clear" w:pos="8640"/>
          <w:tab w:val="left" w:pos="1440"/>
          <w:tab w:val="left" w:pos="1800"/>
        </w:tabs>
        <w:rPr>
          <w:rFonts w:ascii="Arial" w:hAnsi="Arial" w:cs="Arial"/>
          <w:b/>
          <w:i/>
        </w:rPr>
      </w:pPr>
    </w:p>
    <w:tbl>
      <w:tblPr>
        <w:tblW w:w="0" w:type="auto"/>
        <w:jc w:val="center"/>
        <w:tblLook w:val="0000"/>
      </w:tblPr>
      <w:tblGrid>
        <w:gridCol w:w="2504"/>
        <w:gridCol w:w="6509"/>
      </w:tblGrid>
      <w:tr w:rsidR="00C81B63">
        <w:trPr>
          <w:jc w:val="center"/>
        </w:trPr>
        <w:tc>
          <w:tcPr>
            <w:tcW w:w="2504" w:type="dxa"/>
          </w:tcPr>
          <w:p w:rsidR="00C81B63" w:rsidRDefault="00C81B63">
            <w:pPr>
              <w:pStyle w:val="Header"/>
              <w:widowControl w:val="0"/>
              <w:tabs>
                <w:tab w:val="clear" w:pos="4320"/>
                <w:tab w:val="clear" w:pos="8640"/>
                <w:tab w:val="left" w:pos="1440"/>
                <w:tab w:val="left" w:pos="1800"/>
                <w:tab w:val="left" w:pos="2160"/>
                <w:tab w:val="left" w:pos="4500"/>
                <w:tab w:val="left" w:pos="5760"/>
                <w:tab w:val="left" w:pos="7020"/>
              </w:tabs>
              <w:spacing w:line="360" w:lineRule="auto"/>
              <w:rPr>
                <w:rFonts w:ascii="Arial" w:hAnsi="Arial" w:cs="Arial"/>
                <w:b/>
                <w:bCs/>
                <w:i/>
                <w:iCs/>
              </w:rPr>
            </w:pPr>
            <w:r>
              <w:rPr>
                <w:rFonts w:ascii="Arial" w:hAnsi="Arial" w:cs="Arial"/>
                <w:b/>
                <w:bCs/>
                <w:i/>
                <w:iCs/>
              </w:rPr>
              <w:t>Prepared By:</w:t>
            </w:r>
          </w:p>
        </w:tc>
        <w:tc>
          <w:tcPr>
            <w:tcW w:w="6509" w:type="dxa"/>
          </w:tcPr>
          <w:p w:rsidR="00C81B63" w:rsidRDefault="00651E24">
            <w:pPr>
              <w:pStyle w:val="Header"/>
              <w:widowControl w:val="0"/>
              <w:tabs>
                <w:tab w:val="clear" w:pos="4320"/>
                <w:tab w:val="clear" w:pos="8640"/>
              </w:tabs>
              <w:spacing w:line="360" w:lineRule="auto"/>
              <w:rPr>
                <w:rFonts w:ascii="Arial" w:hAnsi="Arial" w:cs="Arial"/>
                <w:bCs/>
                <w:iCs/>
              </w:rPr>
            </w:pPr>
            <w:fldSimple w:instr=" AUTHOR   \* MERGEFORMAT ">
              <w:r w:rsidR="002A581B">
                <w:rPr>
                  <w:rFonts w:ascii="Arial" w:hAnsi="Arial" w:cs="Arial"/>
                  <w:bCs/>
                  <w:iCs/>
                  <w:noProof/>
                </w:rPr>
                <w:t>Team E1 &amp; E2</w:t>
              </w:r>
            </w:fldSimple>
          </w:p>
        </w:tc>
      </w:tr>
      <w:tr w:rsidR="00C81B63">
        <w:trPr>
          <w:trHeight w:val="288"/>
          <w:jc w:val="center"/>
        </w:trPr>
        <w:tc>
          <w:tcPr>
            <w:tcW w:w="2504" w:type="dxa"/>
          </w:tcPr>
          <w:p w:rsidR="00C81B63" w:rsidRDefault="00C81B63">
            <w:pPr>
              <w:pStyle w:val="Header"/>
              <w:widowControl w:val="0"/>
              <w:tabs>
                <w:tab w:val="clear" w:pos="4320"/>
                <w:tab w:val="clear" w:pos="8640"/>
                <w:tab w:val="left" w:pos="1440"/>
                <w:tab w:val="left" w:pos="1800"/>
                <w:tab w:val="left" w:pos="2160"/>
                <w:tab w:val="left" w:pos="4500"/>
                <w:tab w:val="left" w:pos="5760"/>
                <w:tab w:val="left" w:pos="7020"/>
              </w:tabs>
              <w:spacing w:line="360" w:lineRule="auto"/>
              <w:rPr>
                <w:rFonts w:ascii="Arial" w:hAnsi="Arial" w:cs="Arial"/>
                <w:b/>
                <w:bCs/>
                <w:i/>
                <w:iCs/>
              </w:rPr>
            </w:pPr>
            <w:r>
              <w:rPr>
                <w:rFonts w:ascii="Arial" w:hAnsi="Arial" w:cs="Arial"/>
                <w:b/>
                <w:bCs/>
                <w:i/>
                <w:iCs/>
              </w:rPr>
              <w:t>Vetted By:</w:t>
            </w:r>
          </w:p>
        </w:tc>
        <w:tc>
          <w:tcPr>
            <w:tcW w:w="6509" w:type="dxa"/>
          </w:tcPr>
          <w:p w:rsidR="00C81B63" w:rsidRDefault="00651E24">
            <w:pPr>
              <w:pStyle w:val="Header"/>
              <w:tabs>
                <w:tab w:val="clear" w:pos="4320"/>
                <w:tab w:val="clear" w:pos="8640"/>
                <w:tab w:val="left" w:pos="1440"/>
                <w:tab w:val="left" w:pos="1800"/>
                <w:tab w:val="left" w:pos="2160"/>
                <w:tab w:val="left" w:pos="4500"/>
                <w:tab w:val="left" w:pos="5760"/>
                <w:tab w:val="left" w:pos="7020"/>
              </w:tabs>
              <w:spacing w:line="360" w:lineRule="auto"/>
              <w:rPr>
                <w:rFonts w:ascii="Arial" w:hAnsi="Arial" w:cs="Arial"/>
              </w:rPr>
            </w:pPr>
            <w:fldSimple w:instr=" DOCPROPERTY  &quot;Vetted By&quot;  \* MERGEFORMAT ">
              <w:r w:rsidR="001F32C8">
                <w:rPr>
                  <w:rFonts w:ascii="Arial" w:hAnsi="Arial" w:cs="Arial"/>
                </w:rPr>
                <w:t>Team E1 &amp; E2</w:t>
              </w:r>
            </w:fldSimple>
            <w:r w:rsidR="001F32C8">
              <w:rPr>
                <w:rFonts w:ascii="Arial" w:hAnsi="Arial" w:cs="Arial"/>
              </w:rPr>
              <w:t xml:space="preserve"> </w:t>
            </w:r>
          </w:p>
        </w:tc>
      </w:tr>
      <w:tr w:rsidR="00C81B63">
        <w:trPr>
          <w:jc w:val="center"/>
        </w:trPr>
        <w:tc>
          <w:tcPr>
            <w:tcW w:w="2504" w:type="dxa"/>
          </w:tcPr>
          <w:p w:rsidR="00C81B63" w:rsidRDefault="00C81B63">
            <w:pPr>
              <w:pStyle w:val="Header"/>
              <w:widowControl w:val="0"/>
              <w:tabs>
                <w:tab w:val="clear" w:pos="4320"/>
                <w:tab w:val="clear" w:pos="8640"/>
                <w:tab w:val="left" w:pos="1440"/>
                <w:tab w:val="left" w:pos="1800"/>
                <w:tab w:val="left" w:pos="2160"/>
                <w:tab w:val="left" w:pos="4500"/>
                <w:tab w:val="left" w:pos="5760"/>
                <w:tab w:val="left" w:pos="7020"/>
              </w:tabs>
              <w:spacing w:line="360" w:lineRule="auto"/>
              <w:rPr>
                <w:rFonts w:ascii="Arial" w:hAnsi="Arial" w:cs="Arial"/>
                <w:b/>
                <w:bCs/>
                <w:i/>
                <w:iCs/>
              </w:rPr>
            </w:pPr>
            <w:r>
              <w:rPr>
                <w:rFonts w:ascii="Arial" w:hAnsi="Arial" w:cs="Arial"/>
                <w:b/>
                <w:bCs/>
                <w:i/>
                <w:iCs/>
              </w:rPr>
              <w:t>Date:</w:t>
            </w:r>
          </w:p>
        </w:tc>
        <w:tc>
          <w:tcPr>
            <w:tcW w:w="6509" w:type="dxa"/>
          </w:tcPr>
          <w:p w:rsidR="00C81B63" w:rsidRDefault="00651E24" w:rsidP="007840BA">
            <w:pPr>
              <w:pStyle w:val="Header"/>
              <w:tabs>
                <w:tab w:val="clear" w:pos="4320"/>
                <w:tab w:val="clear" w:pos="8640"/>
                <w:tab w:val="left" w:pos="1440"/>
                <w:tab w:val="left" w:pos="1800"/>
                <w:tab w:val="left" w:pos="2160"/>
                <w:tab w:val="left" w:pos="4500"/>
                <w:tab w:val="left" w:pos="5760"/>
                <w:tab w:val="left" w:pos="7020"/>
              </w:tabs>
              <w:spacing w:line="360" w:lineRule="auto"/>
              <w:rPr>
                <w:rFonts w:ascii="Arial" w:hAnsi="Arial" w:cs="Arial"/>
              </w:rPr>
            </w:pPr>
            <w:fldSimple w:instr=" DOCPROPERTY &quot;Destination&quot;  \* MERGEFORMAT ">
              <w:r w:rsidR="007840BA">
                <w:rPr>
                  <w:rFonts w:ascii="Arial" w:hAnsi="Arial" w:cs="Arial"/>
                </w:rPr>
                <w:t>Wednesday 21 April</w:t>
              </w:r>
              <w:r w:rsidR="001F32C8">
                <w:rPr>
                  <w:rFonts w:ascii="Arial" w:hAnsi="Arial" w:cs="Arial"/>
                </w:rPr>
                <w:t xml:space="preserve"> 201</w:t>
              </w:r>
              <w:r w:rsidR="007840BA">
                <w:rPr>
                  <w:rFonts w:ascii="Arial" w:hAnsi="Arial" w:cs="Arial"/>
                </w:rPr>
                <w:t>0</w:t>
              </w:r>
            </w:fldSimple>
          </w:p>
        </w:tc>
      </w:tr>
    </w:tbl>
    <w:p w:rsidR="00C81B63" w:rsidRDefault="00C81B63">
      <w:pPr>
        <w:pStyle w:val="Header"/>
        <w:tabs>
          <w:tab w:val="clear" w:pos="4320"/>
          <w:tab w:val="clear" w:pos="8640"/>
          <w:tab w:val="left" w:pos="1440"/>
          <w:tab w:val="left" w:pos="1800"/>
          <w:tab w:val="left" w:pos="2160"/>
          <w:tab w:val="left" w:pos="4500"/>
          <w:tab w:val="left" w:pos="5760"/>
          <w:tab w:val="left" w:pos="7020"/>
        </w:tabs>
        <w:rPr>
          <w:rFonts w:ascii="Arial" w:hAnsi="Arial" w:cs="Arial"/>
          <w:b/>
          <w:i/>
        </w:rPr>
      </w:pPr>
    </w:p>
    <w:tbl>
      <w:tblPr>
        <w:tblW w:w="0" w:type="auto"/>
        <w:jc w:val="center"/>
        <w:tblLook w:val="0000"/>
      </w:tblPr>
      <w:tblGrid>
        <w:gridCol w:w="9013"/>
      </w:tblGrid>
      <w:tr w:rsidR="00C81B63">
        <w:trPr>
          <w:trHeight w:val="2879"/>
          <w:jc w:val="center"/>
        </w:trPr>
        <w:tc>
          <w:tcPr>
            <w:tcW w:w="9013" w:type="dxa"/>
          </w:tcPr>
          <w:p w:rsidR="00C81B63" w:rsidRDefault="00C81B63">
            <w:pPr>
              <w:pStyle w:val="Header"/>
              <w:tabs>
                <w:tab w:val="clear" w:pos="4320"/>
                <w:tab w:val="clear" w:pos="8640"/>
                <w:tab w:val="left" w:pos="1440"/>
                <w:tab w:val="left" w:pos="1800"/>
                <w:tab w:val="left" w:pos="2160"/>
                <w:tab w:val="left" w:pos="4500"/>
                <w:tab w:val="left" w:pos="5760"/>
                <w:tab w:val="left" w:pos="7020"/>
              </w:tabs>
              <w:rPr>
                <w:rFonts w:ascii="Arial" w:hAnsi="Arial" w:cs="Arial"/>
                <w:b/>
                <w:bCs/>
              </w:rPr>
            </w:pPr>
            <w:r>
              <w:rPr>
                <w:rFonts w:ascii="Arial" w:hAnsi="Arial" w:cs="Arial"/>
                <w:b/>
                <w:bCs/>
              </w:rPr>
              <w:t xml:space="preserve">Accepted By:   </w:t>
            </w:r>
          </w:p>
          <w:p w:rsidR="00C81B63" w:rsidRDefault="00C81B63">
            <w:pPr>
              <w:pStyle w:val="Header"/>
              <w:tabs>
                <w:tab w:val="clear" w:pos="4320"/>
                <w:tab w:val="clear" w:pos="8640"/>
                <w:tab w:val="left" w:pos="1440"/>
                <w:tab w:val="left" w:pos="1800"/>
                <w:tab w:val="left" w:pos="2160"/>
                <w:tab w:val="left" w:pos="4500"/>
                <w:tab w:val="left" w:pos="5760"/>
                <w:tab w:val="left" w:pos="7020"/>
              </w:tabs>
              <w:rPr>
                <w:rFonts w:ascii="Arial" w:hAnsi="Arial" w:cs="Arial"/>
              </w:rPr>
            </w:pPr>
          </w:p>
          <w:tbl>
            <w:tblPr>
              <w:tblW w:w="8542" w:type="dxa"/>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35"/>
              <w:gridCol w:w="2527"/>
              <w:gridCol w:w="1880"/>
            </w:tblGrid>
            <w:tr w:rsidR="00C81B63">
              <w:trPr>
                <w:cantSplit/>
                <w:trHeight w:val="197"/>
                <w:tblHeader/>
              </w:trPr>
              <w:tc>
                <w:tcPr>
                  <w:tcW w:w="4135" w:type="dxa"/>
                </w:tcPr>
                <w:p w:rsidR="00C81B63" w:rsidRDefault="00C81B63">
                  <w:pPr>
                    <w:pStyle w:val="Header"/>
                    <w:tabs>
                      <w:tab w:val="clear" w:pos="4320"/>
                      <w:tab w:val="clear" w:pos="8640"/>
                      <w:tab w:val="left" w:pos="1440"/>
                      <w:tab w:val="left" w:pos="1800"/>
                      <w:tab w:val="left" w:pos="2160"/>
                      <w:tab w:val="left" w:pos="4500"/>
                      <w:tab w:val="left" w:pos="5760"/>
                      <w:tab w:val="left" w:pos="7020"/>
                    </w:tabs>
                    <w:rPr>
                      <w:rFonts w:ascii="Arial" w:hAnsi="Arial"/>
                      <w:b/>
                      <w:bCs/>
                    </w:rPr>
                  </w:pPr>
                  <w:r>
                    <w:rPr>
                      <w:rFonts w:ascii="Arial" w:hAnsi="Arial"/>
                      <w:b/>
                      <w:bCs/>
                    </w:rPr>
                    <w:t>Name</w:t>
                  </w:r>
                </w:p>
              </w:tc>
              <w:tc>
                <w:tcPr>
                  <w:tcW w:w="2527" w:type="dxa"/>
                </w:tcPr>
                <w:p w:rsidR="00C81B63" w:rsidRDefault="00C81B63">
                  <w:pPr>
                    <w:pStyle w:val="Header"/>
                    <w:tabs>
                      <w:tab w:val="clear" w:pos="4320"/>
                      <w:tab w:val="clear" w:pos="8640"/>
                      <w:tab w:val="left" w:pos="1440"/>
                      <w:tab w:val="left" w:pos="1800"/>
                      <w:tab w:val="left" w:pos="2160"/>
                      <w:tab w:val="left" w:pos="4500"/>
                      <w:tab w:val="left" w:pos="5760"/>
                      <w:tab w:val="left" w:pos="7020"/>
                    </w:tabs>
                    <w:rPr>
                      <w:rFonts w:ascii="Arial" w:hAnsi="Arial"/>
                      <w:b/>
                      <w:bCs/>
                    </w:rPr>
                  </w:pPr>
                  <w:r>
                    <w:rPr>
                      <w:rFonts w:ascii="Arial" w:hAnsi="Arial"/>
                      <w:b/>
                      <w:bCs/>
                    </w:rPr>
                    <w:t>Signature</w:t>
                  </w:r>
                </w:p>
              </w:tc>
              <w:tc>
                <w:tcPr>
                  <w:tcW w:w="1880" w:type="dxa"/>
                </w:tcPr>
                <w:p w:rsidR="00C81B63" w:rsidRDefault="00C81B63">
                  <w:pPr>
                    <w:pStyle w:val="Header"/>
                    <w:tabs>
                      <w:tab w:val="clear" w:pos="4320"/>
                      <w:tab w:val="clear" w:pos="8640"/>
                      <w:tab w:val="left" w:pos="1440"/>
                      <w:tab w:val="left" w:pos="1800"/>
                      <w:tab w:val="left" w:pos="2160"/>
                      <w:tab w:val="left" w:pos="4500"/>
                      <w:tab w:val="left" w:pos="5760"/>
                      <w:tab w:val="left" w:pos="7020"/>
                    </w:tabs>
                    <w:rPr>
                      <w:rFonts w:ascii="Arial" w:hAnsi="Arial"/>
                      <w:b/>
                      <w:bCs/>
                    </w:rPr>
                  </w:pPr>
                  <w:r>
                    <w:rPr>
                      <w:rFonts w:ascii="Arial" w:hAnsi="Arial"/>
                      <w:b/>
                      <w:bCs/>
                    </w:rPr>
                    <w:t>Date</w:t>
                  </w:r>
                </w:p>
              </w:tc>
            </w:tr>
            <w:tr w:rsidR="00C81B63">
              <w:trPr>
                <w:cantSplit/>
                <w:trHeight w:val="879"/>
              </w:trPr>
              <w:tc>
                <w:tcPr>
                  <w:tcW w:w="4135" w:type="dxa"/>
                </w:tcPr>
                <w:p w:rsidR="00C81B63" w:rsidRDefault="00C81B63">
                  <w:pPr>
                    <w:pStyle w:val="Header"/>
                    <w:tabs>
                      <w:tab w:val="clear" w:pos="4320"/>
                      <w:tab w:val="clear" w:pos="8640"/>
                      <w:tab w:val="left" w:pos="1440"/>
                      <w:tab w:val="left" w:pos="1800"/>
                      <w:tab w:val="left" w:pos="2160"/>
                      <w:tab w:val="left" w:pos="4500"/>
                      <w:tab w:val="left" w:pos="5760"/>
                      <w:tab w:val="left" w:pos="7020"/>
                    </w:tabs>
                    <w:spacing w:line="240" w:lineRule="atLeast"/>
                    <w:rPr>
                      <w:rFonts w:ascii="Arial" w:hAnsi="Arial"/>
                      <w:bCs/>
                    </w:rPr>
                  </w:pPr>
                </w:p>
                <w:p w:rsidR="00C81B63" w:rsidRDefault="00687154">
                  <w:pPr>
                    <w:rPr>
                      <w:rFonts w:ascii="Arial" w:hAnsi="Arial"/>
                    </w:rPr>
                  </w:pPr>
                  <w:r>
                    <w:rPr>
                      <w:rFonts w:ascii="Arial" w:hAnsi="Arial"/>
                    </w:rPr>
                    <w:t>Team E1 &amp; E2</w:t>
                  </w:r>
                </w:p>
                <w:p w:rsidR="00C81B63" w:rsidRDefault="00C81B63">
                  <w:pPr>
                    <w:pStyle w:val="Header"/>
                    <w:tabs>
                      <w:tab w:val="clear" w:pos="4320"/>
                      <w:tab w:val="clear" w:pos="8640"/>
                      <w:tab w:val="left" w:pos="1440"/>
                      <w:tab w:val="left" w:pos="1800"/>
                      <w:tab w:val="left" w:pos="2160"/>
                      <w:tab w:val="left" w:pos="4500"/>
                      <w:tab w:val="left" w:pos="5760"/>
                      <w:tab w:val="left" w:pos="7020"/>
                    </w:tabs>
                    <w:spacing w:line="240" w:lineRule="atLeast"/>
                    <w:rPr>
                      <w:rFonts w:ascii="Arial" w:hAnsi="Arial"/>
                      <w:bCs/>
                    </w:rPr>
                  </w:pPr>
                </w:p>
              </w:tc>
              <w:tc>
                <w:tcPr>
                  <w:tcW w:w="2527" w:type="dxa"/>
                </w:tcPr>
                <w:p w:rsidR="00C81B63" w:rsidRDefault="00C81B63">
                  <w:pPr>
                    <w:pStyle w:val="Header"/>
                    <w:tabs>
                      <w:tab w:val="clear" w:pos="4320"/>
                      <w:tab w:val="clear" w:pos="8640"/>
                      <w:tab w:val="left" w:pos="1440"/>
                      <w:tab w:val="left" w:pos="1800"/>
                      <w:tab w:val="left" w:pos="2160"/>
                      <w:tab w:val="left" w:pos="4500"/>
                      <w:tab w:val="left" w:pos="5760"/>
                      <w:tab w:val="left" w:pos="7020"/>
                    </w:tabs>
                    <w:rPr>
                      <w:rFonts w:ascii="Arial" w:hAnsi="Arial"/>
                      <w:bCs/>
                    </w:rPr>
                  </w:pPr>
                </w:p>
                <w:p w:rsidR="00D01C30" w:rsidRDefault="005A2428" w:rsidP="007840BA">
                  <w:pPr>
                    <w:rPr>
                      <w:rFonts w:ascii="Blackadder ITC" w:hAnsi="Blackadder ITC"/>
                      <w:i/>
                      <w:sz w:val="32"/>
                      <w:szCs w:val="32"/>
                    </w:rPr>
                  </w:pPr>
                  <w:r>
                    <w:rPr>
                      <w:rFonts w:ascii="Blackadder ITC" w:hAnsi="Blackadder ITC"/>
                      <w:i/>
                      <w:noProof/>
                      <w:sz w:val="32"/>
                      <w:szCs w:val="32"/>
                      <w:lang w:val="en-US" w:eastAsia="zh-TW"/>
                    </w:rPr>
                    <w:drawing>
                      <wp:inline distT="0" distB="0" distL="0" distR="0">
                        <wp:extent cx="1060450" cy="73660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060450" cy="736600"/>
                                </a:xfrm>
                                <a:prstGeom prst="rect">
                                  <a:avLst/>
                                </a:prstGeom>
                                <a:noFill/>
                                <a:ln w="9525">
                                  <a:noFill/>
                                  <a:miter lim="800000"/>
                                  <a:headEnd/>
                                  <a:tailEnd/>
                                </a:ln>
                              </pic:spPr>
                            </pic:pic>
                          </a:graphicData>
                        </a:graphic>
                      </wp:inline>
                    </w:drawing>
                  </w:r>
                </w:p>
                <w:p w:rsidR="007840BA" w:rsidRPr="007840BA" w:rsidRDefault="007840BA" w:rsidP="007840BA">
                  <w:pPr>
                    <w:rPr>
                      <w:rFonts w:ascii="Blackadder ITC" w:hAnsi="Blackadder ITC"/>
                      <w:i/>
                      <w:sz w:val="32"/>
                      <w:szCs w:val="32"/>
                    </w:rPr>
                  </w:pPr>
                  <w:r w:rsidRPr="007840BA">
                    <w:rPr>
                      <w:rFonts w:ascii="Blackadder ITC" w:hAnsi="Blackadder ITC"/>
                      <w:i/>
                      <w:sz w:val="32"/>
                      <w:szCs w:val="32"/>
                    </w:rPr>
                    <w:t xml:space="preserve">Team E1 </w:t>
                  </w:r>
                </w:p>
                <w:p w:rsidR="00D01C30" w:rsidRDefault="005A2428" w:rsidP="007840BA">
                  <w:pPr>
                    <w:rPr>
                      <w:rFonts w:ascii="Blackadder ITC" w:hAnsi="Blackadder ITC"/>
                      <w:i/>
                      <w:sz w:val="32"/>
                      <w:szCs w:val="32"/>
                    </w:rPr>
                  </w:pPr>
                  <w:r>
                    <w:rPr>
                      <w:rFonts w:ascii="Blackadder ITC" w:hAnsi="Blackadder ITC"/>
                      <w:i/>
                      <w:sz w:val="32"/>
                      <w:szCs w:val="32"/>
                    </w:rPr>
                    <w:t xml:space="preserve">     </w:t>
                  </w:r>
                  <w:r>
                    <w:rPr>
                      <w:rFonts w:ascii="Blackadder ITC" w:hAnsi="Blackadder ITC"/>
                      <w:i/>
                      <w:noProof/>
                      <w:sz w:val="32"/>
                      <w:szCs w:val="32"/>
                      <w:lang w:val="en-US" w:eastAsia="zh-TW"/>
                    </w:rPr>
                    <w:drawing>
                      <wp:inline distT="0" distB="0" distL="0" distR="0">
                        <wp:extent cx="971550" cy="6223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971550" cy="622300"/>
                                </a:xfrm>
                                <a:prstGeom prst="rect">
                                  <a:avLst/>
                                </a:prstGeom>
                                <a:noFill/>
                                <a:ln w="9525">
                                  <a:noFill/>
                                  <a:miter lim="800000"/>
                                  <a:headEnd/>
                                  <a:tailEnd/>
                                </a:ln>
                              </pic:spPr>
                            </pic:pic>
                          </a:graphicData>
                        </a:graphic>
                      </wp:inline>
                    </w:drawing>
                  </w:r>
                </w:p>
                <w:p w:rsidR="007840BA" w:rsidRPr="007840BA" w:rsidRDefault="007840BA" w:rsidP="007840BA">
                  <w:pPr>
                    <w:rPr>
                      <w:rFonts w:ascii="Blackadder ITC" w:hAnsi="Blackadder ITC"/>
                      <w:i/>
                      <w:sz w:val="32"/>
                      <w:szCs w:val="32"/>
                    </w:rPr>
                  </w:pPr>
                  <w:r w:rsidRPr="007840BA">
                    <w:rPr>
                      <w:rFonts w:ascii="Blackadder ITC" w:hAnsi="Blackadder ITC"/>
                      <w:i/>
                      <w:sz w:val="32"/>
                      <w:szCs w:val="32"/>
                    </w:rPr>
                    <w:t>Team E2</w:t>
                  </w:r>
                </w:p>
                <w:p w:rsidR="007840BA" w:rsidRDefault="007840BA">
                  <w:pPr>
                    <w:pStyle w:val="Header"/>
                    <w:tabs>
                      <w:tab w:val="clear" w:pos="4320"/>
                      <w:tab w:val="clear" w:pos="8640"/>
                      <w:tab w:val="left" w:pos="1440"/>
                      <w:tab w:val="left" w:pos="1800"/>
                      <w:tab w:val="left" w:pos="2160"/>
                      <w:tab w:val="left" w:pos="4500"/>
                      <w:tab w:val="left" w:pos="5760"/>
                      <w:tab w:val="left" w:pos="7020"/>
                    </w:tabs>
                    <w:rPr>
                      <w:rFonts w:ascii="Arial" w:hAnsi="Arial"/>
                      <w:bCs/>
                    </w:rPr>
                  </w:pPr>
                </w:p>
              </w:tc>
              <w:tc>
                <w:tcPr>
                  <w:tcW w:w="1880" w:type="dxa"/>
                </w:tcPr>
                <w:p w:rsidR="00C81B63" w:rsidRDefault="00C81B63">
                  <w:pPr>
                    <w:pStyle w:val="Header"/>
                    <w:tabs>
                      <w:tab w:val="clear" w:pos="4320"/>
                      <w:tab w:val="clear" w:pos="8640"/>
                      <w:tab w:val="left" w:pos="1440"/>
                      <w:tab w:val="left" w:pos="1800"/>
                      <w:tab w:val="left" w:pos="2160"/>
                      <w:tab w:val="left" w:pos="4500"/>
                      <w:tab w:val="left" w:pos="5760"/>
                      <w:tab w:val="left" w:pos="7020"/>
                    </w:tabs>
                    <w:rPr>
                      <w:rFonts w:ascii="Arial" w:hAnsi="Arial"/>
                      <w:bCs/>
                    </w:rPr>
                  </w:pPr>
                </w:p>
                <w:p w:rsidR="007840BA" w:rsidRDefault="007840BA" w:rsidP="007840BA">
                  <w:pPr>
                    <w:rPr>
                      <w:rFonts w:ascii="Arial" w:hAnsi="Arial"/>
                    </w:rPr>
                  </w:pPr>
                  <w:r>
                    <w:rPr>
                      <w:rFonts w:ascii="Arial" w:hAnsi="Arial"/>
                    </w:rPr>
                    <w:t xml:space="preserve">Thursday </w:t>
                  </w:r>
                </w:p>
                <w:p w:rsidR="007840BA" w:rsidRDefault="007840BA" w:rsidP="007840BA">
                  <w:pPr>
                    <w:rPr>
                      <w:rFonts w:ascii="Arial" w:hAnsi="Arial"/>
                    </w:rPr>
                  </w:pPr>
                  <w:r>
                    <w:rPr>
                      <w:rFonts w:ascii="Arial" w:hAnsi="Arial"/>
                    </w:rPr>
                    <w:t>6 May 2010</w:t>
                  </w:r>
                </w:p>
                <w:p w:rsidR="007840BA" w:rsidRDefault="007840BA">
                  <w:pPr>
                    <w:pStyle w:val="Header"/>
                    <w:tabs>
                      <w:tab w:val="clear" w:pos="4320"/>
                      <w:tab w:val="clear" w:pos="8640"/>
                      <w:tab w:val="left" w:pos="1440"/>
                      <w:tab w:val="left" w:pos="1800"/>
                      <w:tab w:val="left" w:pos="2160"/>
                      <w:tab w:val="left" w:pos="4500"/>
                      <w:tab w:val="left" w:pos="5760"/>
                      <w:tab w:val="left" w:pos="7020"/>
                    </w:tabs>
                    <w:rPr>
                      <w:rFonts w:ascii="Arial" w:hAnsi="Arial"/>
                      <w:bCs/>
                    </w:rPr>
                  </w:pPr>
                </w:p>
              </w:tc>
            </w:tr>
          </w:tbl>
          <w:p w:rsidR="00C81B63" w:rsidRDefault="00C81B63">
            <w:pPr>
              <w:pStyle w:val="Header"/>
              <w:tabs>
                <w:tab w:val="clear" w:pos="4320"/>
                <w:tab w:val="clear" w:pos="8640"/>
                <w:tab w:val="left" w:pos="1440"/>
                <w:tab w:val="left" w:pos="1800"/>
                <w:tab w:val="left" w:pos="2160"/>
                <w:tab w:val="left" w:pos="4500"/>
                <w:tab w:val="left" w:pos="5760"/>
                <w:tab w:val="left" w:pos="7020"/>
              </w:tabs>
              <w:spacing w:line="360" w:lineRule="auto"/>
              <w:rPr>
                <w:rFonts w:ascii="Arial" w:hAnsi="Arial" w:cs="Arial"/>
                <w:sz w:val="16"/>
              </w:rPr>
            </w:pPr>
          </w:p>
        </w:tc>
      </w:tr>
    </w:tbl>
    <w:p w:rsidR="00C81B63" w:rsidRDefault="00C81B63">
      <w:pPr>
        <w:pStyle w:val="Header"/>
        <w:tabs>
          <w:tab w:val="clear" w:pos="4320"/>
          <w:tab w:val="clear" w:pos="8640"/>
          <w:tab w:val="left" w:pos="1440"/>
          <w:tab w:val="left" w:pos="1800"/>
          <w:tab w:val="left" w:pos="2160"/>
          <w:tab w:val="left" w:pos="4500"/>
          <w:tab w:val="left" w:pos="5760"/>
          <w:tab w:val="left" w:pos="7020"/>
        </w:tabs>
        <w:rPr>
          <w:sz w:val="16"/>
        </w:rPr>
      </w:pPr>
    </w:p>
    <w:sectPr w:rsidR="00C81B63" w:rsidSect="0063671F">
      <w:headerReference w:type="default" r:id="rId11"/>
      <w:footerReference w:type="default" r:id="rId12"/>
      <w:pgSz w:w="11909" w:h="16834" w:code="9"/>
      <w:pgMar w:top="1872" w:right="1440" w:bottom="1872" w:left="1440" w:header="1008" w:footer="10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B26" w:rsidRDefault="00973B26">
      <w:r>
        <w:separator/>
      </w:r>
    </w:p>
  </w:endnote>
  <w:endnote w:type="continuationSeparator" w:id="0">
    <w:p w:rsidR="00973B26" w:rsidRDefault="00973B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lackadder ITC">
    <w:panose1 w:val="04020505051007020D02"/>
    <w:charset w:val="00"/>
    <w:family w:val="decorativ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B71" w:rsidRDefault="002F2B71">
    <w:pPr>
      <w:pStyle w:val="Footer"/>
      <w:pBdr>
        <w:bottom w:val="single" w:sz="4" w:space="1" w:color="auto"/>
      </w:pBdr>
      <w:tabs>
        <w:tab w:val="clear" w:pos="8640"/>
        <w:tab w:val="right" w:pos="9000"/>
      </w:tabs>
      <w:rPr>
        <w:rStyle w:val="PageNumber"/>
      </w:rPr>
    </w:pPr>
  </w:p>
  <w:p w:rsidR="002F2B71" w:rsidRDefault="002F2B71">
    <w:pPr>
      <w:pStyle w:val="Footer"/>
      <w:tabs>
        <w:tab w:val="clear" w:pos="8640"/>
        <w:tab w:val="right" w:pos="9000"/>
      </w:tabs>
      <w:rPr>
        <w:rFonts w:ascii="Arial" w:hAnsi="Arial"/>
        <w:sz w:val="16"/>
      </w:rPr>
    </w:pPr>
    <w:r>
      <w:rPr>
        <w:rStyle w:val="PageNumber"/>
        <w:rFonts w:ascii="Arial" w:hAnsi="Arial"/>
        <w:sz w:val="16"/>
      </w:rPr>
      <w:t xml:space="preserve">Date of meeting: </w:t>
    </w:r>
    <w:fldSimple w:instr=" DOCPROPERTY &quot;Meeting Date&quot;  \* MERGEFORMAT ">
      <w:r w:rsidR="000F1E85" w:rsidRPr="000F1E85">
        <w:rPr>
          <w:rFonts w:ascii="Arial" w:hAnsi="Arial" w:cs="Arial"/>
          <w:bCs/>
          <w:i/>
          <w:iCs/>
          <w:sz w:val="16"/>
        </w:rPr>
        <w:t>Wednesday 09 November 2011</w:t>
      </w:r>
    </w:fldSimple>
    <w:r>
      <w:rPr>
        <w:rStyle w:val="PageNumber"/>
        <w:rFonts w:ascii="Arial" w:hAnsi="Arial"/>
        <w:sz w:val="16"/>
      </w:rPr>
      <w:tab/>
    </w:r>
    <w:r>
      <w:rPr>
        <w:rStyle w:val="PageNumber"/>
        <w:rFonts w:ascii="Arial" w:hAnsi="Arial"/>
        <w:sz w:val="16"/>
      </w:rPr>
      <w:tab/>
    </w:r>
    <w:r>
      <w:rPr>
        <w:rStyle w:val="PageNumber"/>
        <w:rFonts w:ascii="Arial" w:hAnsi="Arial" w:cs="Arial"/>
        <w:sz w:val="16"/>
      </w:rPr>
      <w:t xml:space="preserve">Page </w:t>
    </w:r>
    <w:r w:rsidR="00651E24">
      <w:rPr>
        <w:rStyle w:val="PageNumber"/>
        <w:rFonts w:ascii="Arial" w:hAnsi="Arial" w:cs="Arial"/>
        <w:sz w:val="16"/>
      </w:rPr>
      <w:fldChar w:fldCharType="begin"/>
    </w:r>
    <w:r>
      <w:rPr>
        <w:rStyle w:val="PageNumber"/>
        <w:rFonts w:ascii="Arial" w:hAnsi="Arial" w:cs="Arial"/>
        <w:sz w:val="16"/>
      </w:rPr>
      <w:instrText xml:space="preserve"> PAGE </w:instrText>
    </w:r>
    <w:r w:rsidR="00651E24">
      <w:rPr>
        <w:rStyle w:val="PageNumber"/>
        <w:rFonts w:ascii="Arial" w:hAnsi="Arial" w:cs="Arial"/>
        <w:sz w:val="16"/>
      </w:rPr>
      <w:fldChar w:fldCharType="separate"/>
    </w:r>
    <w:r w:rsidR="005241C4">
      <w:rPr>
        <w:rStyle w:val="PageNumber"/>
        <w:rFonts w:ascii="Arial" w:hAnsi="Arial" w:cs="Arial"/>
        <w:noProof/>
        <w:sz w:val="16"/>
      </w:rPr>
      <w:t>1</w:t>
    </w:r>
    <w:r w:rsidR="00651E24">
      <w:rPr>
        <w:rStyle w:val="PageNumber"/>
        <w:rFonts w:ascii="Arial" w:hAnsi="Arial" w:cs="Arial"/>
        <w:sz w:val="16"/>
      </w:rPr>
      <w:fldChar w:fldCharType="end"/>
    </w:r>
    <w:r>
      <w:rPr>
        <w:rStyle w:val="PageNumber"/>
        <w:rFonts w:ascii="Arial" w:hAnsi="Arial" w:cs="Arial"/>
        <w:sz w:val="16"/>
      </w:rPr>
      <w:t xml:space="preserve"> of </w:t>
    </w:r>
    <w:r w:rsidR="00651E24">
      <w:rPr>
        <w:rStyle w:val="PageNumber"/>
        <w:rFonts w:ascii="Arial" w:hAnsi="Arial" w:cs="Arial"/>
        <w:sz w:val="16"/>
      </w:rPr>
      <w:fldChar w:fldCharType="begin"/>
    </w:r>
    <w:r>
      <w:rPr>
        <w:rStyle w:val="PageNumber"/>
        <w:rFonts w:ascii="Arial" w:hAnsi="Arial" w:cs="Arial"/>
        <w:sz w:val="16"/>
      </w:rPr>
      <w:instrText xml:space="preserve"> NUMPAGES </w:instrText>
    </w:r>
    <w:r w:rsidR="00651E24">
      <w:rPr>
        <w:rStyle w:val="PageNumber"/>
        <w:rFonts w:ascii="Arial" w:hAnsi="Arial" w:cs="Arial"/>
        <w:sz w:val="16"/>
      </w:rPr>
      <w:fldChar w:fldCharType="separate"/>
    </w:r>
    <w:r w:rsidR="005241C4">
      <w:rPr>
        <w:rStyle w:val="PageNumber"/>
        <w:rFonts w:ascii="Arial" w:hAnsi="Arial" w:cs="Arial"/>
        <w:noProof/>
        <w:sz w:val="16"/>
      </w:rPr>
      <w:t>9</w:t>
    </w:r>
    <w:r w:rsidR="00651E24">
      <w:rPr>
        <w:rStyle w:val="PageNumber"/>
        <w:rFonts w:ascii="Arial" w:hAnsi="Arial" w:cs="Arial"/>
        <w:sz w:val="16"/>
      </w:rPr>
      <w:fldChar w:fldCharType="end"/>
    </w:r>
    <w:r>
      <w:rPr>
        <w:rStyle w:val="PageNumber"/>
        <w:rFonts w:ascii="Arial" w:hAnsi="Arial"/>
        <w:sz w:val="16"/>
      </w:rPr>
      <w:t xml:space="preserve"> </w:t>
    </w:r>
    <w:r>
      <w:rPr>
        <w:rStyle w:val="PageNumber"/>
        <w:rFonts w:ascii="Arial" w:hAnsi="Arial"/>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B26" w:rsidRDefault="00973B26">
      <w:r>
        <w:separator/>
      </w:r>
    </w:p>
  </w:footnote>
  <w:footnote w:type="continuationSeparator" w:id="0">
    <w:p w:rsidR="00973B26" w:rsidRDefault="00973B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B71" w:rsidRDefault="002F2B71">
    <w:pPr>
      <w:pStyle w:val="Header"/>
      <w:pBdr>
        <w:bottom w:val="single" w:sz="4" w:space="1" w:color="auto"/>
      </w:pBdr>
      <w:tabs>
        <w:tab w:val="clear" w:pos="8640"/>
        <w:tab w:val="right" w:pos="9000"/>
      </w:tabs>
      <w:rPr>
        <w:rFonts w:ascii="Arial" w:hAnsi="Arial"/>
        <w:sz w:val="16"/>
      </w:rPr>
    </w:pPr>
    <w:r>
      <w:rPr>
        <w:rFonts w:ascii="Arial" w:hAnsi="Arial"/>
        <w:sz w:val="16"/>
      </w:rPr>
      <w:t>Institute of Systems Science</w:t>
    </w:r>
    <w:r>
      <w:rPr>
        <w:rFonts w:ascii="Arial" w:hAnsi="Arial"/>
        <w:sz w:val="16"/>
      </w:rPr>
      <w:tab/>
      <w:t>Restricted</w:t>
    </w:r>
    <w:r>
      <w:rPr>
        <w:rFonts w:ascii="Arial" w:hAnsi="Arial"/>
        <w:sz w:val="16"/>
      </w:rPr>
      <w:tab/>
      <w:t>Monthly Progress</w:t>
    </w:r>
    <w:r w:rsidRPr="00775AAC">
      <w:rPr>
        <w:rFonts w:ascii="Arial" w:hAnsi="Arial"/>
        <w:sz w:val="16"/>
      </w:rPr>
      <w:t xml:space="preserve"> Minutes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B0800F4"/>
    <w:lvl w:ilvl="0">
      <w:start w:val="1"/>
      <w:numFmt w:val="decimal"/>
      <w:lvlText w:val="%1."/>
      <w:lvlJc w:val="left"/>
      <w:pPr>
        <w:tabs>
          <w:tab w:val="num" w:pos="1492"/>
        </w:tabs>
        <w:ind w:left="1492" w:hanging="360"/>
      </w:pPr>
    </w:lvl>
  </w:abstractNum>
  <w:abstractNum w:abstractNumId="1">
    <w:nsid w:val="FFFFFF7D"/>
    <w:multiLevelType w:val="singleLevel"/>
    <w:tmpl w:val="5D0E59C2"/>
    <w:lvl w:ilvl="0">
      <w:start w:val="1"/>
      <w:numFmt w:val="decimal"/>
      <w:lvlText w:val="%1."/>
      <w:lvlJc w:val="left"/>
      <w:pPr>
        <w:tabs>
          <w:tab w:val="num" w:pos="1209"/>
        </w:tabs>
        <w:ind w:left="1209" w:hanging="360"/>
      </w:pPr>
    </w:lvl>
  </w:abstractNum>
  <w:abstractNum w:abstractNumId="2">
    <w:nsid w:val="FFFFFF7E"/>
    <w:multiLevelType w:val="singleLevel"/>
    <w:tmpl w:val="944A6A96"/>
    <w:lvl w:ilvl="0">
      <w:start w:val="1"/>
      <w:numFmt w:val="decimal"/>
      <w:lvlText w:val="%1."/>
      <w:lvlJc w:val="left"/>
      <w:pPr>
        <w:tabs>
          <w:tab w:val="num" w:pos="926"/>
        </w:tabs>
        <w:ind w:left="926" w:hanging="360"/>
      </w:pPr>
    </w:lvl>
  </w:abstractNum>
  <w:abstractNum w:abstractNumId="3">
    <w:nsid w:val="FFFFFF7F"/>
    <w:multiLevelType w:val="singleLevel"/>
    <w:tmpl w:val="FE2EBF00"/>
    <w:lvl w:ilvl="0">
      <w:start w:val="1"/>
      <w:numFmt w:val="decimal"/>
      <w:lvlText w:val="%1."/>
      <w:lvlJc w:val="left"/>
      <w:pPr>
        <w:tabs>
          <w:tab w:val="num" w:pos="643"/>
        </w:tabs>
        <w:ind w:left="643" w:hanging="360"/>
      </w:pPr>
    </w:lvl>
  </w:abstractNum>
  <w:abstractNum w:abstractNumId="4">
    <w:nsid w:val="FFFFFF80"/>
    <w:multiLevelType w:val="singleLevel"/>
    <w:tmpl w:val="4066E07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288B51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6780D1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B6C65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F0364A"/>
    <w:lvl w:ilvl="0">
      <w:start w:val="1"/>
      <w:numFmt w:val="decimal"/>
      <w:lvlText w:val="%1."/>
      <w:lvlJc w:val="left"/>
      <w:pPr>
        <w:tabs>
          <w:tab w:val="num" w:pos="360"/>
        </w:tabs>
        <w:ind w:left="360" w:hanging="360"/>
      </w:pPr>
    </w:lvl>
  </w:abstractNum>
  <w:abstractNum w:abstractNumId="9">
    <w:nsid w:val="FFFFFF89"/>
    <w:multiLevelType w:val="singleLevel"/>
    <w:tmpl w:val="0FD25E68"/>
    <w:lvl w:ilvl="0">
      <w:start w:val="1"/>
      <w:numFmt w:val="bullet"/>
      <w:lvlText w:val=""/>
      <w:lvlJc w:val="left"/>
      <w:pPr>
        <w:tabs>
          <w:tab w:val="num" w:pos="360"/>
        </w:tabs>
        <w:ind w:left="360" w:hanging="360"/>
      </w:pPr>
      <w:rPr>
        <w:rFonts w:ascii="Symbol" w:hAnsi="Symbol" w:hint="default"/>
      </w:rPr>
    </w:lvl>
  </w:abstractNum>
  <w:abstractNum w:abstractNumId="10">
    <w:nsid w:val="02DD1209"/>
    <w:multiLevelType w:val="hybridMultilevel"/>
    <w:tmpl w:val="50CAEB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0E935A01"/>
    <w:multiLevelType w:val="hybridMultilevel"/>
    <w:tmpl w:val="4FDC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9A58BC"/>
    <w:multiLevelType w:val="hybridMultilevel"/>
    <w:tmpl w:val="5C06D3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65F5F6E"/>
    <w:multiLevelType w:val="hybridMultilevel"/>
    <w:tmpl w:val="6F9AC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9417FFE"/>
    <w:multiLevelType w:val="hybridMultilevel"/>
    <w:tmpl w:val="31F4E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D7E1DBB"/>
    <w:multiLevelType w:val="hybridMultilevel"/>
    <w:tmpl w:val="ECAE735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F023E22"/>
    <w:multiLevelType w:val="hybridMultilevel"/>
    <w:tmpl w:val="D88C0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7650573"/>
    <w:multiLevelType w:val="hybridMultilevel"/>
    <w:tmpl w:val="6318E92E"/>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2EE54D73"/>
    <w:multiLevelType w:val="hybridMultilevel"/>
    <w:tmpl w:val="D73CCC9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1390D5D"/>
    <w:multiLevelType w:val="hybridMultilevel"/>
    <w:tmpl w:val="994EEB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3464057"/>
    <w:multiLevelType w:val="multilevel"/>
    <w:tmpl w:val="0ABAF05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41D07D5"/>
    <w:multiLevelType w:val="hybridMultilevel"/>
    <w:tmpl w:val="3F9EF26E"/>
    <w:lvl w:ilvl="0" w:tplc="2A92A29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5471D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54966D6"/>
    <w:multiLevelType w:val="hybridMultilevel"/>
    <w:tmpl w:val="DE6C946C"/>
    <w:lvl w:ilvl="0" w:tplc="2A92A2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152626"/>
    <w:multiLevelType w:val="hybridMultilevel"/>
    <w:tmpl w:val="76AC3CBC"/>
    <w:lvl w:ilvl="0" w:tplc="2A92A2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1C60417"/>
    <w:multiLevelType w:val="hybridMultilevel"/>
    <w:tmpl w:val="3DB4B6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30E268A"/>
    <w:multiLevelType w:val="hybridMultilevel"/>
    <w:tmpl w:val="60A626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4CD3761"/>
    <w:multiLevelType w:val="hybridMultilevel"/>
    <w:tmpl w:val="A172095A"/>
    <w:lvl w:ilvl="0" w:tplc="2A92A2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DCE0AC1"/>
    <w:multiLevelType w:val="hybridMultilevel"/>
    <w:tmpl w:val="63A6483A"/>
    <w:lvl w:ilvl="0" w:tplc="2A92A2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B406D42"/>
    <w:multiLevelType w:val="hybridMultilevel"/>
    <w:tmpl w:val="AE80F2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10E21B0"/>
    <w:multiLevelType w:val="hybridMultilevel"/>
    <w:tmpl w:val="DAD23E7E"/>
    <w:lvl w:ilvl="0" w:tplc="409E657C">
      <w:start w:val="2"/>
      <w:numFmt w:val="bullet"/>
      <w:lvlText w:val="-"/>
      <w:lvlJc w:val="left"/>
      <w:pPr>
        <w:ind w:left="360" w:hanging="360"/>
      </w:pPr>
      <w:rPr>
        <w:rFonts w:ascii="Arial" w:eastAsia="Arial Unicode MS"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17B06E4"/>
    <w:multiLevelType w:val="hybridMultilevel"/>
    <w:tmpl w:val="28EAF7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59253D3"/>
    <w:multiLevelType w:val="hybridMultilevel"/>
    <w:tmpl w:val="347606BA"/>
    <w:lvl w:ilvl="0" w:tplc="FFFFFFFF">
      <w:start w:val="1"/>
      <w:numFmt w:val="lowerLetter"/>
      <w:lvlText w:val="%1)"/>
      <w:lvlJc w:val="left"/>
      <w:pPr>
        <w:tabs>
          <w:tab w:val="num" w:pos="1276"/>
        </w:tabs>
        <w:ind w:left="1276"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66087B8C"/>
    <w:multiLevelType w:val="hybridMultilevel"/>
    <w:tmpl w:val="ECAE73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85675A5"/>
    <w:multiLevelType w:val="hybridMultilevel"/>
    <w:tmpl w:val="0688FA1A"/>
    <w:lvl w:ilvl="0" w:tplc="2A92A2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CB07D9E"/>
    <w:multiLevelType w:val="multilevel"/>
    <w:tmpl w:val="E932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184F31"/>
    <w:multiLevelType w:val="hybridMultilevel"/>
    <w:tmpl w:val="B02273A6"/>
    <w:lvl w:ilvl="0" w:tplc="2A92A29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6F05578C"/>
    <w:multiLevelType w:val="hybridMultilevel"/>
    <w:tmpl w:val="A232DE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AB30509"/>
    <w:multiLevelType w:val="hybridMultilevel"/>
    <w:tmpl w:val="AF1EAB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C8D795A"/>
    <w:multiLevelType w:val="hybridMultilevel"/>
    <w:tmpl w:val="65640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31"/>
  </w:num>
  <w:num w:numId="3">
    <w:abstractNumId w:val="26"/>
  </w:num>
  <w:num w:numId="4">
    <w:abstractNumId w:val="29"/>
  </w:num>
  <w:num w:numId="5">
    <w:abstractNumId w:val="19"/>
  </w:num>
  <w:num w:numId="6">
    <w:abstractNumId w:val="14"/>
  </w:num>
  <w:num w:numId="7">
    <w:abstractNumId w:val="13"/>
  </w:num>
  <w:num w:numId="8">
    <w:abstractNumId w:val="16"/>
  </w:num>
  <w:num w:numId="9">
    <w:abstractNumId w:val="18"/>
  </w:num>
  <w:num w:numId="10">
    <w:abstractNumId w:val="12"/>
  </w:num>
  <w:num w:numId="11">
    <w:abstractNumId w:val="10"/>
  </w:num>
  <w:num w:numId="12">
    <w:abstractNumId w:val="17"/>
  </w:num>
  <w:num w:numId="13">
    <w:abstractNumId w:val="3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3"/>
  </w:num>
  <w:num w:numId="25">
    <w:abstractNumId w:val="15"/>
  </w:num>
  <w:num w:numId="26">
    <w:abstractNumId w:val="39"/>
  </w:num>
  <w:num w:numId="27">
    <w:abstractNumId w:val="38"/>
  </w:num>
  <w:num w:numId="28">
    <w:abstractNumId w:val="20"/>
  </w:num>
  <w:num w:numId="29">
    <w:abstractNumId w:val="22"/>
  </w:num>
  <w:num w:numId="30">
    <w:abstractNumId w:val="30"/>
  </w:num>
  <w:num w:numId="31">
    <w:abstractNumId w:val="35"/>
  </w:num>
  <w:num w:numId="32">
    <w:abstractNumId w:val="37"/>
  </w:num>
  <w:num w:numId="33">
    <w:abstractNumId w:val="27"/>
  </w:num>
  <w:num w:numId="34">
    <w:abstractNumId w:val="23"/>
  </w:num>
  <w:num w:numId="35">
    <w:abstractNumId w:val="24"/>
  </w:num>
  <w:num w:numId="36">
    <w:abstractNumId w:val="21"/>
  </w:num>
  <w:num w:numId="37">
    <w:abstractNumId w:val="34"/>
  </w:num>
  <w:num w:numId="38">
    <w:abstractNumId w:val="28"/>
  </w:num>
  <w:num w:numId="39">
    <w:abstractNumId w:val="36"/>
  </w:num>
  <w:num w:numId="4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displayHorizontalDrawingGridEvery w:val="0"/>
  <w:displayVerticalDrawingGridEvery w:val="0"/>
  <w:doNotUseMarginsForDrawingGridOrigin/>
  <w:noPunctuationKerning/>
  <w:characterSpacingControl w:val="doNotCompress"/>
  <w:hdrShapeDefaults>
    <o:shapedefaults v:ext="edit" spidmax="17410"/>
  </w:hdrShapeDefaults>
  <w:footnotePr>
    <w:footnote w:id="-1"/>
    <w:footnote w:id="0"/>
  </w:footnotePr>
  <w:endnotePr>
    <w:endnote w:id="-1"/>
    <w:endnote w:id="0"/>
  </w:endnotePr>
  <w:compat/>
  <w:rsids>
    <w:rsidRoot w:val="00134108"/>
    <w:rsid w:val="00017C3A"/>
    <w:rsid w:val="00055CA6"/>
    <w:rsid w:val="000561A1"/>
    <w:rsid w:val="00062ACA"/>
    <w:rsid w:val="0007246C"/>
    <w:rsid w:val="000808DB"/>
    <w:rsid w:val="000A0E3D"/>
    <w:rsid w:val="000B7DBD"/>
    <w:rsid w:val="000C04E5"/>
    <w:rsid w:val="000F1E85"/>
    <w:rsid w:val="00114341"/>
    <w:rsid w:val="0011519C"/>
    <w:rsid w:val="00120F2E"/>
    <w:rsid w:val="00125427"/>
    <w:rsid w:val="00134108"/>
    <w:rsid w:val="00140678"/>
    <w:rsid w:val="0015252D"/>
    <w:rsid w:val="00162407"/>
    <w:rsid w:val="0016286D"/>
    <w:rsid w:val="0016444F"/>
    <w:rsid w:val="00164A63"/>
    <w:rsid w:val="00164BB8"/>
    <w:rsid w:val="00165270"/>
    <w:rsid w:val="00190C41"/>
    <w:rsid w:val="001969DC"/>
    <w:rsid w:val="001B220A"/>
    <w:rsid w:val="001C4E7B"/>
    <w:rsid w:val="001E19AC"/>
    <w:rsid w:val="001E7AB4"/>
    <w:rsid w:val="001F32C8"/>
    <w:rsid w:val="00201E53"/>
    <w:rsid w:val="00212A3F"/>
    <w:rsid w:val="00213D5B"/>
    <w:rsid w:val="00225E69"/>
    <w:rsid w:val="002344C9"/>
    <w:rsid w:val="0023474B"/>
    <w:rsid w:val="002409ED"/>
    <w:rsid w:val="00263AB5"/>
    <w:rsid w:val="00275655"/>
    <w:rsid w:val="0027674F"/>
    <w:rsid w:val="00287259"/>
    <w:rsid w:val="00287CDF"/>
    <w:rsid w:val="00292F82"/>
    <w:rsid w:val="002974B4"/>
    <w:rsid w:val="002A581B"/>
    <w:rsid w:val="002B2E4F"/>
    <w:rsid w:val="002C171E"/>
    <w:rsid w:val="002C6787"/>
    <w:rsid w:val="002E752F"/>
    <w:rsid w:val="002F2B71"/>
    <w:rsid w:val="002F34F5"/>
    <w:rsid w:val="002F4E82"/>
    <w:rsid w:val="00311CE2"/>
    <w:rsid w:val="0032432E"/>
    <w:rsid w:val="00327BAA"/>
    <w:rsid w:val="00332399"/>
    <w:rsid w:val="00335857"/>
    <w:rsid w:val="003475DE"/>
    <w:rsid w:val="00347ACF"/>
    <w:rsid w:val="003568D0"/>
    <w:rsid w:val="00370158"/>
    <w:rsid w:val="00373613"/>
    <w:rsid w:val="003832F6"/>
    <w:rsid w:val="00385862"/>
    <w:rsid w:val="00385F53"/>
    <w:rsid w:val="00396498"/>
    <w:rsid w:val="003C0A32"/>
    <w:rsid w:val="003D5E49"/>
    <w:rsid w:val="003F03D6"/>
    <w:rsid w:val="003F6DCF"/>
    <w:rsid w:val="003F6DDD"/>
    <w:rsid w:val="004043FE"/>
    <w:rsid w:val="004229C7"/>
    <w:rsid w:val="00433A05"/>
    <w:rsid w:val="004522C2"/>
    <w:rsid w:val="0045250F"/>
    <w:rsid w:val="004537E7"/>
    <w:rsid w:val="0045603E"/>
    <w:rsid w:val="00461124"/>
    <w:rsid w:val="0046626F"/>
    <w:rsid w:val="00471552"/>
    <w:rsid w:val="004744D4"/>
    <w:rsid w:val="00480EA2"/>
    <w:rsid w:val="00492F8C"/>
    <w:rsid w:val="00495BF4"/>
    <w:rsid w:val="004A33C6"/>
    <w:rsid w:val="004A405D"/>
    <w:rsid w:val="004A5288"/>
    <w:rsid w:val="004A7D55"/>
    <w:rsid w:val="004B3CE4"/>
    <w:rsid w:val="004B4094"/>
    <w:rsid w:val="004B7A94"/>
    <w:rsid w:val="004C4399"/>
    <w:rsid w:val="004D2B21"/>
    <w:rsid w:val="004E3760"/>
    <w:rsid w:val="004F716C"/>
    <w:rsid w:val="00523264"/>
    <w:rsid w:val="005241C4"/>
    <w:rsid w:val="00531BCD"/>
    <w:rsid w:val="00534A97"/>
    <w:rsid w:val="00535772"/>
    <w:rsid w:val="00551DF7"/>
    <w:rsid w:val="00555028"/>
    <w:rsid w:val="00567904"/>
    <w:rsid w:val="005741C7"/>
    <w:rsid w:val="0057720E"/>
    <w:rsid w:val="00584B62"/>
    <w:rsid w:val="005907C9"/>
    <w:rsid w:val="00590989"/>
    <w:rsid w:val="005943F2"/>
    <w:rsid w:val="005951A8"/>
    <w:rsid w:val="0059552A"/>
    <w:rsid w:val="005A2428"/>
    <w:rsid w:val="005A78F1"/>
    <w:rsid w:val="005B2FD7"/>
    <w:rsid w:val="005D6EA9"/>
    <w:rsid w:val="005E4CF5"/>
    <w:rsid w:val="005F1E3F"/>
    <w:rsid w:val="0060162F"/>
    <w:rsid w:val="006040BC"/>
    <w:rsid w:val="00615B84"/>
    <w:rsid w:val="006173E1"/>
    <w:rsid w:val="00626421"/>
    <w:rsid w:val="0063671F"/>
    <w:rsid w:val="006424CE"/>
    <w:rsid w:val="0064262A"/>
    <w:rsid w:val="00651E24"/>
    <w:rsid w:val="006853AB"/>
    <w:rsid w:val="00686F2B"/>
    <w:rsid w:val="00687154"/>
    <w:rsid w:val="0069306F"/>
    <w:rsid w:val="00694CBD"/>
    <w:rsid w:val="006A2A99"/>
    <w:rsid w:val="006A409B"/>
    <w:rsid w:val="006A4A6E"/>
    <w:rsid w:val="006B1FF6"/>
    <w:rsid w:val="006B776F"/>
    <w:rsid w:val="006C2437"/>
    <w:rsid w:val="006D11E1"/>
    <w:rsid w:val="00706255"/>
    <w:rsid w:val="00712E55"/>
    <w:rsid w:val="00715EE9"/>
    <w:rsid w:val="00724934"/>
    <w:rsid w:val="00731D32"/>
    <w:rsid w:val="007354F8"/>
    <w:rsid w:val="00735792"/>
    <w:rsid w:val="007419EB"/>
    <w:rsid w:val="00742E8C"/>
    <w:rsid w:val="00744F0A"/>
    <w:rsid w:val="007579D8"/>
    <w:rsid w:val="00765FCD"/>
    <w:rsid w:val="00773C2A"/>
    <w:rsid w:val="007840BA"/>
    <w:rsid w:val="00796CC4"/>
    <w:rsid w:val="007A08E8"/>
    <w:rsid w:val="007B3E23"/>
    <w:rsid w:val="007C54D5"/>
    <w:rsid w:val="007C7D38"/>
    <w:rsid w:val="007D087D"/>
    <w:rsid w:val="007E0EB4"/>
    <w:rsid w:val="007E4CFC"/>
    <w:rsid w:val="007F070C"/>
    <w:rsid w:val="007F0727"/>
    <w:rsid w:val="007F1177"/>
    <w:rsid w:val="007F11CF"/>
    <w:rsid w:val="00800144"/>
    <w:rsid w:val="0082395E"/>
    <w:rsid w:val="00832454"/>
    <w:rsid w:val="008353AD"/>
    <w:rsid w:val="00847705"/>
    <w:rsid w:val="00861C0E"/>
    <w:rsid w:val="00864ABF"/>
    <w:rsid w:val="00887A9A"/>
    <w:rsid w:val="00891AD4"/>
    <w:rsid w:val="00893C62"/>
    <w:rsid w:val="008A2761"/>
    <w:rsid w:val="008B0A45"/>
    <w:rsid w:val="008B22C6"/>
    <w:rsid w:val="008B5C63"/>
    <w:rsid w:val="008B7250"/>
    <w:rsid w:val="008B7514"/>
    <w:rsid w:val="008C0118"/>
    <w:rsid w:val="008E073A"/>
    <w:rsid w:val="008E3792"/>
    <w:rsid w:val="008E728D"/>
    <w:rsid w:val="008F6B16"/>
    <w:rsid w:val="00903014"/>
    <w:rsid w:val="009148EC"/>
    <w:rsid w:val="00920E4D"/>
    <w:rsid w:val="009210A7"/>
    <w:rsid w:val="00924AC6"/>
    <w:rsid w:val="00925727"/>
    <w:rsid w:val="00936A4A"/>
    <w:rsid w:val="00956E76"/>
    <w:rsid w:val="009672D0"/>
    <w:rsid w:val="00971787"/>
    <w:rsid w:val="00973B26"/>
    <w:rsid w:val="00983DC7"/>
    <w:rsid w:val="00984690"/>
    <w:rsid w:val="00990A49"/>
    <w:rsid w:val="0099107C"/>
    <w:rsid w:val="009B1510"/>
    <w:rsid w:val="009B2BA2"/>
    <w:rsid w:val="009D7879"/>
    <w:rsid w:val="009E4D1C"/>
    <w:rsid w:val="009E5A72"/>
    <w:rsid w:val="009F4193"/>
    <w:rsid w:val="00A03BBB"/>
    <w:rsid w:val="00A072A0"/>
    <w:rsid w:val="00A269E8"/>
    <w:rsid w:val="00A2752C"/>
    <w:rsid w:val="00A57906"/>
    <w:rsid w:val="00A771A9"/>
    <w:rsid w:val="00AB49BD"/>
    <w:rsid w:val="00AB735D"/>
    <w:rsid w:val="00AD0F89"/>
    <w:rsid w:val="00B023D4"/>
    <w:rsid w:val="00B16C32"/>
    <w:rsid w:val="00B31A1E"/>
    <w:rsid w:val="00B34A2B"/>
    <w:rsid w:val="00B421C6"/>
    <w:rsid w:val="00B43BF4"/>
    <w:rsid w:val="00B47ED1"/>
    <w:rsid w:val="00B61413"/>
    <w:rsid w:val="00B71B0C"/>
    <w:rsid w:val="00B77271"/>
    <w:rsid w:val="00B85DAA"/>
    <w:rsid w:val="00B93FD7"/>
    <w:rsid w:val="00B9693D"/>
    <w:rsid w:val="00BA691B"/>
    <w:rsid w:val="00BB36F9"/>
    <w:rsid w:val="00BB53C6"/>
    <w:rsid w:val="00BC415B"/>
    <w:rsid w:val="00BD3E41"/>
    <w:rsid w:val="00BE4D14"/>
    <w:rsid w:val="00BF0FAD"/>
    <w:rsid w:val="00C15372"/>
    <w:rsid w:val="00C168BF"/>
    <w:rsid w:val="00C2354F"/>
    <w:rsid w:val="00C35549"/>
    <w:rsid w:val="00C5106C"/>
    <w:rsid w:val="00C81B63"/>
    <w:rsid w:val="00C9613E"/>
    <w:rsid w:val="00CA4A0D"/>
    <w:rsid w:val="00CB7C0E"/>
    <w:rsid w:val="00CC0EEA"/>
    <w:rsid w:val="00CC5F83"/>
    <w:rsid w:val="00CD4B9F"/>
    <w:rsid w:val="00CD6F64"/>
    <w:rsid w:val="00CE1D65"/>
    <w:rsid w:val="00CF5D8A"/>
    <w:rsid w:val="00D01A82"/>
    <w:rsid w:val="00D01C30"/>
    <w:rsid w:val="00D067E8"/>
    <w:rsid w:val="00D214A1"/>
    <w:rsid w:val="00D240B5"/>
    <w:rsid w:val="00D40348"/>
    <w:rsid w:val="00D464C0"/>
    <w:rsid w:val="00D62402"/>
    <w:rsid w:val="00D728C4"/>
    <w:rsid w:val="00D90131"/>
    <w:rsid w:val="00D90673"/>
    <w:rsid w:val="00DD3183"/>
    <w:rsid w:val="00DD6CE0"/>
    <w:rsid w:val="00DE1DF6"/>
    <w:rsid w:val="00DE693D"/>
    <w:rsid w:val="00DF5B2A"/>
    <w:rsid w:val="00E05015"/>
    <w:rsid w:val="00E118E3"/>
    <w:rsid w:val="00E159F7"/>
    <w:rsid w:val="00E362BD"/>
    <w:rsid w:val="00E825C1"/>
    <w:rsid w:val="00E92277"/>
    <w:rsid w:val="00E967D0"/>
    <w:rsid w:val="00E96801"/>
    <w:rsid w:val="00EB665D"/>
    <w:rsid w:val="00EC549F"/>
    <w:rsid w:val="00ED3211"/>
    <w:rsid w:val="00ED4C4E"/>
    <w:rsid w:val="00EE6D74"/>
    <w:rsid w:val="00EF334C"/>
    <w:rsid w:val="00F040EC"/>
    <w:rsid w:val="00F22AF8"/>
    <w:rsid w:val="00F27987"/>
    <w:rsid w:val="00F442AF"/>
    <w:rsid w:val="00F633CF"/>
    <w:rsid w:val="00F74913"/>
    <w:rsid w:val="00F828C3"/>
    <w:rsid w:val="00F860B7"/>
    <w:rsid w:val="00F95C5E"/>
    <w:rsid w:val="00FC6878"/>
    <w:rsid w:val="00FE6CEC"/>
    <w:rsid w:val="00FF1F8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71F"/>
    <w:rPr>
      <w:lang w:val="en-GB" w:eastAsia="en-US"/>
    </w:rPr>
  </w:style>
  <w:style w:type="paragraph" w:styleId="Heading1">
    <w:name w:val="heading 1"/>
    <w:basedOn w:val="Normal"/>
    <w:next w:val="Normal"/>
    <w:qFormat/>
    <w:rsid w:val="0063671F"/>
    <w:pPr>
      <w:keepNext/>
      <w:jc w:val="center"/>
      <w:outlineLvl w:val="0"/>
    </w:pPr>
    <w:rPr>
      <w:rFonts w:ascii="Arial" w:hAnsi="Arial" w:cs="Arial"/>
      <w:b/>
      <w:bCs/>
      <w:sz w:val="24"/>
      <w:szCs w:val="24"/>
    </w:rPr>
  </w:style>
  <w:style w:type="paragraph" w:styleId="Heading2">
    <w:name w:val="heading 2"/>
    <w:basedOn w:val="Normal"/>
    <w:next w:val="Normal"/>
    <w:qFormat/>
    <w:rsid w:val="0063671F"/>
    <w:pPr>
      <w:keepNext/>
      <w:outlineLvl w:val="1"/>
    </w:pPr>
    <w:rPr>
      <w:rFonts w:ascii="Arial" w:hAnsi="Arial" w:cs="Arial"/>
      <w:u w:val="single"/>
    </w:rPr>
  </w:style>
  <w:style w:type="paragraph" w:styleId="Heading3">
    <w:name w:val="heading 3"/>
    <w:basedOn w:val="Normal"/>
    <w:next w:val="Normal"/>
    <w:qFormat/>
    <w:rsid w:val="0063671F"/>
    <w:pPr>
      <w:keepNext/>
      <w:tabs>
        <w:tab w:val="left" w:pos="1800"/>
        <w:tab w:val="left" w:pos="2160"/>
        <w:tab w:val="left" w:pos="2520"/>
      </w:tabs>
      <w:ind w:left="4680" w:hanging="4680"/>
      <w:outlineLvl w:val="2"/>
    </w:pPr>
    <w:rPr>
      <w:rFonts w:ascii="Arial" w:hAnsi="Arial" w:cs="Arial"/>
      <w:b/>
      <w:bCs/>
    </w:rPr>
  </w:style>
  <w:style w:type="paragraph" w:styleId="Heading4">
    <w:name w:val="heading 4"/>
    <w:basedOn w:val="Normal"/>
    <w:next w:val="Normal"/>
    <w:qFormat/>
    <w:rsid w:val="0063671F"/>
    <w:pPr>
      <w:keepNext/>
      <w:outlineLvl w:val="3"/>
    </w:pPr>
    <w:rPr>
      <w:rFonts w:ascii="Arial" w:hAnsi="Arial" w:cs="Arial"/>
      <w:b/>
      <w:bCs/>
      <w:u w:val="single"/>
    </w:rPr>
  </w:style>
  <w:style w:type="paragraph" w:styleId="Heading5">
    <w:name w:val="heading 5"/>
    <w:basedOn w:val="Normal"/>
    <w:next w:val="Normal"/>
    <w:link w:val="Heading5Char"/>
    <w:qFormat/>
    <w:rsid w:val="0063671F"/>
    <w:pPr>
      <w:keepNext/>
      <w:outlineLvl w:val="4"/>
    </w:pPr>
    <w:rPr>
      <w:rFonts w:ascii="Arial" w:hAnsi="Arial"/>
      <w:b/>
      <w:bCs/>
    </w:rPr>
  </w:style>
  <w:style w:type="paragraph" w:styleId="Heading6">
    <w:name w:val="heading 6"/>
    <w:basedOn w:val="Normal"/>
    <w:next w:val="Normal"/>
    <w:qFormat/>
    <w:rsid w:val="0063671F"/>
    <w:pPr>
      <w:keepNext/>
      <w:outlineLvl w:val="5"/>
    </w:pPr>
    <w:rPr>
      <w:rFonts w:ascii="Arial" w:hAnsi="Arial" w:cs="Arial"/>
      <w:i/>
      <w:iCs/>
    </w:rPr>
  </w:style>
  <w:style w:type="paragraph" w:styleId="Heading7">
    <w:name w:val="heading 7"/>
    <w:basedOn w:val="Normal"/>
    <w:next w:val="Normal"/>
    <w:qFormat/>
    <w:rsid w:val="0063671F"/>
    <w:pPr>
      <w:keepNext/>
      <w:outlineLvl w:val="6"/>
    </w:pPr>
    <w:rPr>
      <w:rFonts w:ascii="Arial" w:hAnsi="Arial" w:cs="Arial"/>
      <w:b/>
      <w:bCs/>
      <w:color w:val="FF0000"/>
    </w:rPr>
  </w:style>
  <w:style w:type="paragraph" w:styleId="Heading8">
    <w:name w:val="heading 8"/>
    <w:basedOn w:val="Normal"/>
    <w:next w:val="Normal"/>
    <w:qFormat/>
    <w:rsid w:val="0063671F"/>
    <w:pPr>
      <w:keepNext/>
      <w:outlineLvl w:val="7"/>
    </w:pPr>
    <w:rPr>
      <w:rFonts w:ascii="Arial" w:hAnsi="Arial" w:cs="Arial"/>
      <w:b/>
      <w:bCs/>
      <w:color w:val="000000"/>
    </w:rPr>
  </w:style>
  <w:style w:type="paragraph" w:styleId="Heading9">
    <w:name w:val="heading 9"/>
    <w:basedOn w:val="Normal"/>
    <w:next w:val="Normal"/>
    <w:qFormat/>
    <w:rsid w:val="0063671F"/>
    <w:pPr>
      <w:keepNext/>
      <w:outlineLvl w:val="8"/>
    </w:pPr>
    <w:rPr>
      <w:rFonts w:ascii="Arial" w:hAnsi="Arial" w:cs="Arial"/>
      <w:b/>
      <w:bCs/>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63671F"/>
    <w:pPr>
      <w:tabs>
        <w:tab w:val="center" w:pos="4320"/>
        <w:tab w:val="right" w:pos="8640"/>
      </w:tabs>
    </w:pPr>
  </w:style>
  <w:style w:type="paragraph" w:styleId="Footer">
    <w:name w:val="footer"/>
    <w:basedOn w:val="Normal"/>
    <w:semiHidden/>
    <w:rsid w:val="0063671F"/>
    <w:pPr>
      <w:tabs>
        <w:tab w:val="center" w:pos="4320"/>
        <w:tab w:val="right" w:pos="8640"/>
      </w:tabs>
    </w:pPr>
  </w:style>
  <w:style w:type="paragraph" w:styleId="BodyTextIndent">
    <w:name w:val="Body Text Indent"/>
    <w:basedOn w:val="Normal"/>
    <w:semiHidden/>
    <w:rsid w:val="0063671F"/>
    <w:pPr>
      <w:ind w:left="522" w:hanging="522"/>
    </w:pPr>
    <w:rPr>
      <w:rFonts w:ascii="Arial" w:hAnsi="Arial" w:cs="Arial"/>
    </w:rPr>
  </w:style>
  <w:style w:type="character" w:styleId="PageNumber">
    <w:name w:val="page number"/>
    <w:basedOn w:val="DefaultParagraphFont"/>
    <w:semiHidden/>
    <w:rsid w:val="0063671F"/>
  </w:style>
  <w:style w:type="paragraph" w:styleId="BodyTextIndent2">
    <w:name w:val="Body Text Indent 2"/>
    <w:basedOn w:val="Normal"/>
    <w:semiHidden/>
    <w:rsid w:val="0063671F"/>
    <w:pPr>
      <w:ind w:left="360"/>
    </w:pPr>
    <w:rPr>
      <w:rFonts w:ascii="Arial" w:hAnsi="Arial" w:cs="Arial"/>
    </w:rPr>
  </w:style>
  <w:style w:type="paragraph" w:styleId="BodyText">
    <w:name w:val="Body Text"/>
    <w:aliases w:val="Body Text2,body text,bt,t"/>
    <w:basedOn w:val="Normal"/>
    <w:semiHidden/>
    <w:rsid w:val="0063671F"/>
    <w:rPr>
      <w:rFonts w:ascii="Arial" w:hAnsi="Arial" w:cs="Arial"/>
      <w:i/>
      <w:iCs/>
    </w:rPr>
  </w:style>
  <w:style w:type="paragraph" w:styleId="BodyTextIndent3">
    <w:name w:val="Body Text Indent 3"/>
    <w:basedOn w:val="Normal"/>
    <w:semiHidden/>
    <w:rsid w:val="0063671F"/>
    <w:pPr>
      <w:ind w:left="1080"/>
    </w:pPr>
    <w:rPr>
      <w:rFonts w:ascii="Arial" w:hAnsi="Arial" w:cs="Arial"/>
    </w:rPr>
  </w:style>
  <w:style w:type="paragraph" w:styleId="BodyText2">
    <w:name w:val="Body Text 2"/>
    <w:basedOn w:val="Normal"/>
    <w:semiHidden/>
    <w:rsid w:val="0063671F"/>
    <w:rPr>
      <w:rFonts w:ascii="Arial" w:hAnsi="Arial" w:cs="Arial"/>
      <w:i/>
      <w:iCs/>
      <w:color w:val="0000FF"/>
    </w:rPr>
  </w:style>
  <w:style w:type="paragraph" w:styleId="BodyText3">
    <w:name w:val="Body Text 3"/>
    <w:basedOn w:val="Normal"/>
    <w:semiHidden/>
    <w:rsid w:val="0063671F"/>
    <w:rPr>
      <w:rFonts w:ascii="Arial" w:hAnsi="Arial" w:cs="Arial"/>
      <w:color w:val="FF0000"/>
    </w:rPr>
  </w:style>
  <w:style w:type="paragraph" w:styleId="BalloonText">
    <w:name w:val="Balloon Text"/>
    <w:basedOn w:val="Normal"/>
    <w:semiHidden/>
    <w:rsid w:val="0063671F"/>
    <w:rPr>
      <w:rFonts w:ascii="Tahoma" w:hAnsi="Tahoma" w:cs="Tahoma"/>
      <w:sz w:val="16"/>
      <w:szCs w:val="16"/>
    </w:rPr>
  </w:style>
  <w:style w:type="character" w:styleId="Hyperlink">
    <w:name w:val="Hyperlink"/>
    <w:semiHidden/>
    <w:rsid w:val="0063671F"/>
    <w:rPr>
      <w:color w:val="0000FF"/>
      <w:u w:val="single"/>
    </w:rPr>
  </w:style>
  <w:style w:type="paragraph" w:styleId="BlockText">
    <w:name w:val="Block Text"/>
    <w:basedOn w:val="Normal"/>
    <w:semiHidden/>
    <w:rsid w:val="0063671F"/>
    <w:pPr>
      <w:ind w:left="709"/>
      <w:jc w:val="both"/>
    </w:pPr>
    <w:rPr>
      <w:rFonts w:ascii="Arial" w:hAnsi="Arial"/>
      <w:snapToGrid w:val="0"/>
    </w:rPr>
  </w:style>
  <w:style w:type="paragraph" w:styleId="DocumentMap">
    <w:name w:val="Document Map"/>
    <w:basedOn w:val="Normal"/>
    <w:semiHidden/>
    <w:rsid w:val="0063671F"/>
    <w:pPr>
      <w:shd w:val="clear" w:color="auto" w:fill="000080"/>
    </w:pPr>
    <w:rPr>
      <w:rFonts w:ascii="Tahoma" w:hAnsi="Tahoma" w:cs="Tahoma"/>
    </w:rPr>
  </w:style>
  <w:style w:type="character" w:styleId="Emphasis">
    <w:name w:val="Emphasis"/>
    <w:qFormat/>
    <w:rsid w:val="0063671F"/>
    <w:rPr>
      <w:i/>
      <w:iCs/>
    </w:rPr>
  </w:style>
  <w:style w:type="character" w:styleId="FollowedHyperlink">
    <w:name w:val="FollowedHyperlink"/>
    <w:semiHidden/>
    <w:rsid w:val="0063671F"/>
    <w:rPr>
      <w:color w:val="800080"/>
      <w:u w:val="single"/>
    </w:rPr>
  </w:style>
  <w:style w:type="character" w:styleId="Strong">
    <w:name w:val="Strong"/>
    <w:qFormat/>
    <w:rsid w:val="0063671F"/>
    <w:rPr>
      <w:b/>
      <w:bCs/>
    </w:rPr>
  </w:style>
  <w:style w:type="character" w:customStyle="1" w:styleId="Heading5Char">
    <w:name w:val="Heading 5 Char"/>
    <w:link w:val="Heading5"/>
    <w:rsid w:val="008B0A45"/>
    <w:rPr>
      <w:rFonts w:ascii="Arial" w:hAnsi="Arial" w:cs="Arial"/>
      <w:b/>
      <w:bCs/>
      <w:lang w:val="en-GB" w:eastAsia="en-US"/>
    </w:rPr>
  </w:style>
  <w:style w:type="paragraph" w:styleId="PlainText">
    <w:name w:val="Plain Text"/>
    <w:basedOn w:val="Normal"/>
    <w:link w:val="PlainTextChar"/>
    <w:uiPriority w:val="99"/>
    <w:semiHidden/>
    <w:unhideWhenUsed/>
    <w:rsid w:val="00A57906"/>
    <w:rPr>
      <w:rFonts w:ascii="Courier New" w:eastAsia="SimSun" w:hAnsi="Courier New"/>
      <w:sz w:val="22"/>
      <w:szCs w:val="22"/>
    </w:rPr>
  </w:style>
  <w:style w:type="character" w:customStyle="1" w:styleId="PlainTextChar">
    <w:name w:val="Plain Text Char"/>
    <w:link w:val="PlainText"/>
    <w:uiPriority w:val="99"/>
    <w:semiHidden/>
    <w:rsid w:val="00A57906"/>
    <w:rPr>
      <w:rFonts w:ascii="Courier New" w:eastAsia="SimSun" w:hAnsi="Courier New" w:cs="Courier New"/>
      <w:sz w:val="22"/>
      <w:szCs w:val="22"/>
    </w:rPr>
  </w:style>
  <w:style w:type="character" w:styleId="CommentReference">
    <w:name w:val="annotation reference"/>
    <w:semiHidden/>
    <w:rsid w:val="007E0EB4"/>
    <w:rPr>
      <w:sz w:val="16"/>
      <w:szCs w:val="16"/>
    </w:rPr>
  </w:style>
  <w:style w:type="paragraph" w:styleId="CommentText">
    <w:name w:val="annotation text"/>
    <w:basedOn w:val="Normal"/>
    <w:semiHidden/>
    <w:rsid w:val="007E0EB4"/>
  </w:style>
  <w:style w:type="paragraph" w:styleId="CommentSubject">
    <w:name w:val="annotation subject"/>
    <w:basedOn w:val="CommentText"/>
    <w:next w:val="CommentText"/>
    <w:semiHidden/>
    <w:rsid w:val="007E0E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8749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C5AE6-25D8-4E7B-8B70-99516F93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9</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ISS</Company>
  <LinksUpToDate>false</LinksUpToDate>
  <CharactersWithSpaces>13460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E1 &amp; E2</dc:creator>
  <cp:lastModifiedBy>user</cp:lastModifiedBy>
  <cp:revision>18</cp:revision>
  <cp:lastPrinted>2011-11-29T21:34:00Z</cp:lastPrinted>
  <dcterms:created xsi:type="dcterms:W3CDTF">2011-11-27T02:26:00Z</dcterms:created>
  <dcterms:modified xsi:type="dcterms:W3CDTF">2011-11-30T07:24:00Z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eting Date">
    <vt:lpwstr>Wednesday 09 November 2011</vt:lpwstr>
  </property>
  <property fmtid="{D5CDD505-2E9C-101B-9397-08002B2CF9AE}" pid="3" name="Vetted By">
    <vt:lpwstr>Team E1 &amp; E2</vt:lpwstr>
  </property>
  <property fmtid="{D5CDD505-2E9C-101B-9397-08002B2CF9AE}" pid="4" name="Destination">
    <vt:lpwstr>Wednesday 09 November 2011</vt:lpwstr>
  </property>
</Properties>
</file>