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aconcuadrcula"/>
        <w:tblW w:w="8080" w:type="dxa"/>
        <w:jc w:val="left"/>
        <w:tblInd w:w="954" w:type="dxa"/>
        <w:tblCellMar>
          <w:top w:w="0" w:type="dxa"/>
          <w:left w:w="108" w:type="dxa"/>
          <w:bottom w:w="0" w:type="dxa"/>
          <w:right w:w="108" w:type="dxa"/>
        </w:tblCellMar>
        <w:tblLook w:lastRow="0" w:firstRow="1" w:lastColumn="0" w:firstColumn="1" w:val="04a0" w:noHBand="0" w:noVBand="1"/>
      </w:tblPr>
      <w:tblGrid>
        <w:gridCol w:w="8080"/>
      </w:tblGrid>
      <w:tr>
        <w:trPr/>
        <w:tc>
          <w:tcPr>
            <w:tcW w:w="8080" w:type="dxa"/>
            <w:tcBorders/>
          </w:tcPr>
          <w:p>
            <w:pPr>
              <w:pStyle w:val="TextBody"/>
              <w:widowControl w:val="false"/>
              <w:ind w:left="57" w:right="57" w:hanging="0"/>
              <w:mirrorIndents/>
              <w:jc w:val="left"/>
              <w:rPr>
                <w:sz w:val="14"/>
                <w:szCs w:val="14"/>
              </w:rPr>
            </w:pPr>
            <w:r>
              <w:rPr>
                <w:rFonts w:ascii="Calibri" w:hAnsi="Calibri" w:asciiTheme="minorHAnsi" w:hAnsiTheme="minorHAnsi"/>
                <w:w w:val="105"/>
                <w:sz w:val="14"/>
                <w:szCs w:val="14"/>
              </w:rPr>
              <w:t>${PROTOCOLOS_REVISION_1}</w:t>
            </w:r>
          </w:p>
          <w:p>
            <w:pPr>
              <w:pStyle w:val="TextBody"/>
              <w:widowControl w:val="false"/>
              <w:ind w:left="57" w:right="57" w:hanging="0"/>
              <w:mirrorIndents/>
              <w:jc w:val="left"/>
              <w:rPr>
                <w:sz w:val="14"/>
                <w:szCs w:val="14"/>
              </w:rPr>
            </w:pPr>
            <w:r>
              <w:rPr>
                <w:rFonts w:ascii="Calibri" w:hAnsi="Calibri" w:asciiTheme="minorHAnsi" w:hAnsiTheme="minorHAnsi"/>
                <w:w w:val="105"/>
                <w:sz w:val="14"/>
                <w:szCs w:val="14"/>
              </w:rPr>
              <w:t>${PROTOCOLOS_REVISION_2}</w:t>
            </w:r>
          </w:p>
        </w:tc>
      </w:tr>
    </w:tbl>
    <w:p>
      <w:pPr>
        <w:pStyle w:val="Normal"/>
        <w:rPr>
          <w:sz w:val="32"/>
          <w:szCs w:val="32"/>
        </w:rPr>
      </w:pPr>
      <w:r>
        <w:rPr>
          <w:sz w:val="32"/>
          <w:szCs w:val="32"/>
        </w:rPr>
      </w:r>
    </w:p>
    <w:p>
      <w:pPr>
        <w:pStyle w:val="Normal"/>
        <w:rPr>
          <w:sz w:val="32"/>
          <w:szCs w:val="32"/>
        </w:rPr>
      </w:pPr>
      <w:r>
        <w:rPr>
          <w:sz w:val="32"/>
          <w:szCs w:val="32"/>
        </w:rPr>
        <w:t xml:space="preserve">Calificación: </w:t>
      </w:r>
      <w:r>
        <w:rPr>
          <w:b/>
          <w:bCs/>
          <w:sz w:val="28"/>
          <w:szCs w:val="28"/>
        </w:rPr>
        <w:t>${APTITUD_REVISION} ${APTITUD_RESTRICCION_TIPO}</w:t>
      </w:r>
    </w:p>
    <w:p>
      <w:pPr>
        <w:pStyle w:val="TextBody"/>
        <w:spacing w:beforeAutospacing="1" w:after="0"/>
        <w:ind w:left="708" w:right="57" w:hanging="0"/>
        <w:mirrorIndents/>
        <w:jc w:val="both"/>
        <w:rPr>
          <w:sz w:val="14"/>
          <w:szCs w:val="14"/>
        </w:rPr>
      </w:pPr>
      <w:r>
        <w:rPr>
          <w:rFonts w:eastAsia="Calibri" w:cs="" w:ascii="Calibri" w:hAnsi="Calibri" w:asciiTheme="minorHAnsi" w:cstheme="minorBidi" w:eastAsiaTheme="minorHAnsi" w:hAnsiTheme="minorHAnsi"/>
          <w:i/>
          <w:iCs/>
          <w:sz w:val="14"/>
          <w:szCs w:val="14"/>
          <w:lang w:val="ca-ES"/>
        </w:rPr>
        <w:t>Este documento certifica la  cualificacion  del trabajador  para  sus  puestos  de  trabajo  despues  de  efectuar el reconocimiento médico sgún los protocolos elaborados por el departamento de vigilancia de la salud del servicio de prevención de acuerdo con la evaluacion de riesgos y en cumplimiento del articulo 22.4 de la  actual Ley de Prevención de Riesgos Laborales.</w:t>
      </w:r>
    </w:p>
    <w:p>
      <w:pPr>
        <w:pStyle w:val="TextBody"/>
        <w:spacing w:beforeAutospacing="1" w:after="0"/>
        <w:ind w:left="708" w:right="57" w:hanging="0"/>
        <w:mirrorIndents/>
        <w:jc w:val="both"/>
        <w:rPr>
          <w:sz w:val="14"/>
          <w:szCs w:val="14"/>
        </w:rPr>
      </w:pPr>
      <w:r>
        <w:rPr>
          <w:b/>
          <w:bCs/>
          <w:sz w:val="28"/>
          <w:szCs w:val="28"/>
        </w:rPr>
        <w:t>Puesto de Trabajo</w:t>
      </w:r>
      <w:r>
        <w:rPr>
          <w:sz w:val="28"/>
          <w:szCs w:val="28"/>
        </w:rPr>
        <w:t xml:space="preserve">: ${REVISION_PUESTO_TRABAJO} </w:t>
      </w:r>
    </w:p>
    <w:p>
      <w:pPr>
        <w:pStyle w:val="Normal"/>
        <w:spacing w:lineRule="auto" w:line="240" w:beforeAutospacing="1" w:after="160"/>
        <w:ind w:left="708" w:right="57" w:hanging="0"/>
        <w:mirrorIndents/>
        <w:jc w:val="both"/>
        <w:rPr>
          <w:b/>
          <w:b/>
          <w:bCs/>
          <w:w w:val="115"/>
        </w:rPr>
      </w:pPr>
      <w:r>
        <w:rPr/>
        <w:t>Mataró</w:t>
        <w:tab/>
        <w:t xml:space="preserve"> ${FECHA_APTITUD}</w:t>
      </w:r>
    </w:p>
    <w:p>
      <w:pPr>
        <w:pStyle w:val="Normal"/>
        <w:spacing w:lineRule="auto" w:line="240" w:beforeAutospacing="1" w:after="160"/>
        <w:ind w:left="708" w:right="57" w:hanging="0"/>
        <w:mirrorIndents/>
        <w:jc w:val="both"/>
        <w:rPr>
          <w:b/>
          <w:b/>
          <w:bCs/>
          <w:w w:val="115"/>
        </w:rPr>
      </w:pPr>
      <w:r>
        <w:rPr>
          <w:b/>
          <w:bCs/>
          <w:w w:val="110"/>
          <w:lang w:val="es-ES" w:eastAsia="es-ES"/>
        </w:rPr>
        <w:t xml:space="preserve">${DOCTOR_REVISION} </w:t>
      </w:r>
    </w:p>
    <w:p>
      <w:pPr>
        <w:pStyle w:val="Normal"/>
        <w:spacing w:lineRule="auto" w:line="240" w:beforeAutospacing="1" w:after="160"/>
        <w:ind w:left="708" w:right="57" w:hanging="0"/>
        <w:mirrorIndents/>
        <w:jc w:val="both"/>
        <w:rPr>
          <w:sz w:val="40"/>
          <w:szCs w:val="40"/>
        </w:rPr>
      </w:pPr>
      <w:r>
        <w:rPr>
          <w:b/>
          <w:bCs/>
          <w:w w:val="115"/>
          <w:sz w:val="40"/>
          <w:szCs w:val="40"/>
          <w:lang w:val="es-ES" w:eastAsia="es-ES"/>
        </w:rPr>
        <w:t>${FIRMA_DOCTOR_REVISION}</w:t>
      </w:r>
    </w:p>
    <w:p>
      <w:pPr>
        <w:pStyle w:val="TextBody"/>
        <w:ind w:left="708" w:right="57" w:hanging="0"/>
        <w:mirrorIndents/>
        <w:rPr>
          <w:b w:val="false"/>
          <w:b w:val="false"/>
          <w:bCs w:val="false"/>
        </w:rPr>
      </w:pPr>
      <w:r>
        <w:rPr>
          <w:rFonts w:ascii="Calibri" w:hAnsi="Calibri" w:asciiTheme="minorHAnsi" w:hAnsiTheme="minorHAnsi"/>
          <w:b w:val="false"/>
          <w:bCs w:val="false"/>
          <w:w w:val="115"/>
          <w:sz w:val="22"/>
          <w:szCs w:val="22"/>
          <w:lang w:val="es-ES"/>
        </w:rPr>
        <w:t>${ESPECIALIDAD_DOCTOR_REVISION}</w:t>
      </w:r>
    </w:p>
    <w:p>
      <w:pPr>
        <w:pStyle w:val="TextBody"/>
        <w:ind w:left="708" w:right="57" w:hanging="0"/>
        <w:mirrorIndents/>
        <w:rPr>
          <w:b w:val="false"/>
          <w:b w:val="false"/>
          <w:bCs w:val="false"/>
        </w:rPr>
      </w:pPr>
      <w:r>
        <w:rPr>
          <w:rFonts w:ascii="Calibri" w:hAnsi="Calibri" w:asciiTheme="minorHAnsi" w:hAnsiTheme="minorHAnsi"/>
          <w:b w:val="false"/>
          <w:bCs w:val="false"/>
          <w:w w:val="115"/>
          <w:sz w:val="22"/>
          <w:szCs w:val="22"/>
          <w:lang w:val="es-ES"/>
        </w:rPr>
        <w:t>08/${COLEGIADO_DOCTOR_REVISION}</w:t>
      </w:r>
    </w:p>
    <w:p>
      <w:pPr>
        <w:pStyle w:val="TextBody"/>
        <w:ind w:left="708" w:right="57" w:hanging="0"/>
        <w:mirrorIndents/>
        <w:rPr>
          <w:b w:val="false"/>
          <w:b w:val="false"/>
          <w:bCs w:val="false"/>
        </w:rPr>
      </w:pPr>
      <w:r>
        <w:rPr>
          <w:rFonts w:ascii="Calibri" w:hAnsi="Calibri" w:asciiTheme="minorHAnsi" w:hAnsiTheme="minorHAnsi"/>
          <w:b w:val="false"/>
          <w:bCs w:val="false"/>
          <w:w w:val="115"/>
          <w:sz w:val="22"/>
          <w:szCs w:val="22"/>
          <w:lang w:val="es-ES" w:eastAsia="es-ES"/>
        </w:rPr>
        <w:t>${GESTORA_DOCTOR_REVISION}</w:t>
      </w:r>
    </w:p>
    <w:sectPr>
      <w:headerReference w:type="default" r:id="rId2"/>
      <w:footerReference w:type="default" r:id="rId3"/>
      <w:type w:val="nextPage"/>
      <w:pgSz w:w="11906" w:h="16838"/>
      <w:pgMar w:left="1701" w:right="1701"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12" w:after="160"/>
      <w:ind w:left="2127" w:hanging="0"/>
      <w:jc w:val="left"/>
      <w:rPr>
        <w:sz w:val="18"/>
      </w:rPr>
    </w:pPr>
    <w:bookmarkStart w:id="1" w:name="_Hlk25623613"/>
    <w:r>
      <w:rPr>
        <w:w w:val="110"/>
        <w:sz w:val="18"/>
      </w:rPr>
      <w:t>MDT Servicio de Prevención Ajeno 067-B</w:t>
    </w:r>
  </w:p>
  <w:p>
    <w:pPr>
      <w:pStyle w:val="Normal"/>
      <w:spacing w:lineRule="auto" w:line="235" w:before="39" w:after="160"/>
      <w:ind w:left="20" w:hanging="0"/>
      <w:rPr>
        <w:sz w:val="14"/>
      </w:rPr>
    </w:pPr>
    <w:r>
      <w:rPr>
        <w:w w:val="110"/>
        <w:sz w:val="14"/>
      </w:rPr>
      <w:t>MEDITRAUMA, S.L. informa que les dades contingudes en aquest document poden ser incorporades als fitxers del seu sistema informàtic,sotmesos a les normes</w:t>
    </w:r>
    <w:r>
      <w:rPr>
        <w:spacing w:val="-3"/>
        <w:w w:val="110"/>
        <w:sz w:val="14"/>
      </w:rPr>
      <w:t xml:space="preserve"> </w:t>
    </w:r>
    <w:r>
      <w:rPr>
        <w:w w:val="110"/>
        <w:sz w:val="14"/>
      </w:rPr>
      <w:t>dictades</w:t>
    </w:r>
    <w:r>
      <w:rPr>
        <w:spacing w:val="-3"/>
        <w:w w:val="110"/>
        <w:sz w:val="14"/>
      </w:rPr>
      <w:t xml:space="preserve"> </w:t>
    </w:r>
    <w:r>
      <w:rPr>
        <w:w w:val="110"/>
        <w:sz w:val="14"/>
      </w:rPr>
      <w:t>per</w:t>
    </w:r>
    <w:r>
      <w:rPr>
        <w:spacing w:val="-3"/>
        <w:w w:val="110"/>
        <w:sz w:val="14"/>
      </w:rPr>
      <w:t xml:space="preserve"> </w:t>
    </w:r>
    <w:r>
      <w:rPr>
        <w:w w:val="110"/>
        <w:sz w:val="14"/>
      </w:rPr>
      <w:t>la</w:t>
    </w:r>
    <w:r>
      <w:rPr>
        <w:spacing w:val="-4"/>
        <w:w w:val="110"/>
        <w:sz w:val="14"/>
      </w:rPr>
      <w:t xml:space="preserve"> </w:t>
    </w:r>
    <w:r>
      <w:rPr>
        <w:w w:val="110"/>
        <w:sz w:val="14"/>
      </w:rPr>
      <w:t>Llei</w:t>
    </w:r>
    <w:r>
      <w:rPr>
        <w:spacing w:val="-3"/>
        <w:w w:val="110"/>
        <w:sz w:val="14"/>
      </w:rPr>
      <w:t xml:space="preserve"> </w:t>
    </w:r>
    <w:r>
      <w:rPr>
        <w:w w:val="110"/>
        <w:sz w:val="14"/>
      </w:rPr>
      <w:t>Orgànica</w:t>
    </w:r>
    <w:r>
      <w:rPr>
        <w:spacing w:val="-5"/>
        <w:w w:val="110"/>
        <w:sz w:val="14"/>
      </w:rPr>
      <w:t xml:space="preserve"> </w:t>
    </w:r>
    <w:r>
      <w:rPr>
        <w:w w:val="110"/>
        <w:sz w:val="14"/>
      </w:rPr>
      <w:t>de</w:t>
    </w:r>
    <w:r>
      <w:rPr>
        <w:spacing w:val="-4"/>
        <w:w w:val="110"/>
        <w:sz w:val="14"/>
      </w:rPr>
      <w:t xml:space="preserve"> </w:t>
    </w:r>
    <w:r>
      <w:rPr>
        <w:w w:val="110"/>
        <w:sz w:val="14"/>
      </w:rPr>
      <w:t>Protecció</w:t>
    </w:r>
    <w:r>
      <w:rPr>
        <w:spacing w:val="-4"/>
        <w:w w:val="110"/>
        <w:sz w:val="14"/>
      </w:rPr>
      <w:t xml:space="preserve"> </w:t>
    </w:r>
    <w:r>
      <w:rPr>
        <w:w w:val="110"/>
        <w:sz w:val="14"/>
      </w:rPr>
      <w:t>de</w:t>
    </w:r>
    <w:r>
      <w:rPr>
        <w:spacing w:val="-3"/>
        <w:w w:val="110"/>
        <w:sz w:val="14"/>
      </w:rPr>
      <w:t xml:space="preserve"> </w:t>
    </w:r>
    <w:r>
      <w:rPr>
        <w:w w:val="110"/>
        <w:sz w:val="14"/>
      </w:rPr>
      <w:t>Dades</w:t>
    </w:r>
    <w:r>
      <w:rPr>
        <w:spacing w:val="-3"/>
        <w:w w:val="110"/>
        <w:sz w:val="14"/>
      </w:rPr>
      <w:t xml:space="preserve"> </w:t>
    </w:r>
    <w:r>
      <w:rPr>
        <w:w w:val="110"/>
        <w:sz w:val="14"/>
      </w:rPr>
      <w:t>de</w:t>
    </w:r>
    <w:r>
      <w:rPr>
        <w:spacing w:val="-3"/>
        <w:w w:val="110"/>
        <w:sz w:val="14"/>
      </w:rPr>
      <w:t xml:space="preserve"> </w:t>
    </w:r>
    <w:r>
      <w:rPr>
        <w:w w:val="110"/>
        <w:sz w:val="14"/>
      </w:rPr>
      <w:t>Caràcter</w:t>
    </w:r>
    <w:r>
      <w:rPr>
        <w:spacing w:val="-4"/>
        <w:w w:val="110"/>
        <w:sz w:val="14"/>
      </w:rPr>
      <w:t xml:space="preserve"> </w:t>
    </w:r>
    <w:r>
      <w:rPr>
        <w:w w:val="110"/>
        <w:sz w:val="14"/>
      </w:rPr>
      <w:t>personal</w:t>
    </w:r>
    <w:r>
      <w:rPr>
        <w:spacing w:val="-3"/>
        <w:w w:val="110"/>
        <w:sz w:val="14"/>
      </w:rPr>
      <w:t xml:space="preserve"> </w:t>
    </w:r>
    <w:r>
      <w:rPr>
        <w:w w:val="110"/>
        <w:sz w:val="14"/>
      </w:rPr>
      <w:t>(15/1999).</w:t>
    </w:r>
    <w:r>
      <w:rPr>
        <w:spacing w:val="-4"/>
        <w:w w:val="110"/>
        <w:sz w:val="14"/>
      </w:rPr>
      <w:t xml:space="preserve"> </w:t>
    </w:r>
    <w:r>
      <w:rPr>
        <w:w w:val="110"/>
        <w:sz w:val="14"/>
      </w:rPr>
      <w:t>Aquesta</w:t>
    </w:r>
    <w:r>
      <w:rPr>
        <w:spacing w:val="-4"/>
        <w:w w:val="110"/>
        <w:sz w:val="14"/>
      </w:rPr>
      <w:t xml:space="preserve"> </w:t>
    </w:r>
    <w:r>
      <w:rPr>
        <w:w w:val="110"/>
        <w:sz w:val="14"/>
      </w:rPr>
      <w:t>Llei</w:t>
    </w:r>
    <w:r>
      <w:rPr>
        <w:spacing w:val="-3"/>
        <w:w w:val="110"/>
        <w:sz w:val="14"/>
      </w:rPr>
      <w:t xml:space="preserve"> </w:t>
    </w:r>
    <w:r>
      <w:rPr>
        <w:w w:val="110"/>
        <w:sz w:val="14"/>
      </w:rPr>
      <w:t>confereix</w:t>
    </w:r>
    <w:r>
      <w:rPr>
        <w:spacing w:val="-6"/>
        <w:w w:val="110"/>
        <w:sz w:val="14"/>
      </w:rPr>
      <w:t xml:space="preserve"> </w:t>
    </w:r>
    <w:r>
      <w:rPr>
        <w:w w:val="110"/>
        <w:sz w:val="14"/>
      </w:rPr>
      <w:t>a</w:t>
    </w:r>
    <w:r>
      <w:rPr>
        <w:spacing w:val="-4"/>
        <w:w w:val="110"/>
        <w:sz w:val="14"/>
      </w:rPr>
      <w:t xml:space="preserve"> </w:t>
    </w:r>
    <w:r>
      <w:rPr>
        <w:w w:val="110"/>
        <w:sz w:val="14"/>
      </w:rPr>
      <w:t>l'Empresa</w:t>
    </w:r>
    <w:r>
      <w:rPr>
        <w:spacing w:val="-4"/>
        <w:w w:val="110"/>
        <w:sz w:val="14"/>
      </w:rPr>
      <w:t xml:space="preserve"> </w:t>
    </w:r>
    <w:r>
      <w:rPr>
        <w:w w:val="110"/>
        <w:sz w:val="14"/>
      </w:rPr>
      <w:t>Contractantel</w:t>
    </w:r>
    <w:r>
      <w:rPr>
        <w:spacing w:val="-3"/>
        <w:w w:val="110"/>
        <w:sz w:val="14"/>
      </w:rPr>
      <w:t xml:space="preserve"> </w:t>
    </w:r>
    <w:r>
      <w:rPr>
        <w:w w:val="110"/>
        <w:sz w:val="14"/>
      </w:rPr>
      <w:t>dret,</w:t>
    </w:r>
    <w:r>
      <w:rPr>
        <w:spacing w:val="-3"/>
        <w:w w:val="110"/>
        <w:sz w:val="14"/>
      </w:rPr>
      <w:t xml:space="preserve"> </w:t>
    </w:r>
    <w:r>
      <w:rPr>
        <w:w w:val="110"/>
        <w:sz w:val="14"/>
      </w:rPr>
      <w:t>si</w:t>
    </w:r>
    <w:r>
      <w:rPr>
        <w:spacing w:val="-3"/>
        <w:w w:val="110"/>
        <w:sz w:val="14"/>
      </w:rPr>
      <w:t xml:space="preserve"> </w:t>
    </w:r>
    <w:r>
      <w:rPr>
        <w:w w:val="110"/>
        <w:sz w:val="14"/>
      </w:rPr>
      <w:t>així</w:t>
    </w:r>
    <w:r>
      <w:rPr>
        <w:spacing w:val="-6"/>
        <w:w w:val="110"/>
        <w:sz w:val="14"/>
      </w:rPr>
      <w:t xml:space="preserve"> </w:t>
    </w:r>
    <w:r>
      <w:rPr>
        <w:w w:val="110"/>
        <w:sz w:val="14"/>
      </w:rPr>
      <w:t>ho desitja</w:t>
    </w:r>
    <w:r>
      <w:rPr>
        <w:spacing w:val="-3"/>
        <w:w w:val="110"/>
        <w:sz w:val="14"/>
      </w:rPr>
      <w:t xml:space="preserve"> </w:t>
    </w:r>
    <w:r>
      <w:rPr>
        <w:w w:val="110"/>
        <w:sz w:val="14"/>
      </w:rPr>
      <w:t>de</w:t>
    </w:r>
    <w:r>
      <w:rPr>
        <w:spacing w:val="-3"/>
        <w:w w:val="110"/>
        <w:sz w:val="14"/>
      </w:rPr>
      <w:t xml:space="preserve"> </w:t>
    </w:r>
    <w:r>
      <w:rPr>
        <w:w w:val="110"/>
        <w:sz w:val="14"/>
      </w:rPr>
      <w:t>conèixer,</w:t>
    </w:r>
    <w:r>
      <w:rPr>
        <w:spacing w:val="-3"/>
        <w:w w:val="110"/>
        <w:sz w:val="14"/>
      </w:rPr>
      <w:t xml:space="preserve"> </w:t>
    </w:r>
    <w:r>
      <w:rPr>
        <w:w w:val="110"/>
        <w:sz w:val="14"/>
      </w:rPr>
      <w:t>modificar</w:t>
    </w:r>
    <w:r>
      <w:rPr>
        <w:spacing w:val="-3"/>
        <w:w w:val="110"/>
        <w:sz w:val="14"/>
      </w:rPr>
      <w:t xml:space="preserve"> </w:t>
    </w:r>
    <w:r>
      <w:rPr>
        <w:w w:val="110"/>
        <w:sz w:val="14"/>
      </w:rPr>
      <w:t>o</w:t>
    </w:r>
    <w:r>
      <w:rPr>
        <w:spacing w:val="-3"/>
        <w:w w:val="110"/>
        <w:sz w:val="14"/>
      </w:rPr>
      <w:t xml:space="preserve"> </w:t>
    </w:r>
    <w:r>
      <w:rPr>
        <w:w w:val="110"/>
        <w:sz w:val="14"/>
      </w:rPr>
      <w:t>cancel</w:t>
    </w:r>
    <w:r>
      <w:rPr>
        <w:spacing w:val="-2"/>
        <w:w w:val="110"/>
        <w:sz w:val="14"/>
      </w:rPr>
      <w:t xml:space="preserve"> </w:t>
    </w:r>
    <w:r>
      <w:rPr>
        <w:w w:val="110"/>
        <w:sz w:val="14"/>
      </w:rPr>
      <w:t>·</w:t>
    </w:r>
    <w:r>
      <w:rPr>
        <w:spacing w:val="-3"/>
        <w:w w:val="110"/>
        <w:sz w:val="14"/>
      </w:rPr>
      <w:t xml:space="preserve"> </w:t>
    </w:r>
    <w:r>
      <w:rPr>
        <w:w w:val="110"/>
        <w:sz w:val="14"/>
      </w:rPr>
      <w:t>lar</w:t>
    </w:r>
    <w:r>
      <w:rPr>
        <w:spacing w:val="-3"/>
        <w:w w:val="110"/>
        <w:sz w:val="14"/>
      </w:rPr>
      <w:t xml:space="preserve"> </w:t>
    </w:r>
    <w:r>
      <w:rPr>
        <w:w w:val="110"/>
        <w:sz w:val="14"/>
      </w:rPr>
      <w:t>tota</w:t>
    </w:r>
    <w:r>
      <w:rPr>
        <w:spacing w:val="-3"/>
        <w:w w:val="110"/>
        <w:sz w:val="14"/>
      </w:rPr>
      <w:t xml:space="preserve"> </w:t>
    </w:r>
    <w:r>
      <w:rPr>
        <w:w w:val="110"/>
        <w:sz w:val="14"/>
      </w:rPr>
      <w:t>o</w:t>
    </w:r>
    <w:r>
      <w:rPr>
        <w:spacing w:val="-3"/>
        <w:w w:val="110"/>
        <w:sz w:val="14"/>
      </w:rPr>
      <w:t xml:space="preserve"> </w:t>
    </w:r>
    <w:r>
      <w:rPr>
        <w:w w:val="110"/>
        <w:sz w:val="14"/>
      </w:rPr>
      <w:t>part</w:t>
    </w:r>
    <w:r>
      <w:rPr>
        <w:spacing w:val="-3"/>
        <w:w w:val="110"/>
        <w:sz w:val="14"/>
      </w:rPr>
      <w:t xml:space="preserve"> </w:t>
    </w:r>
    <w:r>
      <w:rPr>
        <w:w w:val="110"/>
        <w:sz w:val="14"/>
      </w:rPr>
      <w:t>de</w:t>
    </w:r>
    <w:r>
      <w:rPr>
        <w:spacing w:val="-3"/>
        <w:w w:val="110"/>
        <w:sz w:val="14"/>
      </w:rPr>
      <w:t xml:space="preserve"> </w:t>
    </w:r>
    <w:r>
      <w:rPr>
        <w:w w:val="110"/>
        <w:sz w:val="14"/>
      </w:rPr>
      <w:t>la</w:t>
    </w:r>
    <w:r>
      <w:rPr>
        <w:spacing w:val="-3"/>
        <w:w w:val="110"/>
        <w:sz w:val="14"/>
      </w:rPr>
      <w:t xml:space="preserve"> </w:t>
    </w:r>
    <w:r>
      <w:rPr>
        <w:w w:val="110"/>
        <w:sz w:val="14"/>
      </w:rPr>
      <w:t>informació</w:t>
    </w:r>
    <w:r>
      <w:rPr>
        <w:spacing w:val="-3"/>
        <w:w w:val="110"/>
        <w:sz w:val="14"/>
      </w:rPr>
      <w:t xml:space="preserve"> </w:t>
    </w:r>
    <w:r>
      <w:rPr>
        <w:w w:val="110"/>
        <w:sz w:val="14"/>
      </w:rPr>
      <w:t>continguda</w:t>
    </w:r>
    <w:r>
      <w:rPr>
        <w:spacing w:val="-3"/>
        <w:w w:val="110"/>
        <w:sz w:val="14"/>
      </w:rPr>
      <w:t xml:space="preserve"> </w:t>
    </w:r>
    <w:r>
      <w:rPr>
        <w:w w:val="110"/>
        <w:sz w:val="14"/>
      </w:rPr>
      <w:t>en</w:t>
    </w:r>
    <w:r>
      <w:rPr>
        <w:spacing w:val="-3"/>
        <w:w w:val="110"/>
        <w:sz w:val="14"/>
      </w:rPr>
      <w:t xml:space="preserve"> </w:t>
    </w:r>
    <w:r>
      <w:rPr>
        <w:w w:val="110"/>
        <w:sz w:val="14"/>
      </w:rPr>
      <w:t>aquests</w:t>
    </w:r>
    <w:r>
      <w:rPr>
        <w:spacing w:val="-2"/>
        <w:w w:val="110"/>
        <w:sz w:val="14"/>
      </w:rPr>
      <w:t xml:space="preserve"> </w:t>
    </w:r>
    <w:r>
      <w:rPr>
        <w:w w:val="110"/>
        <w:sz w:val="14"/>
      </w:rPr>
      <w:t>fitxers</w:t>
    </w:r>
    <w:r>
      <w:rPr>
        <w:spacing w:val="-3"/>
        <w:w w:val="110"/>
        <w:sz w:val="14"/>
      </w:rPr>
      <w:t xml:space="preserve"> </w:t>
    </w:r>
    <w:r>
      <w:rPr>
        <w:w w:val="110"/>
        <w:sz w:val="14"/>
      </w:rPr>
      <w:t>i</w:t>
    </w:r>
    <w:r>
      <w:rPr>
        <w:spacing w:val="-2"/>
        <w:w w:val="110"/>
        <w:sz w:val="14"/>
      </w:rPr>
      <w:t xml:space="preserve"> </w:t>
    </w:r>
    <w:r>
      <w:rPr>
        <w:w w:val="110"/>
        <w:sz w:val="14"/>
      </w:rPr>
      <w:t>que</w:t>
    </w:r>
    <w:r>
      <w:rPr>
        <w:spacing w:val="-2"/>
        <w:w w:val="110"/>
        <w:sz w:val="14"/>
      </w:rPr>
      <w:t xml:space="preserve"> </w:t>
    </w:r>
    <w:r>
      <w:rPr>
        <w:w w:val="110"/>
        <w:sz w:val="14"/>
      </w:rPr>
      <w:t>l'afecti</w:t>
    </w:r>
    <w:bookmarkEnd w:id="1"/>
    <w:r>
      <w:rPr>
        <w:w w:val="110"/>
        <w:sz w:val="14"/>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504" w:type="dxa"/>
      <w:jc w:val="left"/>
      <w:tblInd w:w="0" w:type="dxa"/>
      <w:tblCellMar>
        <w:top w:w="0" w:type="dxa"/>
        <w:left w:w="0" w:type="dxa"/>
        <w:bottom w:w="0" w:type="dxa"/>
        <w:right w:w="0" w:type="dxa"/>
      </w:tblCellMar>
      <w:tblLook w:noVBand="1" w:val="04a0" w:noHBand="0" w:lastColumn="0" w:firstColumn="1" w:lastRow="0" w:firstRow="1"/>
    </w:tblPr>
    <w:tblGrid>
      <w:gridCol w:w="4394"/>
      <w:gridCol w:w="4109"/>
    </w:tblGrid>
    <w:tr>
      <w:trPr/>
      <w:tc>
        <w:tcPr>
          <w:tcW w:w="4394" w:type="dxa"/>
          <w:tcBorders>
            <w:top w:val="nil"/>
            <w:left w:val="nil"/>
            <w:bottom w:val="nil"/>
            <w:right w:val="nil"/>
          </w:tcBorders>
          <w:shd w:color="auto" w:fill="FFFFFF" w:themeFill="background1" w:val="clear"/>
        </w:tcPr>
        <w:p>
          <w:pPr>
            <w:pStyle w:val="Header"/>
            <w:widowControl w:val="false"/>
            <w:jc w:val="center"/>
            <w:rPr>
              <w:b/>
              <w:b/>
              <w:bCs/>
              <w:sz w:val="36"/>
              <w:szCs w:val="28"/>
              <w:lang w:val="es-ES"/>
            </w:rPr>
          </w:pPr>
          <w:r>
            <w:rPr>
              <w:b/>
              <w:bCs/>
              <w:sz w:val="36"/>
              <w:szCs w:val="28"/>
              <w:lang w:val="es-ES"/>
            </w:rPr>
            <w:t>EXAMEN DE SALUD</w:t>
          </w:r>
        </w:p>
        <w:p>
          <w:pPr>
            <w:pStyle w:val="Header"/>
            <w:widowControl w:val="false"/>
            <w:jc w:val="center"/>
            <w:rPr>
              <w:b/>
              <w:b/>
              <w:bCs/>
              <w:sz w:val="20"/>
              <w:szCs w:val="20"/>
              <w:lang w:val="es-ES"/>
            </w:rPr>
          </w:pPr>
          <w:r>
            <w:rPr>
              <w:b/>
              <w:bCs/>
              <w:sz w:val="20"/>
              <w:szCs w:val="20"/>
              <w:lang w:val="es-ES"/>
            </w:rPr>
            <w:t>MDT PREVENCIÓN</w:t>
          </w:r>
        </w:p>
        <w:p>
          <w:pPr>
            <w:pStyle w:val="Header"/>
            <w:widowControl w:val="false"/>
            <w:rPr>
              <w:b/>
              <w:b/>
              <w:bCs/>
              <w:sz w:val="16"/>
              <w:szCs w:val="16"/>
              <w:lang w:val="es-ES"/>
            </w:rPr>
          </w:pPr>
          <w:r>
            <w:rPr>
              <w:b/>
              <w:bCs/>
              <w:sz w:val="16"/>
              <w:szCs w:val="16"/>
              <w:lang w:val="es-ES"/>
            </w:rPr>
          </w:r>
        </w:p>
        <w:p>
          <w:pPr>
            <w:pStyle w:val="Header"/>
            <w:widowControl w:val="false"/>
            <w:numPr>
              <w:ilvl w:val="0"/>
              <w:numId w:val="1"/>
            </w:numPr>
            <w:rPr>
              <w:sz w:val="16"/>
              <w:szCs w:val="16"/>
              <w:lang w:val="es-ES"/>
            </w:rPr>
          </w:pPr>
          <w:r>
            <w:rPr>
              <w:sz w:val="16"/>
              <w:szCs w:val="16"/>
              <w:lang w:val="es-ES"/>
            </w:rPr>
            <w:t xml:space="preserve">Trabajador: ${TRABAJADOR_CODIGO} -  </w:t>
          </w:r>
          <w:r>
            <w:rPr>
              <w:rFonts w:cs="Arial" w:ascii="Arial" w:hAnsi="Arial"/>
              <w:sz w:val="16"/>
              <w:szCs w:val="16"/>
              <w:lang w:val="es-ES"/>
            </w:rPr>
            <w:t>${TRABAJADOR_NOMBRE}</w:t>
          </w:r>
        </w:p>
        <w:p>
          <w:pPr>
            <w:pStyle w:val="Header"/>
            <w:widowControl w:val="false"/>
            <w:numPr>
              <w:ilvl w:val="0"/>
              <w:numId w:val="1"/>
            </w:numPr>
            <w:rPr>
              <w:b/>
              <w:b/>
              <w:bCs/>
              <w:sz w:val="16"/>
              <w:szCs w:val="16"/>
              <w:lang w:val="es-ES"/>
            </w:rPr>
          </w:pPr>
          <w:r>
            <w:rPr>
              <w:b/>
              <w:bCs/>
              <w:sz w:val="16"/>
              <w:szCs w:val="16"/>
              <w:lang w:val="es-ES"/>
            </w:rPr>
            <w:t xml:space="preserve">Empresa: ${EMPRESA_NOMBRE} </w:t>
          </w:r>
          <w:r>
            <w:rPr>
              <w:rFonts w:ascii="Carlito" w:hAnsi="Carlito"/>
              <w:b/>
              <w:bCs/>
              <w:sz w:val="16"/>
              <w:szCs w:val="16"/>
              <w:lang w:val="es-ES"/>
            </w:rPr>
            <w:t>- ${EMPRESA_CODIGO}</w:t>
          </w:r>
        </w:p>
        <w:p>
          <w:pPr>
            <w:pStyle w:val="Header"/>
            <w:widowControl w:val="false"/>
            <w:numPr>
              <w:ilvl w:val="0"/>
              <w:numId w:val="1"/>
            </w:numPr>
            <w:rPr>
              <w:b/>
              <w:b/>
              <w:bCs/>
              <w:lang w:val="es-ES"/>
            </w:rPr>
          </w:pPr>
          <w:r>
            <w:rPr>
              <w:sz w:val="16"/>
              <w:szCs w:val="16"/>
              <w:lang w:val="es-ES"/>
            </w:rPr>
            <w:t>Fecha: ${FECHA_APTITUD</w:t>
          </w:r>
          <w:r>
            <w:rPr>
              <w:lang w:val="es-ES"/>
            </w:rPr>
            <w:t xml:space="preserve">}                                                  </w:t>
          </w:r>
        </w:p>
      </w:tc>
      <w:tc>
        <w:tcPr>
          <w:tcW w:w="4109" w:type="dxa"/>
          <w:tcBorders>
            <w:top w:val="nil"/>
            <w:left w:val="nil"/>
            <w:bottom w:val="nil"/>
            <w:right w:val="nil"/>
          </w:tcBorders>
          <w:shd w:color="auto" w:fill="FFFFFF" w:themeFill="background1" w:val="clear"/>
        </w:tcPr>
        <w:p>
          <w:pPr>
            <w:pStyle w:val="Header"/>
            <w:widowControl w:val="false"/>
            <w:rPr>
              <w:b/>
              <w:b/>
              <w:bCs/>
              <w:lang w:val="es-ES"/>
            </w:rPr>
          </w:pPr>
          <w:r>
            <w:rPr>
              <w:lang w:val="es-ES"/>
            </w:rPr>
            <w:drawing>
              <wp:inline distT="0" distB="0" distL="0" distR="0">
                <wp:extent cx="2458085" cy="87566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1"/>
                        <a:stretch>
                          <a:fillRect/>
                        </a:stretch>
                      </pic:blipFill>
                      <pic:spPr bwMode="auto">
                        <a:xfrm>
                          <a:off x="0" y="0"/>
                          <a:ext cx="2458085" cy="875665"/>
                        </a:xfrm>
                        <a:prstGeom prst="rect">
                          <a:avLst/>
                        </a:prstGeom>
                      </pic:spPr>
                    </pic:pic>
                  </a:graphicData>
                </a:graphic>
              </wp:inline>
            </w:drawing>
          </w:r>
        </w:p>
      </w:tc>
    </w:tr>
    <w:tr>
      <w:trPr/>
      <w:tc>
        <w:tcPr>
          <w:tcW w:w="8503" w:type="dxa"/>
          <w:gridSpan w:val="2"/>
          <w:tcBorders/>
          <w:shd w:fill="729FCF" w:val="clear"/>
        </w:tcPr>
        <w:p>
          <w:pPr>
            <w:pStyle w:val="TableContents"/>
            <w:widowControl w:val="false"/>
            <w:spacing w:before="0" w:after="160"/>
            <w:jc w:val="center"/>
            <w:rPr>
              <w:b/>
              <w:b/>
              <w:bCs/>
              <w:sz w:val="40"/>
              <w:szCs w:val="40"/>
            </w:rPr>
          </w:pPr>
          <w:r>
            <w:rPr>
              <w:b/>
              <w:bCs/>
              <w:sz w:val="40"/>
              <w:szCs w:val="40"/>
            </w:rPr>
            <w:t>CERTIFICADO DE APTITUD</w:t>
          </w:r>
        </w:p>
      </w:tc>
    </w:tr>
  </w:tbl>
  <w:p>
    <w:pPr>
      <w:pStyle w:val="ListParagraph"/>
      <w:numPr>
        <w:ilvl w:val="0"/>
        <w:numId w:val="2"/>
      </w:numPr>
      <w:spacing w:lineRule="auto" w:line="240" w:before="0" w:after="0"/>
      <w:contextualSpacing/>
      <w:mirrorIndents/>
      <w:jc w:val="both"/>
      <w:rPr>
        <w:sz w:val="20"/>
        <w:szCs w:val="20"/>
      </w:rPr>
    </w:pPr>
    <w:r>
      <w:rPr>
        <w:b/>
        <w:bCs/>
        <w:sz w:val="20"/>
        <w:szCs w:val="20"/>
        <w:u w:val="single"/>
      </w:rPr>
      <w:t>Empresa</w:t>
    </w:r>
    <w:r>
      <w:rPr>
        <w:sz w:val="20"/>
        <w:szCs w:val="20"/>
      </w:rPr>
      <w:t>: ${EMPRESA_NOMBRE}</w:t>
    </w:r>
  </w:p>
  <w:p>
    <w:pPr>
      <w:pStyle w:val="Header"/>
      <w:numPr>
        <w:ilvl w:val="0"/>
        <w:numId w:val="1"/>
      </w:numPr>
      <w:rPr>
        <w:rFonts w:ascii="Calibri" w:hAnsi="Calibri"/>
      </w:rPr>
    </w:pPr>
    <w:r>
      <w:rPr>
        <w:b/>
        <w:bCs/>
        <w:sz w:val="20"/>
        <w:szCs w:val="20"/>
        <w:u w:val="single"/>
      </w:rPr>
      <w:t>Trabajador</w:t>
    </w:r>
    <w:r>
      <w:rPr>
        <w:sz w:val="20"/>
        <w:szCs w:val="20"/>
      </w:rPr>
      <w:t xml:space="preserve">: </w:t>
    </w:r>
    <w:r>
      <w:rPr>
        <w:rFonts w:cs="Arial"/>
        <w:sz w:val="20"/>
        <w:szCs w:val="20"/>
        <w:lang w:val="es-ES"/>
      </w:rPr>
      <w:t>${TRABAJADOR_NOMBRE}</w:t>
    </w:r>
  </w:p>
  <w:p>
    <w:pPr>
      <w:pStyle w:val="ListParagraph"/>
      <w:numPr>
        <w:ilvl w:val="0"/>
        <w:numId w:val="2"/>
      </w:numPr>
      <w:spacing w:lineRule="auto" w:line="240" w:before="0" w:after="0"/>
      <w:contextualSpacing/>
      <w:mirrorIndents/>
      <w:jc w:val="both"/>
      <w:rPr>
        <w:rFonts w:ascii="Calibri" w:hAnsi="Calibri"/>
      </w:rPr>
    </w:pPr>
    <w:r>
      <w:rPr>
        <w:b/>
        <w:bCs/>
        <w:sz w:val="20"/>
        <w:szCs w:val="20"/>
        <w:u w:val="single"/>
      </w:rPr>
      <w:t>DNI</w:t>
    </w:r>
    <w:r>
      <w:rPr>
        <w:sz w:val="20"/>
        <w:szCs w:val="20"/>
      </w:rPr>
      <w:t xml:space="preserve">: </w:t>
    </w:r>
    <w:r>
      <w:rPr>
        <w:rFonts w:cs="Arial"/>
        <w:sz w:val="20"/>
        <w:szCs w:val="20"/>
        <w:lang w:val="es-ES"/>
      </w:rPr>
      <w:t>${TRABAJADOR_DNI}</w:t>
    </w:r>
  </w:p>
  <w:p>
    <w:pPr>
      <w:pStyle w:val="ListParagraph"/>
      <w:numPr>
        <w:ilvl w:val="1"/>
        <w:numId w:val="2"/>
      </w:numPr>
      <w:spacing w:lineRule="auto" w:line="240" w:before="0" w:after="0"/>
      <w:contextualSpacing/>
      <w:mirrorIndents/>
      <w:jc w:val="both"/>
      <w:rPr>
        <w:rFonts w:ascii="Calibri" w:hAnsi="Calibri"/>
      </w:rPr>
    </w:pPr>
    <w:r>
      <w:rPr>
        <w:b/>
        <w:bCs/>
        <w:sz w:val="18"/>
        <w:szCs w:val="18"/>
        <w:u w:val="single"/>
      </w:rPr>
      <w:t>Fecha de la revisión</w:t>
    </w:r>
    <w:r>
      <w:rPr>
        <w:sz w:val="18"/>
        <w:szCs w:val="18"/>
      </w:rPr>
      <w:t>: ${FECHA_REVISION}</w:t>
    </w:r>
  </w:p>
  <w:p>
    <w:pPr>
      <w:pStyle w:val="ListParagraph"/>
      <w:numPr>
        <w:ilvl w:val="1"/>
        <w:numId w:val="2"/>
      </w:numPr>
      <w:spacing w:lineRule="auto" w:line="240" w:before="0" w:after="0"/>
      <w:contextualSpacing/>
      <w:mirrorIndents/>
      <w:jc w:val="both"/>
      <w:rPr>
        <w:rFonts w:ascii="Calibri" w:hAnsi="Calibri"/>
      </w:rPr>
    </w:pPr>
    <w:bookmarkStart w:id="0" w:name="_GoBack"/>
    <w:bookmarkEnd w:id="0"/>
    <w:r>
      <w:rPr>
        <w:b/>
        <w:bCs/>
        <w:sz w:val="18"/>
        <w:szCs w:val="18"/>
        <w:u w:val="single"/>
      </w:rPr>
      <w:t>Tipo de reconocimiento</w:t>
    </w:r>
    <w:r>
      <w:rPr>
        <w:sz w:val="18"/>
        <w:szCs w:val="18"/>
      </w:rPr>
      <w:t>: ${TIPO_RECONOCIMIENTO}</w:t>
    </w:r>
  </w:p>
  <w:p>
    <w:pPr>
      <w:pStyle w:val="ListParagraph"/>
      <w:numPr>
        <w:ilvl w:val="1"/>
        <w:numId w:val="2"/>
      </w:numPr>
      <w:spacing w:lineRule="auto" w:line="240" w:before="0" w:after="0"/>
      <w:contextualSpacing/>
      <w:mirrorIndents/>
      <w:rPr>
        <w:rFonts w:ascii="Calibri" w:hAnsi="Calibri"/>
      </w:rPr>
    </w:pPr>
    <w:r>
      <w:rPr>
        <w:b/>
        <w:bCs/>
        <w:sz w:val="18"/>
        <w:szCs w:val="18"/>
        <w:u w:val="single"/>
      </w:rPr>
      <w:t>Periodicidad de la revisión</w:t>
    </w:r>
    <w:r>
      <w:rPr>
        <w:sz w:val="18"/>
        <w:szCs w:val="18"/>
      </w:rPr>
      <w:t>: ${VALIDEZ}</w:t>
    </w:r>
  </w:p>
  <w:p>
    <w:pPr>
      <w:pStyle w:val="ListParagraph"/>
      <w:numPr>
        <w:ilvl w:val="1"/>
        <w:numId w:val="2"/>
      </w:numPr>
      <w:spacing w:lineRule="auto" w:line="240" w:before="0" w:after="0"/>
      <w:contextualSpacing/>
      <w:mirrorIndents/>
      <w:rPr>
        <w:rFonts w:ascii="Calibri" w:hAnsi="Calibri"/>
      </w:rPr>
    </w:pPr>
    <w:r>
      <w:rPr>
        <w:b/>
        <w:bCs/>
        <w:sz w:val="18"/>
        <w:szCs w:val="18"/>
        <w:u w:val="single"/>
        <w:lang w:val="es-ES"/>
      </w:rPr>
      <w:t>Protocolos aplicados: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Cs w:val="24"/>
        <w:lang w:val="es-E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550fe"/>
    <w:pPr>
      <w:widowControl/>
      <w:suppressAutoHyphens w:val="true"/>
      <w:overflowPunct w:val="fals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link w:val="Textoindependiente"/>
    <w:uiPriority w:val="1"/>
    <w:qFormat/>
    <w:rsid w:val="00c550fe"/>
    <w:rPr>
      <w:rFonts w:ascii="Times New Roman" w:hAnsi="Times New Roman" w:eastAsia="Times New Roman" w:cs="Times New Roman"/>
      <w:sz w:val="20"/>
      <w:szCs w:val="20"/>
      <w:lang w:val="en-US"/>
    </w:rPr>
  </w:style>
  <w:style w:type="character" w:styleId="EncabezadoCar" w:customStyle="1">
    <w:name w:val="Encabezado Car"/>
    <w:basedOn w:val="DefaultParagraphFont"/>
    <w:link w:val="Encabezado"/>
    <w:uiPriority w:val="99"/>
    <w:qFormat/>
    <w:rsid w:val="00c550fe"/>
    <w:rPr/>
  </w:style>
  <w:style w:type="character" w:styleId="PiedepginaCar" w:customStyle="1">
    <w:name w:val="Pie de página Car"/>
    <w:basedOn w:val="DefaultParagraphFont"/>
    <w:link w:val="Piedepgina"/>
    <w:uiPriority w:val="99"/>
    <w:qFormat/>
    <w:rsid w:val="00c550fe"/>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TextoindependienteCar"/>
    <w:uiPriority w:val="1"/>
    <w:qFormat/>
    <w:rsid w:val="00c550fe"/>
    <w:pPr>
      <w:widowControl w:val="false"/>
      <w:spacing w:lineRule="auto" w:line="240" w:before="0" w:after="0"/>
    </w:pPr>
    <w:rPr>
      <w:rFonts w:ascii="Times New Roman" w:hAnsi="Times New Roman" w:eastAsia="Times New Roman" w:cs="Times New Roman"/>
      <w:sz w:val="20"/>
      <w:szCs w:val="20"/>
      <w:lang w:val="en-U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c550fe"/>
    <w:pPr>
      <w:tabs>
        <w:tab w:val="clear" w:pos="709"/>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550fe"/>
    <w:pPr>
      <w:tabs>
        <w:tab w:val="clear" w:pos="709"/>
        <w:tab w:val="center" w:pos="4252" w:leader="none"/>
        <w:tab w:val="right" w:pos="8504" w:leader="none"/>
      </w:tabs>
      <w:spacing w:lineRule="auto" w:line="240" w:before="0" w:after="0"/>
    </w:pPr>
    <w:rPr/>
  </w:style>
  <w:style w:type="paragraph" w:styleId="ListParagraph">
    <w:name w:val="List Paragraph"/>
    <w:basedOn w:val="Normal"/>
    <w:uiPriority w:val="34"/>
    <w:qFormat/>
    <w:rsid w:val="00ad04b5"/>
    <w:pPr>
      <w:spacing w:before="0" w:after="160"/>
      <w:ind w:left="72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Western">
    <w:name w:val="western"/>
    <w:basedOn w:val="Normal"/>
    <w:qFormat/>
    <w:pPr>
      <w:spacing w:lineRule="exact" w:line="240" w:beforeAutospacing="1" w:after="0"/>
    </w:pPr>
    <w:rPr>
      <w:rFonts w:ascii="Times New Roman" w:hAnsi="Times New Roman" w:eastAsia="Times New Roman"/>
      <w:color w:val="000000"/>
      <w:sz w:val="20"/>
      <w:szCs w:val="20"/>
      <w:lang w:val="es-ES" w:eastAsia="ar-SA"/>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c550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Application>Collabora_Office/6.4.10.41$Linux_X86_64 LibreOffice_project/adfa130c0e7a81a4047fb65f8d41a721c7187726</Application>
  <Pages>1</Pages>
  <Words>194</Words>
  <Characters>1383</Characters>
  <CharactersWithSpaces>1606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Begoña López</dc:creator>
  <dc:description/>
  <dc:language>en-US</dc:language>
  <cp:lastModifiedBy/>
  <dcterms:modified xsi:type="dcterms:W3CDTF">2025-01-29T09:36:55Z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