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20A" w:rsidRDefault="00321BCA" w:rsidP="00321BCA">
      <w:pPr>
        <w:pStyle w:val="Title"/>
      </w:pPr>
      <w:r>
        <w:t>Important MPU 9250 Notes</w:t>
      </w:r>
    </w:p>
    <w:p w:rsidR="00321BCA" w:rsidRPr="00EE6C67" w:rsidRDefault="00321BCA" w:rsidP="00321BCA">
      <w:pPr>
        <w:pStyle w:val="ListParagraph"/>
        <w:numPr>
          <w:ilvl w:val="0"/>
          <w:numId w:val="2"/>
        </w:numPr>
      </w:pPr>
      <w:r w:rsidRPr="00321BCA">
        <w:rPr>
          <w:sz w:val="19"/>
          <w:szCs w:val="19"/>
        </w:rPr>
        <w:t>The slave address of the MPU-9250 is b110100X which is 7 bits long.</w:t>
      </w:r>
      <w:r w:rsidR="00EE6C67">
        <w:rPr>
          <w:sz w:val="19"/>
          <w:szCs w:val="19"/>
        </w:rPr>
        <w:t xml:space="preserve"> The LSB bit of the 7 bit address is determined by the logic level on pin AD0. This allows two MPU-9250s to be connected to the same I</w:t>
      </w:r>
      <w:r w:rsidR="00EE6C67">
        <w:rPr>
          <w:sz w:val="13"/>
          <w:szCs w:val="13"/>
        </w:rPr>
        <w:t>2</w:t>
      </w:r>
      <w:r w:rsidR="00EE6C67">
        <w:rPr>
          <w:sz w:val="19"/>
          <w:szCs w:val="19"/>
        </w:rPr>
        <w:t>C bus. When used in this configuration, the address of the one of the devices should be b1101000 (pin AD0 is logic low) and the address of the other should be b1101001 (pin AD0 is logic high).</w:t>
      </w:r>
    </w:p>
    <w:p w:rsidR="00EE6C67" w:rsidRDefault="00EE6C67" w:rsidP="00EE6C67"/>
    <w:p w:rsidR="00EE6C67" w:rsidRDefault="00EE6C67" w:rsidP="00EE6C67">
      <w:r w:rsidRPr="00EE6C67">
        <w:rPr>
          <w:noProof/>
        </w:rPr>
        <w:drawing>
          <wp:inline distT="0" distB="0" distL="0" distR="0">
            <wp:extent cx="4010025" cy="2343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3900" cy="2345437"/>
                    </a:xfrm>
                    <a:prstGeom prst="rect">
                      <a:avLst/>
                    </a:prstGeom>
                    <a:noFill/>
                    <a:ln>
                      <a:noFill/>
                    </a:ln>
                  </pic:spPr>
                </pic:pic>
              </a:graphicData>
            </a:graphic>
          </wp:inline>
        </w:drawing>
      </w:r>
    </w:p>
    <w:p w:rsidR="001976A3" w:rsidRDefault="001976A3" w:rsidP="001976A3">
      <w:pPr>
        <w:pStyle w:val="Heading1"/>
      </w:pPr>
      <w:r>
        <w:t>Frequency</w:t>
      </w:r>
    </w:p>
    <w:p w:rsidR="001976A3" w:rsidRDefault="001976A3" w:rsidP="00EE6C67">
      <w:pPr>
        <w:rPr>
          <w:sz w:val="19"/>
          <w:szCs w:val="19"/>
        </w:rPr>
      </w:pPr>
      <w:r>
        <w:rPr>
          <w:sz w:val="19"/>
          <w:szCs w:val="19"/>
        </w:rPr>
        <w:t>Communication with all registers of the device is performed using either I</w:t>
      </w:r>
      <w:r>
        <w:rPr>
          <w:sz w:val="13"/>
          <w:szCs w:val="13"/>
        </w:rPr>
        <w:t>2</w:t>
      </w:r>
      <w:r>
        <w:rPr>
          <w:sz w:val="19"/>
          <w:szCs w:val="19"/>
        </w:rPr>
        <w:t xml:space="preserve">C at </w:t>
      </w:r>
      <w:proofErr w:type="gramStart"/>
      <w:r>
        <w:rPr>
          <w:sz w:val="19"/>
          <w:szCs w:val="19"/>
        </w:rPr>
        <w:t>400kHz</w:t>
      </w:r>
      <w:proofErr w:type="gramEnd"/>
      <w:r>
        <w:rPr>
          <w:sz w:val="19"/>
          <w:szCs w:val="19"/>
        </w:rPr>
        <w:t xml:space="preserve"> or SPI at 1MHz. For applications requiring faster communications, the sensor and interrupt registers may be read using SPI at 20MHz.</w:t>
      </w:r>
    </w:p>
    <w:p w:rsidR="001976A3" w:rsidRDefault="001976A3" w:rsidP="001976A3">
      <w:pPr>
        <w:pStyle w:val="Default"/>
      </w:pPr>
    </w:p>
    <w:p w:rsidR="001976A3" w:rsidRDefault="001976A3" w:rsidP="001976A3">
      <w:pPr>
        <w:pStyle w:val="Default"/>
        <w:rPr>
          <w:sz w:val="19"/>
          <w:szCs w:val="19"/>
        </w:rPr>
      </w:pPr>
      <w:r>
        <w:rPr>
          <w:sz w:val="19"/>
          <w:szCs w:val="19"/>
        </w:rPr>
        <w:t xml:space="preserve">Magnetometer normal operating current: 280μA at 8Hz repetition rate </w:t>
      </w:r>
    </w:p>
    <w:p w:rsidR="001976A3" w:rsidRDefault="001976A3" w:rsidP="001976A3">
      <w:pPr>
        <w:pStyle w:val="Default"/>
      </w:pPr>
    </w:p>
    <w:p w:rsidR="001976A3" w:rsidRDefault="001976A3" w:rsidP="001976A3">
      <w:pPr>
        <w:pStyle w:val="Default"/>
        <w:rPr>
          <w:sz w:val="19"/>
          <w:szCs w:val="19"/>
        </w:rPr>
      </w:pPr>
      <w:r>
        <w:rPr>
          <w:sz w:val="19"/>
          <w:szCs w:val="19"/>
        </w:rPr>
        <w:t xml:space="preserve">Accelerometer Low Power Mode supports the following output data rates (ODRs): 0.24, 0.49, 0.98, 1.95, 3.91, 7.81, 15.63, 31.25, 62.50, 125, 250, 500Hz. </w:t>
      </w:r>
    </w:p>
    <w:p w:rsidR="001976A3" w:rsidRDefault="001976A3" w:rsidP="00EE6C67"/>
    <w:p w:rsidR="0011036A" w:rsidRDefault="0011036A" w:rsidP="00EE6C67"/>
    <w:p w:rsidR="0011036A" w:rsidRDefault="0011036A">
      <w:pPr>
        <w:rPr>
          <w:rFonts w:asciiTheme="majorHAnsi" w:eastAsiaTheme="majorEastAsia" w:hAnsiTheme="majorHAnsi" w:cstheme="majorBidi"/>
          <w:color w:val="2E74B5" w:themeColor="accent1" w:themeShade="BF"/>
          <w:sz w:val="32"/>
          <w:szCs w:val="32"/>
        </w:rPr>
      </w:pPr>
      <w:r>
        <w:br w:type="page"/>
      </w:r>
    </w:p>
    <w:p w:rsidR="0011036A" w:rsidRDefault="0011036A" w:rsidP="0011036A">
      <w:pPr>
        <w:pStyle w:val="Heading1"/>
      </w:pPr>
      <w:r>
        <w:lastRenderedPageBreak/>
        <w:t>Sampling Rates</w:t>
      </w:r>
    </w:p>
    <w:p w:rsidR="0011036A" w:rsidRDefault="0011036A" w:rsidP="0011036A">
      <w:pPr>
        <w:rPr>
          <w:noProof/>
        </w:rPr>
      </w:pPr>
      <w:r>
        <w:rPr>
          <w:noProof/>
        </w:rPr>
        <w:t>DLPF = digital low-pass filter</w:t>
      </w:r>
    </w:p>
    <w:p w:rsidR="0011036A" w:rsidRDefault="0011036A" w:rsidP="0011036A">
      <w:r>
        <w:rPr>
          <w:noProof/>
        </w:rPr>
        <w:drawing>
          <wp:inline distT="0" distB="0" distL="0" distR="0">
            <wp:extent cx="5942265" cy="25476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CA852.tmp"/>
                    <pic:cNvPicPr/>
                  </pic:nvPicPr>
                  <pic:blipFill rotWithShape="1">
                    <a:blip r:embed="rId6" cstate="print">
                      <a:extLst>
                        <a:ext uri="{28A0092B-C50C-407E-A947-70E740481C1C}">
                          <a14:useLocalDpi xmlns:a14="http://schemas.microsoft.com/office/drawing/2010/main" val="0"/>
                        </a:ext>
                      </a:extLst>
                    </a:blip>
                    <a:srcRect t="19984" b="1407"/>
                    <a:stretch/>
                  </pic:blipFill>
                  <pic:spPr bwMode="auto">
                    <a:xfrm>
                      <a:off x="0" y="0"/>
                      <a:ext cx="5943600" cy="2548192"/>
                    </a:xfrm>
                    <a:prstGeom prst="rect">
                      <a:avLst/>
                    </a:prstGeom>
                    <a:ln>
                      <a:noFill/>
                    </a:ln>
                    <a:extLst>
                      <a:ext uri="{53640926-AAD7-44D8-BBD7-CCE9431645EC}">
                        <a14:shadowObscured xmlns:a14="http://schemas.microsoft.com/office/drawing/2010/main"/>
                      </a:ext>
                    </a:extLst>
                  </pic:spPr>
                </pic:pic>
              </a:graphicData>
            </a:graphic>
          </wp:inline>
        </w:drawing>
      </w:r>
    </w:p>
    <w:p w:rsidR="0011036A" w:rsidRDefault="0011036A" w:rsidP="00E43F30">
      <w:pPr>
        <w:pStyle w:val="ListParagraph"/>
        <w:numPr>
          <w:ilvl w:val="0"/>
          <w:numId w:val="2"/>
        </w:numPr>
        <w:tabs>
          <w:tab w:val="left" w:pos="1905"/>
        </w:tabs>
      </w:pPr>
      <w:r>
        <w:t xml:space="preserve">A_DLPF_CFG = </w:t>
      </w:r>
      <w:r w:rsidR="00E43F30">
        <w:t>3 (BW = 41 Hz)</w:t>
      </w:r>
      <w:r w:rsidR="002C3BA5">
        <w:t xml:space="preserve"> (sampling rate &gt; 82Hz)</w:t>
      </w:r>
    </w:p>
    <w:p w:rsidR="0011036A" w:rsidRDefault="0011036A" w:rsidP="00E43F30">
      <w:pPr>
        <w:pStyle w:val="ListParagraph"/>
        <w:numPr>
          <w:ilvl w:val="0"/>
          <w:numId w:val="2"/>
        </w:numPr>
      </w:pPr>
      <w:r>
        <w:t xml:space="preserve">ACCEL_FCHOICE = 1 </w:t>
      </w:r>
    </w:p>
    <w:p w:rsidR="00E43F30" w:rsidRDefault="00E43F30" w:rsidP="00E43F30">
      <w:pPr>
        <w:pStyle w:val="ListParagraph"/>
        <w:numPr>
          <w:ilvl w:val="0"/>
          <w:numId w:val="2"/>
        </w:numPr>
      </w:pPr>
      <w:r>
        <w:t>Delay = 11.8ms  (sampling</w:t>
      </w:r>
      <w:r w:rsidR="002C3BA5">
        <w:t xml:space="preserve"> rate &lt;</w:t>
      </w:r>
      <w:r>
        <w:t xml:space="preserve"> 84 Hz)</w:t>
      </w:r>
    </w:p>
    <w:p w:rsidR="0011036A" w:rsidRDefault="0011036A" w:rsidP="0011036A">
      <w:r>
        <w:rPr>
          <w:noProof/>
        </w:rPr>
        <w:drawing>
          <wp:inline distT="0" distB="0" distL="0" distR="0">
            <wp:extent cx="5943600" cy="17097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C2440.tmp"/>
                    <pic:cNvPicPr/>
                  </pic:nvPicPr>
                  <pic:blipFill rotWithShape="1">
                    <a:blip r:embed="rId7" cstate="print">
                      <a:extLst>
                        <a:ext uri="{28A0092B-C50C-407E-A947-70E740481C1C}">
                          <a14:useLocalDpi xmlns:a14="http://schemas.microsoft.com/office/drawing/2010/main" val="0"/>
                        </a:ext>
                      </a:extLst>
                    </a:blip>
                    <a:srcRect l="-561" t="21450" r="561" b="25808"/>
                    <a:stretch/>
                  </pic:blipFill>
                  <pic:spPr bwMode="auto">
                    <a:xfrm>
                      <a:off x="0" y="0"/>
                      <a:ext cx="5943600" cy="1709738"/>
                    </a:xfrm>
                    <a:prstGeom prst="rect">
                      <a:avLst/>
                    </a:prstGeom>
                    <a:ln>
                      <a:noFill/>
                    </a:ln>
                    <a:extLst>
                      <a:ext uri="{53640926-AAD7-44D8-BBD7-CCE9431645EC}">
                        <a14:shadowObscured xmlns:a14="http://schemas.microsoft.com/office/drawing/2010/main"/>
                      </a:ext>
                    </a:extLst>
                  </pic:spPr>
                </pic:pic>
              </a:graphicData>
            </a:graphic>
          </wp:inline>
        </w:drawing>
      </w:r>
    </w:p>
    <w:p w:rsidR="0011036A" w:rsidRDefault="0011036A" w:rsidP="0011036A">
      <w:r>
        <w:t xml:space="preserve">DLPF_CFG = </w:t>
      </w:r>
      <w:r w:rsidR="002C3BA5">
        <w:t>3 (41 Hz) (sampling rate &gt; 82 Hz)</w:t>
      </w:r>
    </w:p>
    <w:p w:rsidR="0011036A" w:rsidRDefault="0011036A" w:rsidP="0011036A">
      <w:r>
        <w:t>FCHOICE = &lt;1&gt;&lt;1&gt;</w:t>
      </w:r>
    </w:p>
    <w:p w:rsidR="002C3BA5" w:rsidRDefault="002C3BA5" w:rsidP="0011036A">
      <w:r>
        <w:t>Delay = 5.9ms (sampling rate &lt; 169 Hz)</w:t>
      </w:r>
    </w:p>
    <w:p w:rsidR="00143D19" w:rsidRDefault="00E319DB" w:rsidP="00E319DB">
      <w:pPr>
        <w:pStyle w:val="Heading1"/>
      </w:pPr>
      <w:r>
        <w:t>Magnetometer</w:t>
      </w:r>
    </w:p>
    <w:p w:rsidR="00E319DB" w:rsidRDefault="00E319DB" w:rsidP="00E319DB">
      <w:r>
        <w:t xml:space="preserve">Output data resolution: </w:t>
      </w:r>
    </w:p>
    <w:p w:rsidR="00E319DB" w:rsidRDefault="00E319DB" w:rsidP="00E319DB">
      <w:pPr>
        <w:pStyle w:val="ListParagraph"/>
        <w:numPr>
          <w:ilvl w:val="0"/>
          <w:numId w:val="4"/>
        </w:numPr>
      </w:pPr>
      <w:r>
        <w:t xml:space="preserve">14-bit (0.6 µT/LSB) </w:t>
      </w:r>
    </w:p>
    <w:p w:rsidR="00E319DB" w:rsidRDefault="00E319DB" w:rsidP="00E319DB">
      <w:pPr>
        <w:pStyle w:val="ListParagraph"/>
        <w:numPr>
          <w:ilvl w:val="0"/>
          <w:numId w:val="4"/>
        </w:numPr>
      </w:pPr>
      <w:r>
        <w:t xml:space="preserve">16-bit (0.15 µT/LSB) </w:t>
      </w:r>
    </w:p>
    <w:p w:rsidR="00E319DB" w:rsidRDefault="00E319DB" w:rsidP="00E319DB">
      <w:pPr>
        <w:pStyle w:val="ListParagraph"/>
        <w:numPr>
          <w:ilvl w:val="0"/>
          <w:numId w:val="4"/>
        </w:numPr>
      </w:pPr>
      <w:r>
        <w:t xml:space="preserve">Measurement range: ± 4900 µT </w:t>
      </w:r>
    </w:p>
    <w:p w:rsidR="00E319DB" w:rsidRDefault="00E319DB" w:rsidP="00E319DB">
      <w:pPr>
        <w:pStyle w:val="ListParagraph"/>
        <w:numPr>
          <w:ilvl w:val="0"/>
          <w:numId w:val="4"/>
        </w:numPr>
      </w:pPr>
      <w:r>
        <w:t>Average current at 8Hz repetition rate: 280µA typ.</w:t>
      </w:r>
    </w:p>
    <w:p w:rsidR="00E319DB" w:rsidRDefault="00E319DB" w:rsidP="00E319DB">
      <w:r>
        <w:lastRenderedPageBreak/>
        <w:t xml:space="preserve">AK8963 has the limitation for measurement range that the sum of absolute values of each axis should be smaller than 4912μT. </w:t>
      </w:r>
    </w:p>
    <w:p w:rsidR="00E319DB" w:rsidRPr="00E319DB" w:rsidRDefault="00E319DB" w:rsidP="00E319DB">
      <w:pPr>
        <w:pStyle w:val="ListParagraph"/>
        <w:numPr>
          <w:ilvl w:val="0"/>
          <w:numId w:val="5"/>
        </w:numPr>
      </w:pPr>
      <w:bookmarkStart w:id="0" w:name="_GoBack"/>
      <w:bookmarkEnd w:id="0"/>
      <w:r>
        <w:t>|X|+|Y|+|Z| &lt; 4912μT</w:t>
      </w:r>
    </w:p>
    <w:p w:rsidR="00E319DB" w:rsidRDefault="00E319DB" w:rsidP="00143D19">
      <w:pPr>
        <w:pStyle w:val="Heading1"/>
      </w:pPr>
    </w:p>
    <w:p w:rsidR="00143D19" w:rsidRDefault="00143D19" w:rsidP="00143D19">
      <w:pPr>
        <w:pStyle w:val="Heading1"/>
      </w:pPr>
      <w:r>
        <w:t>I2C Master Clock speed</w:t>
      </w:r>
    </w:p>
    <w:p w:rsidR="00143D19" w:rsidRDefault="00143D19" w:rsidP="0011036A">
      <w:r>
        <w:rPr>
          <w:noProof/>
        </w:rPr>
        <w:drawing>
          <wp:inline distT="0" distB="0" distL="0" distR="0">
            <wp:extent cx="5942782" cy="20478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C71B3.tmp"/>
                    <pic:cNvPicPr/>
                  </pic:nvPicPr>
                  <pic:blipFill rotWithShape="1">
                    <a:blip r:embed="rId8" cstate="print">
                      <a:extLst>
                        <a:ext uri="{28A0092B-C50C-407E-A947-70E740481C1C}">
                          <a14:useLocalDpi xmlns:a14="http://schemas.microsoft.com/office/drawing/2010/main" val="0"/>
                        </a:ext>
                      </a:extLst>
                    </a:blip>
                    <a:srcRect t="28942" b="7876"/>
                    <a:stretch/>
                  </pic:blipFill>
                  <pic:spPr bwMode="auto">
                    <a:xfrm>
                      <a:off x="0" y="0"/>
                      <a:ext cx="5943600" cy="2048157"/>
                    </a:xfrm>
                    <a:prstGeom prst="rect">
                      <a:avLst/>
                    </a:prstGeom>
                    <a:ln>
                      <a:noFill/>
                    </a:ln>
                    <a:extLst>
                      <a:ext uri="{53640926-AAD7-44D8-BBD7-CCE9431645EC}">
                        <a14:shadowObscured xmlns:a14="http://schemas.microsoft.com/office/drawing/2010/main"/>
                      </a:ext>
                    </a:extLst>
                  </pic:spPr>
                </pic:pic>
              </a:graphicData>
            </a:graphic>
          </wp:inline>
        </w:drawing>
      </w:r>
    </w:p>
    <w:p w:rsidR="0011036A" w:rsidRPr="0011036A" w:rsidRDefault="0011036A" w:rsidP="0011036A"/>
    <w:sectPr w:rsidR="0011036A" w:rsidRPr="0011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729D3"/>
    <w:multiLevelType w:val="hybridMultilevel"/>
    <w:tmpl w:val="8696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363D"/>
    <w:multiLevelType w:val="hybridMultilevel"/>
    <w:tmpl w:val="ED22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B64B3"/>
    <w:multiLevelType w:val="hybridMultilevel"/>
    <w:tmpl w:val="EFE4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F074D"/>
    <w:multiLevelType w:val="hybridMultilevel"/>
    <w:tmpl w:val="8720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F24F6"/>
    <w:multiLevelType w:val="hybridMultilevel"/>
    <w:tmpl w:val="5D3AF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BCA"/>
    <w:rsid w:val="0002754B"/>
    <w:rsid w:val="0011036A"/>
    <w:rsid w:val="00143D19"/>
    <w:rsid w:val="001976A3"/>
    <w:rsid w:val="002C3BA5"/>
    <w:rsid w:val="002E0186"/>
    <w:rsid w:val="00321BCA"/>
    <w:rsid w:val="003719FD"/>
    <w:rsid w:val="00413247"/>
    <w:rsid w:val="0068314C"/>
    <w:rsid w:val="00A20DC5"/>
    <w:rsid w:val="00CD6468"/>
    <w:rsid w:val="00D0620A"/>
    <w:rsid w:val="00E319DB"/>
    <w:rsid w:val="00E43F30"/>
    <w:rsid w:val="00EE6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8B630-0EEB-4864-B431-28CBC0C8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6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B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1BCA"/>
    <w:pPr>
      <w:ind w:left="720"/>
      <w:contextualSpacing/>
    </w:pPr>
  </w:style>
  <w:style w:type="character" w:customStyle="1" w:styleId="Heading1Char">
    <w:name w:val="Heading 1 Char"/>
    <w:basedOn w:val="DefaultParagraphFont"/>
    <w:link w:val="Heading1"/>
    <w:uiPriority w:val="9"/>
    <w:rsid w:val="001976A3"/>
    <w:rPr>
      <w:rFonts w:asciiTheme="majorHAnsi" w:eastAsiaTheme="majorEastAsia" w:hAnsiTheme="majorHAnsi" w:cstheme="majorBidi"/>
      <w:color w:val="2E74B5" w:themeColor="accent1" w:themeShade="BF"/>
      <w:sz w:val="32"/>
      <w:szCs w:val="32"/>
    </w:rPr>
  </w:style>
  <w:style w:type="paragraph" w:customStyle="1" w:styleId="Default">
    <w:name w:val="Default"/>
    <w:rsid w:val="001976A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3641</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Schreiner</dc:creator>
  <cp:keywords/>
  <dc:description/>
  <cp:lastModifiedBy>Sam Schreiner</cp:lastModifiedBy>
  <cp:revision>10</cp:revision>
  <dcterms:created xsi:type="dcterms:W3CDTF">2016-02-07T00:20:00Z</dcterms:created>
  <dcterms:modified xsi:type="dcterms:W3CDTF">2016-02-21T18:13:00Z</dcterms:modified>
</cp:coreProperties>
</file>