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rPr/>
      </w:pPr>
      <w:bookmarkStart w:colFirst="0" w:colLast="0" w:name="_jyokwn7xmnrt" w:id="0"/>
      <w:bookmarkEnd w:id="0"/>
      <w:r w:rsidDel="00000000" w:rsidR="00000000" w:rsidRPr="00000000">
        <w:rPr>
          <w:rtl w:val="0"/>
        </w:rPr>
        <w:t xml:space="preserve">Question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the following MIPS assembly instructions to machine codes. You need to use your ID to solve this problem.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corresponding register no., follow these instructions: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5th digit of your ID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 6th digit of your ID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7th digit of your ID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 = 8th digit of your ID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 = 11 (Fixed)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worry if you get duplicate values.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memory address is: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 = (last 4 digits of your ID) </w:t>
      </w:r>
      <m:oMath>
        <m:r>
          <m:t>×</m:t>
        </m:r>
        <m:r>
          <w:rPr>
            <w:rFonts w:ascii="Times New Roman" w:cs="Times New Roman" w:eastAsia="Times New Roman" w:hAnsi="Times New Roman"/>
            <w:sz w:val="24"/>
            <w:szCs w:val="24"/>
          </w:rPr>
          <m:t xml:space="preserve">4</m:t>
        </m:r>
      </m:oMath>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Times New Roman" w:cs="Times New Roman" w:eastAsia="Times New Roman" w:hAnsi="Times New Roman"/>
          <w:sz w:val="24"/>
          <w:szCs w:val="24"/>
          <w:rtl w:val="0"/>
        </w:rPr>
        <w:t xml:space="preserve">Fill up the rest of the values</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050"/>
        <w:gridCol w:w="1095"/>
        <w:gridCol w:w="1050"/>
        <w:gridCol w:w="1140"/>
        <w:gridCol w:w="1095"/>
        <w:gridCol w:w="1020"/>
        <w:gridCol w:w="975"/>
        <w:tblGridChange w:id="0">
          <w:tblGrid>
            <w:gridCol w:w="3375"/>
            <w:gridCol w:w="1050"/>
            <w:gridCol w:w="1095"/>
            <w:gridCol w:w="1050"/>
            <w:gridCol w:w="1140"/>
            <w:gridCol w:w="1095"/>
            <w:gridCol w:w="1020"/>
            <w:gridCol w:w="975"/>
          </w:tblGrid>
        </w:tblGridChange>
      </w:tblGrid>
      <w:tr>
        <w:trPr>
          <w:trHeight w:val="38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18"/>
                <w:szCs w:val="18"/>
              </w:rPr>
            </w:pPr>
            <w:r w:rsidDel="00000000" w:rsidR="00000000" w:rsidRPr="00000000">
              <w:rPr>
                <w:sz w:val="18"/>
                <w:szCs w:val="18"/>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18"/>
                <w:szCs w:val="18"/>
              </w:rPr>
            </w:pPr>
            <w:r w:rsidDel="00000000" w:rsidR="00000000" w:rsidRPr="00000000">
              <w:rPr>
                <w:sz w:val="18"/>
                <w:szCs w:val="18"/>
                <w:rtl w:val="0"/>
              </w:rPr>
              <w:t xml:space="preserve">Memory Address</w:t>
            </w:r>
          </w:p>
        </w:tc>
        <w:tc>
          <w:tcPr>
            <w:gridSpan w:val="6"/>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18"/>
                <w:szCs w:val="18"/>
              </w:rPr>
            </w:pPr>
            <w:r w:rsidDel="00000000" w:rsidR="00000000" w:rsidRPr="00000000">
              <w:rPr>
                <w:sz w:val="18"/>
                <w:szCs w:val="18"/>
                <w:rtl w:val="0"/>
              </w:rPr>
              <w:t xml:space="preserve">Machine code</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sz w:val="16"/>
                <w:szCs w:val="16"/>
              </w:rPr>
            </w:pPr>
            <w:r w:rsidDel="00000000" w:rsidR="00000000" w:rsidRPr="00000000">
              <w:rPr>
                <w:rFonts w:ascii="Courier New" w:cs="Courier New" w:eastAsia="Courier New" w:hAnsi="Courier New"/>
                <w:sz w:val="20"/>
                <w:szCs w:val="20"/>
                <w:rtl w:val="0"/>
              </w:rPr>
              <w:t xml:space="preserve">Loop: sll  $t2, $s1, 2</w:t>
            </w:r>
            <w:r w:rsidDel="00000000" w:rsidR="00000000" w:rsidRPr="00000000">
              <w:rPr>
                <w:rtl w:val="0"/>
              </w:rPr>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ff0000"/>
                <w:sz w:val="18"/>
                <w:szCs w:val="18"/>
              </w:rPr>
            </w:pPr>
            <w:r w:rsidDel="00000000" w:rsidR="00000000" w:rsidRPr="00000000">
              <w:rPr>
                <w:color w:val="ff0000"/>
                <w:sz w:val="18"/>
                <w:szCs w:val="18"/>
                <w:rtl w:val="0"/>
              </w:rPr>
              <w:t xml:space="preserve">XXXX</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18"/>
                <w:szCs w:val="18"/>
              </w:rPr>
            </w:pPr>
            <w:r w:rsidDel="00000000" w:rsidR="00000000" w:rsidRPr="00000000">
              <w:rPr>
                <w:sz w:val="18"/>
                <w:szCs w:val="18"/>
                <w:rtl w:val="0"/>
              </w:rPr>
              <w:t xml:space="preserve">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color w:val="ff0000"/>
                <w:sz w:val="18"/>
                <w:szCs w:val="18"/>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color w:val="ff0000"/>
                <w:sz w:val="18"/>
                <w:szCs w:val="18"/>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color w:val="ff0000"/>
                <w:sz w:val="18"/>
                <w:szCs w:val="18"/>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ff0000"/>
                <w:sz w:val="18"/>
                <w:szCs w:val="18"/>
              </w:rPr>
            </w:pP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18"/>
                <w:szCs w:val="18"/>
              </w:rPr>
            </w:pPr>
            <w:r w:rsidDel="00000000" w:rsidR="00000000" w:rsidRPr="00000000">
              <w:rPr>
                <w:sz w:val="18"/>
                <w:szCs w:val="18"/>
                <w:rtl w:val="0"/>
              </w:rPr>
              <w:t xml:space="preserve">0</w:t>
            </w:r>
          </w:p>
        </w:tc>
      </w:tr>
      <w:t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firstLine="720"/>
              <w:rPr>
                <w:sz w:val="16"/>
                <w:szCs w:val="16"/>
              </w:rPr>
            </w:pPr>
            <w:r w:rsidDel="00000000" w:rsidR="00000000" w:rsidRPr="00000000">
              <w:rPr>
                <w:rFonts w:ascii="Courier New" w:cs="Courier New" w:eastAsia="Courier New" w:hAnsi="Courier New"/>
                <w:sz w:val="20"/>
                <w:szCs w:val="20"/>
                <w:rtl w:val="0"/>
              </w:rPr>
              <w:t xml:space="preserve">add  $t2, $t2, $s6</w:t>
            </w:r>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ff0000"/>
                <w:sz w:val="18"/>
                <w:szCs w:val="18"/>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color w:val="ff0000"/>
                <w:sz w:val="18"/>
                <w:szCs w:val="18"/>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18"/>
                <w:szCs w:val="18"/>
              </w:rPr>
            </w:pPr>
            <w:r w:rsidDel="00000000" w:rsidR="00000000" w:rsidRPr="00000000">
              <w:rPr>
                <w:sz w:val="18"/>
                <w:szCs w:val="18"/>
                <w:rtl w:val="0"/>
              </w:rPr>
              <w:t xml:space="preserve">32</w:t>
            </w:r>
          </w:p>
        </w:tc>
      </w:tr>
      <w:tr>
        <w:trPr>
          <w:trHeight w:val="380" w:hRule="atLeast"/>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firstLine="720"/>
              <w:rPr>
                <w:sz w:val="16"/>
                <w:szCs w:val="16"/>
              </w:rPr>
            </w:pPr>
            <w:r w:rsidDel="00000000" w:rsidR="00000000" w:rsidRPr="00000000">
              <w:rPr>
                <w:rFonts w:ascii="Courier New" w:cs="Courier New" w:eastAsia="Courier New" w:hAnsi="Courier New"/>
                <w:sz w:val="20"/>
                <w:szCs w:val="20"/>
                <w:rtl w:val="0"/>
              </w:rPr>
              <w:t xml:space="preserve">lw   $t1, 0($t2)</w:t>
            </w:r>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color w:val="ff0000"/>
                <w:sz w:val="18"/>
                <w:szCs w:val="18"/>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18"/>
                <w:szCs w:val="18"/>
              </w:rPr>
            </w:pPr>
            <w:r w:rsidDel="00000000" w:rsidR="00000000" w:rsidRPr="00000000">
              <w:rPr>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color w:val="ff0000"/>
                <w:sz w:val="18"/>
                <w:szCs w:val="1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color w:val="ff0000"/>
                <w:sz w:val="18"/>
                <w:szCs w:val="18"/>
              </w:rPr>
            </w:pPr>
            <w:r w:rsidDel="00000000" w:rsidR="00000000" w:rsidRPr="00000000">
              <w:rPr>
                <w:rtl w:val="0"/>
              </w:rPr>
            </w:r>
          </w:p>
        </w:tc>
      </w:tr>
      <w:tr>
        <w:trPr>
          <w:trHeight w:val="380" w:hRule="atLeast"/>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firstLine="720"/>
              <w:rPr>
                <w:sz w:val="16"/>
                <w:szCs w:val="16"/>
              </w:rPr>
            </w:pPr>
            <w:r w:rsidDel="00000000" w:rsidR="00000000" w:rsidRPr="00000000">
              <w:rPr>
                <w:rFonts w:ascii="Courier New" w:cs="Courier New" w:eastAsia="Courier New" w:hAnsi="Courier New"/>
                <w:sz w:val="20"/>
                <w:szCs w:val="20"/>
                <w:rtl w:val="0"/>
              </w:rPr>
              <w:t xml:space="preserve">bne  $t1, $s5, Exit</w:t>
            </w:r>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ff0000"/>
                <w:sz w:val="18"/>
                <w:szCs w:val="18"/>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ff0000"/>
                <w:sz w:val="18"/>
                <w:szCs w:val="1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color w:val="ff0000"/>
                <w:sz w:val="18"/>
                <w:szCs w:val="18"/>
              </w:rPr>
            </w:pPr>
            <w:r w:rsidDel="00000000" w:rsidR="00000000" w:rsidRPr="00000000">
              <w:rPr>
                <w:rtl w:val="0"/>
              </w:rPr>
            </w:r>
          </w:p>
        </w:tc>
      </w:tr>
      <w:tr>
        <w:trPr>
          <w:trHeight w:val="380" w:hRule="atLeast"/>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firstLine="720"/>
              <w:rPr>
                <w:sz w:val="16"/>
                <w:szCs w:val="16"/>
              </w:rPr>
            </w:pPr>
            <w:r w:rsidDel="00000000" w:rsidR="00000000" w:rsidRPr="00000000">
              <w:rPr>
                <w:rFonts w:ascii="Courier New" w:cs="Courier New" w:eastAsia="Courier New" w:hAnsi="Courier New"/>
                <w:sz w:val="20"/>
                <w:szCs w:val="20"/>
                <w:rtl w:val="0"/>
              </w:rPr>
              <w:t xml:space="preserve">addi $s1, $s1, 2</w:t>
            </w:r>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color w:val="ff0000"/>
                <w:sz w:val="18"/>
                <w:szCs w:val="18"/>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color w:val="ff0000"/>
                <w:sz w:val="18"/>
                <w:szCs w:val="1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color w:val="ff0000"/>
                <w:sz w:val="18"/>
                <w:szCs w:val="18"/>
              </w:rPr>
            </w:pPr>
            <w:r w:rsidDel="00000000" w:rsidR="00000000" w:rsidRPr="00000000">
              <w:rPr>
                <w:rtl w:val="0"/>
              </w:rPr>
            </w:r>
          </w:p>
        </w:tc>
      </w:tr>
      <w:tr>
        <w:trPr>
          <w:trHeight w:val="380" w:hRule="atLeast"/>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addi $s1, $s1, -1</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ff0000"/>
                <w:sz w:val="18"/>
                <w:szCs w:val="18"/>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color w:val="ff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color w:val="ff0000"/>
                <w:sz w:val="18"/>
                <w:szCs w:val="1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ff0000"/>
                <w:sz w:val="18"/>
                <w:szCs w:val="18"/>
              </w:rPr>
            </w:pPr>
            <w:r w:rsidDel="00000000" w:rsidR="00000000" w:rsidRPr="00000000">
              <w:rPr>
                <w:rtl w:val="0"/>
              </w:rPr>
            </w:r>
          </w:p>
        </w:tc>
      </w:tr>
      <w:tr>
        <w:trPr>
          <w:trHeight w:val="380" w:hRule="atLeast"/>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firstLine="720"/>
              <w:rPr>
                <w:sz w:val="16"/>
                <w:szCs w:val="16"/>
              </w:rPr>
            </w:pPr>
            <w:r w:rsidDel="00000000" w:rsidR="00000000" w:rsidRPr="00000000">
              <w:rPr>
                <w:rFonts w:ascii="Courier New" w:cs="Courier New" w:eastAsia="Courier New" w:hAnsi="Courier New"/>
                <w:sz w:val="20"/>
                <w:szCs w:val="20"/>
                <w:rtl w:val="0"/>
              </w:rPr>
              <w:t xml:space="preserve">j    Loop</w:t>
            </w:r>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ff0000"/>
                <w:sz w:val="18"/>
                <w:szCs w:val="18"/>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18"/>
                <w:szCs w:val="18"/>
              </w:rPr>
            </w:pPr>
            <w:r w:rsidDel="00000000" w:rsidR="00000000" w:rsidRPr="00000000">
              <w:rPr>
                <w:sz w:val="18"/>
                <w:szCs w:val="18"/>
                <w:rtl w:val="0"/>
              </w:rPr>
              <w:t xml:space="preserve">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0000"/>
                <w:sz w:val="18"/>
                <w:szCs w:val="18"/>
              </w:rPr>
            </w:pPr>
            <w:r w:rsidDel="00000000" w:rsidR="00000000" w:rsidRPr="00000000">
              <w:rPr>
                <w:rtl w:val="0"/>
              </w:rPr>
            </w:r>
          </w:p>
        </w:tc>
      </w:tr>
      <w:t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sz w:val="16"/>
                <w:szCs w:val="16"/>
              </w:rPr>
            </w:pPr>
            <w:r w:rsidDel="00000000" w:rsidR="00000000" w:rsidRPr="00000000">
              <w:rPr>
                <w:rFonts w:ascii="Courier New" w:cs="Courier New" w:eastAsia="Courier New" w:hAnsi="Courier New"/>
                <w:sz w:val="20"/>
                <w:szCs w:val="20"/>
                <w:rtl w:val="0"/>
              </w:rPr>
              <w:t xml:space="preserve">Exit: …</w:t>
            </w:r>
            <w:r w:rsidDel="00000000" w:rsidR="00000000" w:rsidRPr="00000000">
              <w:rPr>
                <w:rtl w:val="0"/>
              </w:rPr>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ff0000"/>
                <w:sz w:val="18"/>
                <w:szCs w:val="18"/>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8"/>
                <w:szCs w:val="18"/>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8"/>
                <w:szCs w:val="18"/>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widowControl w:val="0"/>
        <w:spacing w:line="240" w:lineRule="auto"/>
        <w:rPr>
          <w:rFonts w:ascii="Times New Roman" w:cs="Times New Roman" w:eastAsia="Times New Roman" w:hAnsi="Times New Roman"/>
          <w:sz w:val="24"/>
          <w:szCs w:val="24"/>
        </w:rPr>
      </w:pPr>
      <w:bookmarkStart w:colFirst="0" w:colLast="0" w:name="_deyi78wkcjaz" w:id="1"/>
      <w:bookmarkEnd w:id="1"/>
      <w:r w:rsidDel="00000000" w:rsidR="00000000" w:rsidRPr="00000000">
        <w:rPr>
          <w:rtl w:val="0"/>
        </w:rPr>
        <w:t xml:space="preserve">Question 2</w:t>
      </w: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want to </w:t>
      </w:r>
      <w:r w:rsidDel="00000000" w:rsidR="00000000" w:rsidRPr="00000000">
        <w:rPr>
          <w:rFonts w:ascii="Times New Roman" w:cs="Times New Roman" w:eastAsia="Times New Roman" w:hAnsi="Times New Roman"/>
          <w:sz w:val="24"/>
          <w:szCs w:val="24"/>
          <w:rtl w:val="0"/>
        </w:rPr>
        <w:t xml:space="preserve">multiply </w:t>
      </w:r>
      <w:r w:rsidDel="00000000" w:rsidR="00000000" w:rsidRPr="00000000">
        <w:rPr>
          <w:rFonts w:ascii="Times New Roman" w:cs="Times New Roman" w:eastAsia="Times New Roman" w:hAnsi="Times New Roman"/>
          <w:sz w:val="24"/>
          <w:szCs w:val="24"/>
          <w:rtl w:val="0"/>
        </w:rPr>
        <w:t xml:space="preserve">two numbers using the </w:t>
      </w:r>
      <w:r w:rsidDel="00000000" w:rsidR="00000000" w:rsidRPr="00000000">
        <w:rPr>
          <w:rFonts w:ascii="Times New Roman" w:cs="Times New Roman" w:eastAsia="Times New Roman" w:hAnsi="Times New Roman"/>
          <w:sz w:val="24"/>
          <w:szCs w:val="24"/>
          <w:rtl w:val="0"/>
        </w:rPr>
        <w:t xml:space="preserve">long-multiplication approach</w:t>
      </w:r>
      <w:r w:rsidDel="00000000" w:rsidR="00000000" w:rsidRPr="00000000">
        <w:rPr>
          <w:rFonts w:ascii="Times New Roman" w:cs="Times New Roman" w:eastAsia="Times New Roman" w:hAnsi="Times New Roman"/>
          <w:sz w:val="24"/>
          <w:szCs w:val="24"/>
          <w:rtl w:val="0"/>
        </w:rPr>
        <w:t xml:space="preserve"> in a 10-bit architecture where the product and multiplicand registers are 20-bit and the multiplier register is 10 bit. The multiplicand is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multiplier is -(X-1)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X is the sum of all the digits of your BRACU ID (</w:t>
      </w:r>
      <w:r w:rsidDel="00000000" w:rsidR="00000000" w:rsidRPr="00000000">
        <w:rPr>
          <w:rFonts w:ascii="Times New Roman" w:cs="Times New Roman" w:eastAsia="Times New Roman" w:hAnsi="Times New Roman"/>
          <w:i w:val="1"/>
          <w:rtl w:val="0"/>
        </w:rPr>
        <w:t xml:space="preserve">For example, if ID is 181012141 then X = 19 and -(X-1) = -18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multiply X and -(X-1) using the long-multiplication algorithm and show the process in a tabular fashion in the given table. </w:t>
      </w:r>
    </w:p>
    <w:p w:rsidR="00000000" w:rsidDel="00000000" w:rsidP="00000000" w:rsidRDefault="00000000" w:rsidRPr="00000000" w14:paraId="00000063">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(You will have to add the necessary number of rows to the provided table to complete the multiplication. The table must be constructed according to the algorithm and the example that was shown in buX and lectures. Finally, kindly mention your ID at the beginning of the solution.)</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Answer:</w:t>
      </w:r>
    </w:p>
    <w:p w:rsidR="00000000" w:rsidDel="00000000" w:rsidP="00000000" w:rsidRDefault="00000000" w:rsidRPr="00000000" w14:paraId="0000006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 </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Multiplicand, X = </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Multiplier, -(X-1) =  </w:t>
      </w:r>
    </w:p>
    <w:p w:rsidR="00000000" w:rsidDel="00000000" w:rsidP="00000000" w:rsidRDefault="00000000" w:rsidRPr="00000000" w14:paraId="0000006A">
      <w:pPr>
        <w:ind w:left="720" w:firstLine="0"/>
        <w:rPr>
          <w:rFonts w:ascii="Times New Roman" w:cs="Times New Roman" w:eastAsia="Times New Roman" w:hAnsi="Times New Roman"/>
          <w:sz w:val="26"/>
          <w:szCs w:val="26"/>
        </w:rPr>
      </w:pPr>
      <w:r w:rsidDel="00000000" w:rsidR="00000000" w:rsidRPr="00000000">
        <w:rPr>
          <w:rtl w:val="0"/>
        </w:rPr>
      </w:r>
    </w:p>
    <w:tbl>
      <w:tblPr>
        <w:tblStyle w:val="Table2"/>
        <w:tblW w:w="1071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130"/>
        <w:gridCol w:w="3540"/>
        <w:gridCol w:w="3780"/>
        <w:tblGridChange w:id="0">
          <w:tblGrid>
            <w:gridCol w:w="1260"/>
            <w:gridCol w:w="2130"/>
            <w:gridCol w:w="354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ind w:left="72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widowControl w:val="0"/>
        <w:spacing w:line="240" w:lineRule="auto"/>
        <w:rPr/>
      </w:pPr>
      <w:bookmarkStart w:colFirst="0" w:colLast="0" w:name="_l57tflcgo203" w:id="2"/>
      <w:bookmarkEnd w:id="2"/>
      <w:r w:rsidDel="00000000" w:rsidR="00000000" w:rsidRPr="00000000">
        <w:rPr>
          <w:rtl w:val="0"/>
        </w:rPr>
      </w:r>
    </w:p>
    <w:p w:rsidR="00000000" w:rsidDel="00000000" w:rsidP="00000000" w:rsidRDefault="00000000" w:rsidRPr="00000000" w14:paraId="00000076">
      <w:pPr>
        <w:pStyle w:val="Heading1"/>
        <w:widowControl w:val="0"/>
        <w:spacing w:line="240" w:lineRule="auto"/>
        <w:rPr/>
      </w:pPr>
      <w:bookmarkStart w:colFirst="0" w:colLast="0" w:name="_erlricr5w72o" w:id="3"/>
      <w:bookmarkEnd w:id="3"/>
      <w:r w:rsidDel="00000000" w:rsidR="00000000" w:rsidRPr="00000000">
        <w:rPr>
          <w:rtl w:val="0"/>
        </w:rPr>
      </w:r>
    </w:p>
    <w:p w:rsidR="00000000" w:rsidDel="00000000" w:rsidP="00000000" w:rsidRDefault="00000000" w:rsidRPr="00000000" w14:paraId="00000077">
      <w:pPr>
        <w:pStyle w:val="Heading1"/>
        <w:widowControl w:val="0"/>
        <w:spacing w:line="240" w:lineRule="auto"/>
        <w:rPr/>
      </w:pPr>
      <w:bookmarkStart w:colFirst="0" w:colLast="0" w:name="_fa86z5ec12se" w:id="4"/>
      <w:bookmarkEnd w:id="4"/>
      <w:r w:rsidDel="00000000" w:rsidR="00000000" w:rsidRPr="00000000">
        <w:rPr>
          <w:rtl w:val="0"/>
        </w:rPr>
      </w:r>
    </w:p>
    <w:p w:rsidR="00000000" w:rsidDel="00000000" w:rsidP="00000000" w:rsidRDefault="00000000" w:rsidRPr="00000000" w14:paraId="00000078">
      <w:pPr>
        <w:pStyle w:val="Heading1"/>
        <w:widowControl w:val="0"/>
        <w:spacing w:line="240" w:lineRule="auto"/>
        <w:rPr/>
      </w:pPr>
      <w:bookmarkStart w:colFirst="0" w:colLast="0" w:name="_prru89z6j2pg" w:id="5"/>
      <w:bookmarkEnd w:id="5"/>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widowControl w:val="0"/>
        <w:spacing w:line="240" w:lineRule="auto"/>
        <w:rPr/>
      </w:pPr>
      <w:bookmarkStart w:colFirst="0" w:colLast="0" w:name="_vq47ii6453e7" w:id="6"/>
      <w:bookmarkEnd w:id="6"/>
      <w:r w:rsidDel="00000000" w:rsidR="00000000" w:rsidRPr="00000000">
        <w:rPr>
          <w:rtl w:val="0"/>
        </w:rPr>
      </w:r>
    </w:p>
    <w:p w:rsidR="00000000" w:rsidDel="00000000" w:rsidP="00000000" w:rsidRDefault="00000000" w:rsidRPr="00000000" w14:paraId="0000007B">
      <w:pPr>
        <w:pStyle w:val="Heading1"/>
        <w:widowControl w:val="0"/>
        <w:spacing w:line="240" w:lineRule="auto"/>
        <w:rPr/>
      </w:pPr>
      <w:bookmarkStart w:colFirst="0" w:colLast="0" w:name="_4b1ofrsadpw2" w:id="7"/>
      <w:bookmarkEnd w:id="7"/>
      <w:r w:rsidDel="00000000" w:rsidR="00000000" w:rsidRPr="00000000">
        <w:rPr>
          <w:rtl w:val="0"/>
        </w:rPr>
        <w:t xml:space="preserve">Question 3</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the MIPS code for the following C code:</w:t>
      </w:r>
    </w:p>
    <w:p w:rsidR="00000000" w:rsidDel="00000000" w:rsidP="00000000" w:rsidRDefault="00000000" w:rsidRPr="00000000" w14:paraId="0000007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task02(int x, int y) {</w:t>
      </w:r>
    </w:p>
    <w:p w:rsidR="00000000" w:rsidDel="00000000" w:rsidP="00000000" w:rsidRDefault="00000000" w:rsidRPr="00000000" w14:paraId="0000008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x = x + y;</w:t>
      </w:r>
    </w:p>
    <w:p w:rsidR="00000000" w:rsidDel="00000000" w:rsidP="00000000" w:rsidRDefault="00000000" w:rsidRPr="00000000" w14:paraId="0000008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if (x &lt; M) {</w:t>
      </w:r>
    </w:p>
    <w:p w:rsidR="00000000" w:rsidDel="00000000" w:rsidP="00000000" w:rsidRDefault="00000000" w:rsidRPr="00000000" w14:paraId="0000008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z = x - y;</w:t>
      </w:r>
    </w:p>
    <w:p w:rsidR="00000000" w:rsidDel="00000000" w:rsidP="00000000" w:rsidRDefault="00000000" w:rsidRPr="00000000" w14:paraId="0000008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else {</w:t>
      </w:r>
    </w:p>
    <w:p w:rsidR="00000000" w:rsidDel="00000000" w:rsidP="00000000" w:rsidRDefault="00000000" w:rsidRPr="00000000" w14:paraId="0000008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z = y - x;</w:t>
      </w:r>
    </w:p>
    <w:p w:rsidR="00000000" w:rsidDel="00000000" w:rsidP="00000000" w:rsidRDefault="00000000" w:rsidRPr="00000000" w14:paraId="0000008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p w:rsidR="00000000" w:rsidDel="00000000" w:rsidP="00000000" w:rsidRDefault="00000000" w:rsidRPr="00000000" w14:paraId="0000008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return z;</w:t>
      </w:r>
    </w:p>
    <w:p w:rsidR="00000000" w:rsidDel="00000000" w:rsidP="00000000" w:rsidRDefault="00000000" w:rsidRPr="00000000" w14:paraId="0000008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8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 is a constant integer value, which is the sum of all the digits of your ID. Use $s0 for z.</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sz w:val="26"/>
        <w:szCs w:val="26"/>
      </w:rPr>
    </w:pPr>
    <w:r w:rsidDel="00000000" w:rsidR="00000000" w:rsidRPr="00000000">
      <w:rPr>
        <w:b w:val="1"/>
        <w:sz w:val="26"/>
        <w:szCs w:val="26"/>
        <w:rtl w:val="0"/>
      </w:rPr>
      <w:t xml:space="preserve">Name:</w:t>
      <w:tab/>
    </w:r>
    <w:r w:rsidDel="00000000" w:rsidR="00000000" w:rsidRPr="00000000">
      <w:rPr>
        <w:sz w:val="26"/>
        <w:szCs w:val="26"/>
        <w:rtl w:val="0"/>
      </w:rPr>
      <w:tab/>
      <w:tab/>
      <w:tab/>
      <w:tab/>
      <w:tab/>
      <w:tab/>
    </w:r>
    <w:r w:rsidDel="00000000" w:rsidR="00000000" w:rsidRPr="00000000">
      <w:rPr>
        <w:b w:val="1"/>
        <w:sz w:val="26"/>
        <w:szCs w:val="26"/>
        <w:rtl w:val="0"/>
      </w:rPr>
      <w:t xml:space="preserve">ID</w:t>
    </w:r>
    <w:r w:rsidDel="00000000" w:rsidR="00000000" w:rsidRPr="00000000">
      <w:rPr>
        <w:sz w:val="26"/>
        <w:szCs w:val="26"/>
        <w:rtl w:val="0"/>
      </w:rPr>
      <w:t xml:space="preserve">:</w:t>
      <w:tab/>
      <w:tab/>
      <w:tab/>
      <w:tab/>
      <w:tab/>
    </w:r>
    <w:r w:rsidDel="00000000" w:rsidR="00000000" w:rsidRPr="00000000">
      <w:rPr>
        <w:b w:val="1"/>
        <w:sz w:val="26"/>
        <w:szCs w:val="26"/>
        <w:rtl w:val="0"/>
      </w:rPr>
      <w:t xml:space="preserve">Section</w:t>
    </w:r>
    <w:r w:rsidDel="00000000" w:rsidR="00000000" w:rsidRPr="00000000">
      <w:rPr>
        <w:sz w:val="26"/>
        <w:szCs w:val="26"/>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