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ЛАБОРАТОРНАЯ РАБОТА № 5</w:t>
      </w:r>
    </w:p>
    <w:p>
      <w:pPr>
        <w:pStyle w:val="Labname"/>
        <w:rPr>
          <w:lang w:val="ru-RU"/>
        </w:rPr>
      </w:pPr>
      <w:r>
        <w:rPr>
          <w:lang w:val="ru-RU"/>
        </w:rPr>
        <w:t>«</w:t>
      </w:r>
      <w:r>
        <w:rPr>
          <w:rFonts w:eastAsia="宋体" w:cs="Times New Roman" w:eastAsiaTheme="minorEastAsia"/>
          <w:b/>
          <w:caps/>
          <w:color w:val="auto"/>
          <w:kern w:val="0"/>
          <w:sz w:val="28"/>
          <w:szCs w:val="22"/>
          <w:lang w:val="ru-RU" w:eastAsia="en-US" w:bidi="ar-SA"/>
        </w:rPr>
        <w:t>анализ вредоносных программных средств</w:t>
      </w:r>
      <w:r>
        <w:rPr>
          <w:lang w:val="ru-RU"/>
        </w:rPr>
        <w:t>»</w:t>
      </w:r>
    </w:p>
    <w:p>
      <w:pPr>
        <w:pStyle w:val="Normal"/>
        <w:numPr>
          <w:ilvl w:val="0"/>
          <w:numId w:val="32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«Основы Информационной Безопасности»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3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студент гр.           </w:t>
      </w:r>
      <w:r>
        <w:rPr>
          <w:rFonts w:cs="Times New Roman"/>
          <w:sz w:val="22"/>
          <w:lang w:val="ru-RU"/>
        </w:rPr>
        <w:tab/>
        <w:tab/>
        <w:tab/>
      </w:r>
      <w:r>
        <w:rPr>
          <w:rFonts w:cs="Times New Roman"/>
          <w:sz w:val="22"/>
          <w:lang w:val="zxx" w:eastAsia="zxx" w:bidi="zxx"/>
        </w:rPr>
        <w:t>Белоконь Д. А.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6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7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8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ab/>
      </w:r>
      <w:r>
        <w:rPr>
          <w:rFonts w:cs="Times New Roman"/>
          <w:lang w:val="zxx" w:eastAsia="zxx" w:bidi="zxx"/>
        </w:rPr>
        <w:t>Пахомов М. А.</w:t>
      </w:r>
      <w:r>
        <w:rPr>
          <w:rFonts w:cs="Times New Roman"/>
          <w:lang w:val="ru-RU"/>
        </w:rPr>
        <w:tab/>
        <w:tab/>
        <w:t xml:space="preserve">       </w:t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1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42"/>
        </w:numPr>
        <w:jc w:val="center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3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Приобретение практических навыков по противодействию вредоносным программным средствам на примере компьютерных вирусов.</w:t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Необходимо с помощью двух генераторов вирусов создать соответствующие тестовые программы и проанализировать их поведение и устройство.</w:t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 xml:space="preserve">Для начала, как и указано, поставим виртуальную машину и создадим директории virus_test и virus_disk_test. Последнюю примонтируем к диску X. 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2190115</wp:posOffset>
            </wp:positionH>
            <wp:positionV relativeFrom="paragraph">
              <wp:posOffset>1047750</wp:posOffset>
            </wp:positionV>
            <wp:extent cx="1560195" cy="39198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 xml:space="preserve">Затем через GVDG сделаем вирус с единственными функциями, которые можно увидеть на скриншоте: «Намусорить в текущем каталоге» и «Установить случайное время».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436245</wp:posOffset>
            </wp:positionH>
            <wp:positionV relativeFrom="paragraph">
              <wp:posOffset>309880</wp:posOffset>
            </wp:positionV>
            <wp:extent cx="5067935" cy="3523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После копируем вирус в отдельную папку и запускаем: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436245</wp:posOffset>
            </wp:positionH>
            <wp:positionV relativeFrom="paragraph">
              <wp:posOffset>3667760</wp:posOffset>
            </wp:positionV>
            <wp:extent cx="5062220" cy="37630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/>
        <w:t>Логично, что Total Commander показывает, что соседний файл изменён. При запуске рядом лежащего файла происходит то же, что и на скриншотах выше. Лечение же заражённого файла также происходит успешно, то есть вирус не перезаписывает всю программу, а просто добавляет себя в неё. Лежащий в файлах антивирус 360 показывает, что вируса в программе нет.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2750185</wp:posOffset>
            </wp:positionH>
            <wp:positionV relativeFrom="paragraph">
              <wp:posOffset>326390</wp:posOffset>
            </wp:positionV>
            <wp:extent cx="3357880" cy="29210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-701675</wp:posOffset>
            </wp:positionH>
            <wp:positionV relativeFrom="paragraph">
              <wp:posOffset>358140</wp:posOffset>
            </wp:positionV>
            <wp:extent cx="3243580" cy="28143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-688975</wp:posOffset>
            </wp:positionH>
            <wp:positionV relativeFrom="paragraph">
              <wp:posOffset>3050540</wp:posOffset>
            </wp:positionV>
            <wp:extent cx="3276600" cy="284988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поработаем со вторым генератором вирусов: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-447675</wp:posOffset>
            </wp:positionH>
            <wp:positionV relativeFrom="paragraph">
              <wp:posOffset>305435</wp:posOffset>
            </wp:positionV>
            <wp:extent cx="3232785" cy="22625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3090545</wp:posOffset>
            </wp:positionH>
            <wp:positionV relativeFrom="paragraph">
              <wp:posOffset>176530</wp:posOffset>
            </wp:positionV>
            <wp:extent cx="3093720" cy="2117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Вирус отрабатывает так: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530225</wp:posOffset>
            </wp:positionV>
            <wp:extent cx="5939790" cy="12960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Откроем apiMonitor и выделим предполагаемые деструктивные функции. Изменение клавиш мыши: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-34290</wp:posOffset>
            </wp:positionH>
            <wp:positionV relativeFrom="paragraph">
              <wp:posOffset>238125</wp:posOffset>
            </wp:positionV>
            <wp:extent cx="5939790" cy="598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Вызов системного сообщения: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1543685</wp:posOffset>
            </wp:positionH>
            <wp:positionV relativeFrom="paragraph">
              <wp:posOffset>632460</wp:posOffset>
            </wp:positionV>
            <wp:extent cx="2541270" cy="206819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Дизассемблированная заражённая программа. Участок, по предположению заражающий другие файлы: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По итогу анализа второго вируса можем составить подобную блоксхему: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2875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Это было трудным погружением в анализ работы компьютерных вирусов. В основном, за счёт того, что работа происходила на старой ОС Windows на виртуальной машине, что осложняло взаимодействие с её элементами. </w:t>
      </w:r>
    </w:p>
    <w:sectPr>
      <w:footerReference w:type="default" r:id="rId14"/>
      <w:type w:val="nextPage"/>
      <w:pgSz w:w="11906" w:h="16838"/>
      <w:pgMar w:left="1985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3048901"/>
    </w:sdtPr>
    <w:sdtContent>
      <w:p>
        <w:pPr>
          <w:pStyle w:val="Footer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4</w:t>
        </w:r>
        <w:r>
          <w:rPr>
            <w:lang w:val="ru-RU"/>
          </w:rPr>
          <w:fldChar w:fldCharType="end"/>
        </w:r>
      </w:p>
    </w:sdtContent>
  </w:sdt>
  <w:p>
    <w:pPr>
      <w:pStyle w:val="Footer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2"/>
    <w:lvlOverride w:ilvl="0">
      <w:startOverride w:val="1"/>
    </w:lvlOverride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" w:customStyle="1">
    <w:name w:val="Заголовок 2 Знак"/>
    <w:basedOn w:val="DefaultParagraphFont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d60f71"/>
    <w:rPr>
      <w:rFonts w:ascii="Times New Roman" w:hAnsi="Times New Roman"/>
      <w:sz w:val="28"/>
    </w:rPr>
  </w:style>
  <w:style w:type="character" w:styleId="Style10">
    <w:name w:val="Интернет-ссылка"/>
    <w:basedOn w:val="DefaultParagraphFont"/>
    <w:uiPriority w:val="99"/>
    <w:qFormat/>
    <w:locked/>
    <w:rsid w:val="00917645"/>
    <w:rPr>
      <w:color w:val="0000FF" w:themeColor="hyperlink"/>
      <w:u w:val="single"/>
    </w:rPr>
  </w:style>
  <w:style w:type="character" w:styleId="Style11" w:customStyle="1">
    <w:name w:val="Название объекта Знак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2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4" w:customStyle="1">
    <w:name w:val="Подпись к картинке_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1" w:customStyle="1">
    <w:name w:val="Основной текст (6)_"/>
    <w:basedOn w:val="DefaultParagraphFont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5" w:customStyle="1">
    <w:name w:val="Подпись к картинке + Курсив"/>
    <w:basedOn w:val="Style14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Style16">
    <w:name w:val="Посещённая гиперссылка"/>
    <w:basedOn w:val="DefaultParagraphFont"/>
    <w:uiPriority w:val="99"/>
    <w:semiHidden/>
    <w:unhideWhenUsed/>
    <w:qFormat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andolFang R" w:cs="FreeSans"/>
      <w:sz w:val="28"/>
      <w:szCs w:val="28"/>
    </w:rPr>
  </w:style>
  <w:style w:type="paragraph" w:styleId="TextBody">
    <w:name w:val="Body Text"/>
    <w:basedOn w:val="Normal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>
      <w:shd w:val="clear" w:fill="FFFFFF"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0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21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22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23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24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5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Contents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Contents3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TableofFigures" w:customStyle="1">
    <w:name w:val="Table of Figures"/>
    <w:basedOn w:val="Normal"/>
    <w:next w:val="Style20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6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27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8" w:customStyle="1">
    <w:name w:val="Список_БУКВЫ"/>
    <w:basedOn w:val="Style27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9" w:customStyle="1">
    <w:name w:val="Список_ЦИФРЫ"/>
    <w:basedOn w:val="Style28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8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30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Style3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32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33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34" w:customStyle="1">
    <w:name w:val="Подпись к картинке"/>
    <w:basedOn w:val="Normal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Heading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0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"/>
    <w:basedOn w:val="Normal"/>
    <w:qFormat/>
    <w:rsid w:val="0060774e"/>
    <w:pPr>
      <w:numPr>
        <w:ilvl w:val="0"/>
        <w:numId w:val="11"/>
      </w:numPr>
      <w:spacing w:before="0" w:after="0"/>
      <w:contextualSpacing/>
    </w:pPr>
    <w:rPr/>
  </w:style>
  <w:style w:type="paragraph" w:styleId="Style35">
    <w:name w:val="Фигура"/>
    <w:basedOn w:val="Caption"/>
    <w:qFormat/>
    <w:pPr/>
    <w:rPr/>
  </w:style>
  <w:style w:type="paragraph" w:styleId="Style36">
    <w:name w:val="Содержимое врезки"/>
    <w:basedOn w:val="Normal"/>
    <w:qFormat/>
    <w:pPr/>
    <w:rPr/>
  </w:style>
  <w:style w:type="paragraph" w:styleId="Style3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605</TotalTime>
  <Application>LibreOffice/7.4.3.2$Linux_X86_64 LibreOffice_project/40$Build-2</Application>
  <AppVersion>15.0000</AppVersion>
  <Pages>6</Pages>
  <Words>250</Words>
  <Characters>1703</Characters>
  <CharactersWithSpaces>2099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ru-RU</dc:language>
  <cp:lastModifiedBy/>
  <cp:lastPrinted>2020-02-08T14:33:00Z</cp:lastPrinted>
  <dcterms:modified xsi:type="dcterms:W3CDTF">2023-06-22T09:54:55Z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