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2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30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31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 xml:space="preserve">ЛАБОРАТОРНАЯ РАБОТА № </w:t>
      </w:r>
      <w:r>
        <w:rPr>
          <w:rFonts w:cs="Times New Roman"/>
          <w:b/>
          <w:caps/>
          <w:sz w:val="24"/>
          <w:szCs w:val="24"/>
          <w:lang w:val="ru-RU"/>
        </w:rPr>
        <w:t>2</w:t>
      </w:r>
    </w:p>
    <w:p>
      <w:pPr>
        <w:pStyle w:val="Labname"/>
        <w:rPr>
          <w:lang w:val="ru-RU"/>
        </w:rPr>
      </w:pPr>
      <w:r>
        <w:rPr>
          <w:lang w:val="ru-RU"/>
        </w:rPr>
        <w:t>«Калькулятор»</w:t>
      </w:r>
    </w:p>
    <w:p>
      <w:pPr>
        <w:pStyle w:val="Normal"/>
        <w:numPr>
          <w:ilvl w:val="0"/>
          <w:numId w:val="32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«Структуры данных»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3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студент гр.</w:t>
      </w:r>
      <w:r>
        <w:rPr>
          <w:rFonts w:cs="Times New Roman"/>
          <w:sz w:val="22"/>
          <w:lang w:val="ru-RU"/>
        </w:rPr>
        <w:tab/>
        <w:t xml:space="preserve">                                           Белоконь Д. А., Солуянов А. Д.</w:t>
      </w:r>
    </w:p>
    <w:p>
      <w:pPr>
        <w:pStyle w:val="ListParagraph"/>
        <w:numPr>
          <w:ilvl w:val="0"/>
          <w:numId w:val="35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36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37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38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 xml:space="preserve">Вагисаров В. Б.       </w:t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41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</w:r>
    </w:p>
    <w:p>
      <w:pPr>
        <w:pStyle w:val="ListParagraph"/>
        <w:numPr>
          <w:ilvl w:val="0"/>
          <w:numId w:val="42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написать программу, реализующую калькулятор.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rPr>
          <w:lang w:val="ru-RU"/>
        </w:rPr>
      </w:pPr>
      <w:r>
        <w:rPr>
          <w:lang w:val="ru-RU"/>
        </w:rPr>
        <w:t>Нужно реализовать калькулятор, поддерживающий арифметические операции и функции сложения, вычитания, умножения, деления, возведения в степень, факториала, синуса, косинуса и корня. Также должны поддерживаться переменные. Программа должна быть построена на основе алгоритма подсчёта значения в постфиксной нотации и алгоритма сортировочной станции с использованием структур данных стек и очередь.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Сначала </w:t>
      </w:r>
      <w:r>
        <w:rPr>
          <w:lang w:val="ru-RU"/>
        </w:rPr>
        <w:t>была реализована</w:t>
      </w:r>
      <w:r>
        <w:rPr>
          <w:lang w:val="ru-RU"/>
        </w:rPr>
        <w:t xml:space="preserve"> структуру данных </w:t>
      </w:r>
      <w:r>
        <w:rPr>
          <w:lang w:val="ru-RU"/>
        </w:rPr>
        <w:t xml:space="preserve">под названием </w:t>
      </w:r>
      <w:r>
        <w:rPr>
          <w:lang w:val="ru-RU"/>
        </w:rPr>
        <w:t xml:space="preserve">стек и его функций. </w:t>
      </w:r>
      <w:r>
        <w:rPr>
          <w:lang w:val="ru-RU"/>
        </w:rPr>
        <w:t>Стек является одной из простейших структур данных и действует по простому алгоритму FILO, то бишь первый вошёл последний вышел. Это самая эффективная структура для данной задачи. Были созданы такие поля как</w:t>
      </w:r>
      <w:r>
        <w:rPr>
          <w:lang w:val="ru-RU"/>
        </w:rPr>
        <w:t xml:space="preserve">: void *data и struct Stack *nextElement, а также </w:t>
      </w:r>
      <w:r>
        <w:rPr>
          <w:lang w:val="ru-RU"/>
        </w:rPr>
        <w:t>реализованы</w:t>
      </w:r>
      <w:r>
        <w:rPr>
          <w:lang w:val="ru-RU"/>
        </w:rPr>
        <w:t xml:space="preserve"> функции createStack, pop, top, push, removeElement.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Затем </w:t>
      </w:r>
      <w:r>
        <w:rPr>
          <w:lang w:val="ru-RU"/>
        </w:rPr>
        <w:t>была написана в файле math.h в котором находился полный код функции вычисления факторила.</w:t>
      </w:r>
    </w:p>
    <w:p>
      <w:pPr>
        <w:pStyle w:val="Normal"/>
        <w:rPr>
          <w:lang w:val="ru-RU"/>
        </w:rPr>
      </w:pPr>
      <w:r>
        <w:rPr>
          <w:lang w:val="ru-RU"/>
        </w:rPr>
        <w:t>После идёт main, где парс</w:t>
      </w:r>
      <w:r>
        <w:rPr>
          <w:lang w:val="ru-RU"/>
        </w:rPr>
        <w:t>ятся</w:t>
      </w:r>
      <w:r>
        <w:rPr>
          <w:lang w:val="ru-RU"/>
        </w:rPr>
        <w:t xml:space="preserve"> аргументы (если есть) или считывае</w:t>
      </w:r>
      <w:r>
        <w:rPr>
          <w:lang w:val="ru-RU"/>
        </w:rPr>
        <w:t>тся</w:t>
      </w:r>
      <w:r>
        <w:rPr>
          <w:lang w:val="ru-RU"/>
        </w:rPr>
        <w:t xml:space="preserve"> строк</w:t>
      </w:r>
      <w:r>
        <w:rPr>
          <w:lang w:val="ru-RU"/>
        </w:rPr>
        <w:t>а</w:t>
      </w:r>
      <w:r>
        <w:rPr>
          <w:lang w:val="ru-RU"/>
        </w:rPr>
        <w:t xml:space="preserve">. Затем </w:t>
      </w:r>
      <w:r>
        <w:rPr>
          <w:lang w:val="ru-RU"/>
        </w:rPr>
        <w:t xml:space="preserve">проходит </w:t>
      </w:r>
      <w:r>
        <w:rPr>
          <w:lang w:val="ru-RU"/>
        </w:rPr>
        <w:t>парс</w:t>
      </w:r>
      <w:r>
        <w:rPr>
          <w:lang w:val="ru-RU"/>
        </w:rPr>
        <w:t>инг</w:t>
      </w:r>
      <w:r>
        <w:rPr>
          <w:lang w:val="ru-RU"/>
        </w:rPr>
        <w:t xml:space="preserve"> строк</w:t>
      </w:r>
      <w:r>
        <w:rPr>
          <w:lang w:val="ru-RU"/>
        </w:rPr>
        <w:t>и</w:t>
      </w:r>
      <w:r>
        <w:rPr>
          <w:lang w:val="ru-RU"/>
        </w:rPr>
        <w:t xml:space="preserve">, </w:t>
      </w:r>
      <w:r>
        <w:rPr>
          <w:lang w:val="ru-RU"/>
        </w:rPr>
        <w:t>путём удаления пробелов и замена</w:t>
      </w:r>
      <w:r>
        <w:rPr>
          <w:lang w:val="ru-RU"/>
        </w:rPr>
        <w:t xml:space="preserve"> тригонометрически</w:t>
      </w:r>
      <w:r>
        <w:rPr>
          <w:lang w:val="ru-RU"/>
        </w:rPr>
        <w:t>х</w:t>
      </w:r>
      <w:r>
        <w:rPr>
          <w:lang w:val="ru-RU"/>
        </w:rPr>
        <w:t xml:space="preserve"> функци</w:t>
      </w:r>
      <w:r>
        <w:rPr>
          <w:lang w:val="ru-RU"/>
        </w:rPr>
        <w:t>й</w:t>
      </w:r>
      <w:r>
        <w:rPr>
          <w:lang w:val="ru-RU"/>
        </w:rPr>
        <w:t xml:space="preserve"> на их односимвольные обозначения </w:t>
      </w:r>
      <w:r>
        <w:rPr>
          <w:lang w:val="ru-RU"/>
        </w:rPr>
        <w:t>такие как(&amp;@#) это происходит в функции parseInput</w:t>
      </w:r>
      <w:r>
        <w:rPr>
          <w:lang w:val="ru-RU"/>
        </w:rPr>
        <w:t xml:space="preserve">. </w:t>
      </w:r>
    </w:p>
    <w:p>
      <w:pPr>
        <w:pStyle w:val="Normal"/>
        <w:rPr>
          <w:lang w:val="ru-RU"/>
        </w:rPr>
      </w:pPr>
      <w:r>
        <w:rPr>
          <w:lang w:val="ru-RU"/>
        </w:rPr>
        <w:t>Далее идёт общий цикл с вложенными условиями в котором происходит основой процесс подсчёта по методу польского калькулятора</w:t>
      </w:r>
      <w:r>
        <w:rPr>
          <w:lang w:val="ru-RU"/>
        </w:rPr>
        <w:t xml:space="preserve">. </w:t>
      </w:r>
      <w:r>
        <w:rPr>
          <w:lang w:val="ru-RU"/>
        </w:rPr>
        <w:t xml:space="preserve">Идёт сложное условие смотрящее на является ли текущий символ числом или знаком на определённом уровне подсчёта и при верном условии, идёт помещение в стек, рассматриваемого элемента. </w:t>
      </w:r>
    </w:p>
    <w:p>
      <w:pPr>
        <w:pStyle w:val="Normal"/>
        <w:rPr>
          <w:lang w:val="ru-RU"/>
        </w:rPr>
      </w:pPr>
      <w:r>
        <w:rPr>
          <w:lang w:val="ru-RU"/>
        </w:rPr>
        <w:t>При заполнении уровняя подсчёта рассматривается стоимость каждой операции с помощью функции funccmp, после идёт выполнение операций в нужной последовательности, подсчёт осуществляется в функции handleOperator там по средствам конструкции switch case идёт парсинг знаков и исполнение нужной функции.</w:t>
      </w:r>
    </w:p>
    <w:p>
      <w:pPr>
        <w:pStyle w:val="Myheaderunnumbered"/>
        <w:ind w:left="0" w:hanging="0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ru-RU"/>
        </w:rPr>
      </w:pPr>
      <w:r>
        <w:rPr>
          <w:lang w:val="ru-RU"/>
        </w:rPr>
        <w:t>По итогу выполнения лабораторной работы были получены навыки работы со стеком, а также технический опыт использования очереди.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Приложение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&lt;stdio.h&gt;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&lt;math.h&gt;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&lt;string.h&gt;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&lt;stdlib.h&gt;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&lt;ctype.h&gt;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"stack.h"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#include "math.h"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char newLevel;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int isoperator(char c)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return c == '+' || c == '-' || c == '*' || c == '/' || c == '^' || c == '(' || c == ')' ||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 == '!' || c == '$' || c == '#' || c == '&amp;' || c == '%';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int funccmp(char a, char b)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char prioritisation[256];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prioritisation['+'] = 1;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prioritisation['-'] = 1;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prioritisation['*'] = 2;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prioritisation['/'] = 2;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prioritisation['!'] = 3;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prioritisation['^'] = 3;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prioritisation['%'] = 3;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prioritisation['$'] = 3;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prioritisation['#'] = 3;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prioritisation['&amp;'] = 3;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return prioritisation[(int)a] - prioritisation[(int)b];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void handleOperator(char c, struct Stack *operators, struct Stack *numbers)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char *newOperator = malloc(sizeof(char) *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newOperator[0] = c;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if (c == '(')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push(operators, newOperator);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return;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struct Stack *previousElement = top(operators);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if (previousElement-&gt;data == NULL)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push(operators, newOperator);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return;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char previousOperator = *((char *)(previousElement-&gt;data));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if (previousOperator == '(')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if (c == ')')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previousElement = pop(operators);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return;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push(operators, newOperator);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return;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if (c != ')' &amp;&amp; c != '\0' &amp;&amp; funccmp(c, previousOperator) &gt; 0)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push(operators, newOperator);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return;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previousElement = pop(operators);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struct Stack *firstElement;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struct Stack *secondElement;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double firstNumber;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double secondNumber;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double *result = (double *)malloc(sizeof(double));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switch (previousOperator)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'+':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secondNumber = *((double *)(secondElement-&gt;data));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secondNumber + firstNumber;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removeElement(secondElement);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'-':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secondNumber = *((double *)(secondElement-&gt;data));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secondNumber - firstNumber;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removeElement(secondElement);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'*':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secondNumber = *((double *)(secondElement-&gt;data));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secondNumber * firstNumber;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removeElement(secondElement);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'/':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secondNumber = *((double *)(secondElement-&gt;data));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(double)(secondNumber / 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removeElement(secondElement);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'^':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secondNumber = *((double *)(secondElement-&gt;data));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pow(secondNumber, 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removeElement(secondElement);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'!':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factorial(firstNumber);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'$':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sqrt(firstNumber);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'#':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sin(firstNumber);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'&amp;':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cos(firstNumber);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case '%':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struct Stack *secondElement = pop(numbers);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firstNumber = *((double *)(firstElement-&gt;data));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secondNumber = *((double *)(secondElement-&gt;data));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if (firstNumber / 1 != firstNumber || secondNumber / 1 != secondNumber)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</w:t>
      </w:r>
      <w:r>
        <w:rPr>
          <w:rStyle w:val="InternetLink"/>
          <w:sz w:val="12"/>
          <w:szCs w:val="12"/>
        </w:rPr>
        <w:t>fprintf(stderr, "Float number is given to modulus operator.\n");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</w:t>
      </w:r>
      <w:r>
        <w:rPr>
          <w:rStyle w:val="InternetLink"/>
          <w:sz w:val="12"/>
          <w:szCs w:val="12"/>
        </w:rPr>
        <w:t>exit(1);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*result = (double)((int)secondNumber % (int)firstNumber);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result);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removeElement(firstElement);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removeElement(secondElement);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removeElement(previousElement);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break;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default: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fprintf(stderr, "Unknown operator: %c\n", c);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exit(1);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if (c != '\0')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handleOperator(c, operators, 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void parseInput(char *input)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char newInput[strlen(input) * 2 + 1];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char *word;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while ((word = strstr(input, "sin")) != NULL)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word[0] = '#';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memcpy(newInput, input, (word - 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 + (word - input) + 1, word + 3, strlen(word + 3)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memcpy(input, newInput, strlen(newInput)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while ((word = strstr(input, "cos")) != NULL)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word[0] = '&amp;';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memcpy(newInput, input, (word - 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 + (word - input) + 1, word + 3, strlen(word + 3)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memcpy(input, newInput, strlen(newInput)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while ((word = strstr(input, "sqrt")) != NULL)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word[0] = '$';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memcpy(newInput, input, (word - 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 + (word - input) + 1, word + 4, strlen(word + 4)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memcpy(input, newInput, strlen(newInput)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while ((word = strstr(input, " ")) != NULL ||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</w:t>
      </w:r>
      <w:r>
        <w:rPr>
          <w:rStyle w:val="InternetLink"/>
          <w:sz w:val="12"/>
          <w:szCs w:val="12"/>
        </w:rPr>
        <w:t>(word = strstr(input, "\n"))!= NULL)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memcpy(newInput, input, (word - input));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 + (word - input), word + 1, strlen(word + 1)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memcpy(input, newInput, strlen(newInput)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while ((word = strstr(input, "-(")) != NULL)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memcpy(newInput, input, (word - 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memcpy(newInput + (word - input) + 3, word + 1, strlen(word + 1)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newInput[word - input + 1] = '1';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newInput[word - input + 2] = '*';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memcpy(input, newInput, strlen(newInput) + 1);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int main(int argc, char *argv[]) {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newLevel = 1;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char *input;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if (argc &lt; 2)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printf("Not enough arguments, please, enter a line:\n");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input = (char *)malloc(sizeof(char) * 4076);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fgets(input, 4076, stdin);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 else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int inputSize = 0;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for (int i = 1; i &lt; argc; i++)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inputSize += strlen(argv[i]);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input = (char *)malloc(sizeof(char) * inputSize * 2);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for (int i = 1; i &lt; argc; i++)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strcpy(input, argv[i]);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input[inputSize - 1] = '\0';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parseInput(input);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struct Stack *numbers = createStack();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struct Stack *operators = createStack();</w:t>
      </w:r>
    </w:p>
    <w:p>
      <w:pPr>
        <w:pStyle w:val="Normal"/>
        <w:spacing w:lineRule="auto" w:line="24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for (int i = 0; i &lt; strlen(input) + 1; i++)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printf("%c = %d\n", input[i], input[i]);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for (int i = 0; i &lt; strlen(input) + 1; i++)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if (isdigit(input[i]) || (input[i] == '-' &amp;&amp; newLevel))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double *newNumber = (double *)malloc(sizeof(double));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char *endPointer;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*newNumber = strtod(input + i, &amp;endPointer);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i += endPointer - (input + i) - 1;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newNumber);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newLevel = 0;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} else if (input[i] == '\0' || isoperator(input[i]))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if (input[i] == '(')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</w:t>
      </w:r>
      <w:r>
        <w:rPr>
          <w:rStyle w:val="InternetLink"/>
          <w:sz w:val="12"/>
          <w:szCs w:val="12"/>
        </w:rPr>
        <w:t>newLevel = 1;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if (input[i] == '\0')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</w:t>
      </w:r>
      <w:r>
        <w:rPr>
          <w:rStyle w:val="InternetLink"/>
          <w:sz w:val="12"/>
          <w:szCs w:val="12"/>
        </w:rPr>
        <w:t>while (operators-&gt;data != NULL)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    </w:t>
      </w:r>
      <w:r>
        <w:rPr>
          <w:rStyle w:val="InternetLink"/>
          <w:sz w:val="12"/>
          <w:szCs w:val="12"/>
        </w:rPr>
        <w:t>handleOperator(input[i], operators, 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} else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            </w:t>
      </w:r>
      <w:r>
        <w:rPr>
          <w:rStyle w:val="InternetLink"/>
          <w:sz w:val="12"/>
          <w:szCs w:val="12"/>
        </w:rPr>
        <w:t>(input[i], operators, numbers);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} else {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printf("Enter a number for variable %c: ", input[i]);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fflush(stdout);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fflush(stdin);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double *newNumber = (double *)malloc(sizeof(double));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scanf("%lf", newNumber);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push(numbers, newNumber);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    </w:t>
      </w:r>
      <w:r>
        <w:rPr>
          <w:rStyle w:val="InternetLink"/>
          <w:sz w:val="12"/>
          <w:szCs w:val="12"/>
        </w:rPr>
        <w:t>newLevel = 0;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}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printf("%f\n", *((double *)(pop(numbers)-&gt;data)));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 xml:space="preserve">    </w:t>
      </w:r>
      <w:r>
        <w:rPr>
          <w:rStyle w:val="InternetLink"/>
          <w:sz w:val="12"/>
          <w:szCs w:val="12"/>
        </w:rPr>
        <w:t>return 0;</w:t>
      </w:r>
    </w:p>
    <w:p>
      <w:pPr>
        <w:pStyle w:val="Normal"/>
        <w:spacing w:lineRule="auto" w:line="240"/>
        <w:rPr/>
      </w:pPr>
      <w:r>
        <w:rPr>
          <w:rStyle w:val="InternetLink"/>
          <w:sz w:val="12"/>
          <w:szCs w:val="12"/>
        </w:rPr>
        <w:t>}</w:t>
      </w:r>
    </w:p>
    <w:p>
      <w:pPr>
        <w:pStyle w:val="Normal"/>
        <w:rPr>
          <w:lang w:val="ru-RU"/>
        </w:rPr>
      </w:pPr>
      <w:r>
        <w:rPr/>
      </w:r>
    </w:p>
    <w:sectPr>
      <w:footerReference w:type="default" r:id="rId2"/>
      <w:type w:val="nextPage"/>
      <w:pgSz w:w="11906" w:h="16838"/>
      <w:pgMar w:left="1985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0549807"/>
    </w:sdtPr>
    <w:sdtContent>
      <w:p>
        <w:pPr>
          <w:pStyle w:val="Footer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5</w:t>
        </w:r>
        <w:r>
          <w:rPr>
            <w:lang w:val="ru-RU"/>
          </w:rPr>
          <w:fldChar w:fldCharType="end"/>
        </w:r>
      </w:p>
    </w:sdtContent>
  </w:sdt>
  <w:p>
    <w:pPr>
      <w:pStyle w:val="Footer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13"/>
    <w:lvlOverride w:ilvl="0">
      <w:startOverride w:val="1"/>
    </w:lvlOverride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mailSignature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0" w:customStyle="1">
    <w:name w:val="Название объекта Знак"/>
    <w:link w:val="Caption1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9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VisitedInternetLink">
    <w:name w:val="FollowedHyperlink"/>
    <w:basedOn w:val="DefaultParagraphFont"/>
    <w:uiPriority w:val="99"/>
    <w:semiHidden/>
    <w:unhideWhenUsed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link w:val="Goalrequirements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TextBody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Style20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Contents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Contents3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Style21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9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  <w:outlineLvl w:val="9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Heading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numPr>
        <w:ilvl w:val="0"/>
        <w:numId w:val="10"/>
      </w:num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1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link w:val="GoalrequirementsChar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Стиль1"/>
    <w:basedOn w:val="Normal"/>
    <w:qFormat/>
    <w:rsid w:val="0060774e"/>
    <w:pPr>
      <w:numPr>
        <w:ilvl w:val="0"/>
        <w:numId w:val="12"/>
      </w:num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95</TotalTime>
  <Application>LibreOffice/7.4.3.2$Linux_X86_64 LibreOffice_project/40$Build-2</Application>
  <AppVersion>15.0000</AppVersion>
  <Pages>5</Pages>
  <Words>1234</Words>
  <Characters>8525</Characters>
  <CharactersWithSpaces>11871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en-US</dc:language>
  <cp:lastModifiedBy/>
  <cp:lastPrinted>2023-06-17T08:34:37Z</cp:lastPrinted>
  <dcterms:modified xsi:type="dcterms:W3CDTF">2023-06-23T07:58:01Z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