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COURT CALENDAR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firstLine="567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firstLine="567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567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567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Prepared by:</w:t>
        <w:tab/>
        <w:tab/>
        <w:tab/>
        <w:tab/>
        <w:tab/>
        <w:tab/>
        <w:tab/>
        <w:t xml:space="preserve">Reviewed by:</w:t>
      </w:r>
    </w:p>
    <w:p w:rsidR="00000000" w:rsidDel="00000000" w:rsidP="00000000" w:rsidRDefault="00000000" w:rsidRPr="00000000" w14:paraId="00000008">
      <w:pPr>
        <w:spacing w:after="0" w:line="240" w:lineRule="auto"/>
        <w:ind w:firstLine="567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567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188"/>
        </w:tabs>
        <w:spacing w:after="0" w:line="240" w:lineRule="auto"/>
        <w:ind w:firstLine="567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JO1 Selene Aida M Estrellado</w:t>
        <w:tab/>
        <w:tab/>
        <w:tab/>
        <w:t xml:space="preserve">SJO1 Roderick A Rojas</w:t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566.9999999999999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Subpoena Officer</w:t>
        <w:tab/>
        <w:tab/>
        <w:tab/>
        <w:tab/>
        <w:tab/>
        <w:tab/>
        <w:t xml:space="preserve">Chief Escort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2880" w:firstLine="7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Noted by: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JSINSP COSME R QUINOL JR</w:t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Acting Warden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 xml:space="preserve">Escorts:</w:t>
      </w:r>
    </w:p>
    <w:p w:rsidR="00000000" w:rsidDel="00000000" w:rsidP="00000000" w:rsidRDefault="00000000" w:rsidRPr="00000000" w14:paraId="00000015">
      <w:pPr>
        <w:spacing w:after="0" w:line="48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 xml:space="preserve">_________________________________</w:t>
      </w:r>
    </w:p>
    <w:p w:rsidR="00000000" w:rsidDel="00000000" w:rsidP="00000000" w:rsidRDefault="00000000" w:rsidRPr="00000000" w14:paraId="00000016">
      <w:pPr>
        <w:spacing w:after="0" w:line="48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  <w:t xml:space="preserve">_________________________________</w:t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Tahoma">
    <w:embedRegular w:fontKey="{00000000-0000-0000-0000-000000000000}" r:id="rId1" w:subsetted="0"/>
    <w:embedBold w:fontKey="{00000000-0000-0000-0000-000000000000}" r:id="rId2" w:subsetted="0"/>
  </w:font>
  <w:font w:name="Quintessential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intessential" w:cs="Quintessential" w:eastAsia="Quintessential" w:hAnsi="Quintessent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“Changing Lives, Building a Safer Nation”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5341620</wp:posOffset>
          </wp:positionH>
          <wp:positionV relativeFrom="paragraph">
            <wp:posOffset>-457197</wp:posOffset>
          </wp:positionV>
          <wp:extent cx="1152939" cy="808355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2939" cy="80835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119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Republic of the Philippines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-75367</wp:posOffset>
          </wp:positionH>
          <wp:positionV relativeFrom="paragraph">
            <wp:posOffset>-50896</wp:posOffset>
          </wp:positionV>
          <wp:extent cx="990600" cy="990600"/>
          <wp:effectExtent b="0" l="0" r="0" t="0"/>
          <wp:wrapNone/>
          <wp:docPr descr="The BJMP Logo - BJMPRO-NIR" id="1" name="image4.png"/>
          <a:graphic>
            <a:graphicData uri="http://schemas.openxmlformats.org/drawingml/2006/picture">
              <pic:pic>
                <pic:nvPicPr>
                  <pic:cNvPr descr="The BJMP Logo - BJMPRO-NIR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912642</wp:posOffset>
          </wp:positionH>
          <wp:positionV relativeFrom="paragraph">
            <wp:posOffset>-145413</wp:posOffset>
          </wp:positionV>
          <wp:extent cx="1031630" cy="1172978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6769" r="5247" t="0"/>
                  <a:stretch>
                    <a:fillRect/>
                  </a:stretch>
                </pic:blipFill>
                <pic:spPr>
                  <a:xfrm>
                    <a:off x="0" y="0"/>
                    <a:ext cx="1031630" cy="11729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5396572</wp:posOffset>
          </wp:positionH>
          <wp:positionV relativeFrom="paragraph">
            <wp:posOffset>65405</wp:posOffset>
          </wp:positionV>
          <wp:extent cx="908050" cy="84683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8050" cy="84683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119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Department of the Interior and Local Government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119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BUREAU OF JAIL MANAGEMENT AND PENOLOGY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119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REGIONAL OFFICE V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119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DAET DISTRICT JAIL ANNEX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119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Barangay Masalong, </w:t>
    </w: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Labo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Camarines Norte</w:t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3119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Email Address: </w:t>
    </w:r>
    <w:hyperlink r:id="rId4"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r5.daetdjannex@bjmp.gov.ph</w:t>
      </w:r>
    </w:hyperlink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intessential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Relationship Id="rId3" Type="http://schemas.openxmlformats.org/officeDocument/2006/relationships/image" Target="media/image3.png"/><Relationship Id="rId4" Type="http://schemas.openxmlformats.org/officeDocument/2006/relationships/hyperlink" Target="mailto:r5.daetdjannex@bjmp.gov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gCZB4pB7uPdsW2W+j6nvfqH03g==">CgMxLjA4AHIhMVkxc1otSjg2WmloNTh5NW12VDhDcWpyZjBlWVg3OGRu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