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color w:val="111111"/>
          <w:shd w:fill="fdfdfd" w:val="clear"/>
        </w:rPr>
      </w:pPr>
      <w:r w:rsidDel="00000000" w:rsidR="00000000" w:rsidRPr="00000000">
        <w:rPr>
          <w:color w:val="111111"/>
          <w:shd w:fill="fdfdfd" w:val="clear"/>
          <w:rtl w:val="0"/>
        </w:rPr>
        <w:t xml:space="preserve">Cellular Automata (CA) are interesting models of computation, where the actual information processing, transmission of information and storage are massively distributed and parallelized, and each component of the system interacts only locally with the closest neighbors. One such example of CA is the Game of Life, which is proven to be computationally universal. Another example, in the case of a continuous CA is Lenia [1]. A recent work by Google is Growing Neural Cellular Automata (NCA) [2], a continuous CA where neural networks are trained to control the growth process of given shapes, and to regenerate when damaged. Our follow-up work uses NCA for reinforcement learning [3]. Cellular substrates may constitute an “AI generating algorithm” [4].</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rPr>
          <w:color w:val="111111"/>
          <w:shd w:fill="fdfdfd" w:val="clear"/>
        </w:rPr>
      </w:pPr>
      <w:r w:rsidDel="00000000" w:rsidR="00000000" w:rsidRPr="00000000">
        <w:rPr>
          <w:color w:val="111111"/>
          <w:shd w:fill="fdfdfd" w:val="clear"/>
          <w:rtl w:val="0"/>
        </w:rPr>
        <w:t xml:space="preserve">In this project, the goal is to extend such works by investigating how to achieve long-term emergent dynamics in such cellular automata. In particular, two investigations targeting long-term dynamics are [4] and [5].</w:t>
      </w:r>
    </w:p>
    <w:p w:rsidR="00000000" w:rsidDel="00000000" w:rsidP="00000000" w:rsidRDefault="00000000" w:rsidRPr="00000000" w14:paraId="00000004">
      <w:pPr>
        <w:spacing w:after="240" w:before="240" w:lineRule="auto"/>
        <w:rPr>
          <w:color w:val="111111"/>
          <w:shd w:fill="fdfdfd" w:val="clear"/>
        </w:rPr>
      </w:pPr>
      <w:r w:rsidDel="00000000" w:rsidR="00000000" w:rsidRPr="00000000">
        <w:rPr>
          <w:color w:val="111111"/>
          <w:shd w:fill="fdfdfd" w:val="clear"/>
          <w:rtl w:val="0"/>
        </w:rPr>
        <w:t xml:space="preserve"> </w:t>
      </w:r>
    </w:p>
    <w:p w:rsidR="00000000" w:rsidDel="00000000" w:rsidP="00000000" w:rsidRDefault="00000000" w:rsidRPr="00000000" w14:paraId="00000005">
      <w:pPr>
        <w:spacing w:after="240" w:before="240" w:lineRule="auto"/>
        <w:rPr>
          <w:color w:val="111111"/>
          <w:shd w:fill="fdfdfd" w:val="clear"/>
        </w:rPr>
      </w:pPr>
      <w:r w:rsidDel="00000000" w:rsidR="00000000" w:rsidRPr="00000000">
        <w:rPr>
          <w:color w:val="111111"/>
          <w:shd w:fill="fdfdfd" w:val="clear"/>
          <w:rtl w:val="0"/>
        </w:rPr>
        <w:t xml:space="preserve">The project will encompass:</w:t>
      </w:r>
    </w:p>
    <w:p w:rsidR="00000000" w:rsidDel="00000000" w:rsidP="00000000" w:rsidRDefault="00000000" w:rsidRPr="00000000" w14:paraId="00000006">
      <w:pPr>
        <w:numPr>
          <w:ilvl w:val="0"/>
          <w:numId w:val="1"/>
        </w:numPr>
        <w:spacing w:after="0" w:afterAutospacing="0" w:lineRule="auto"/>
        <w:ind w:left="720" w:hanging="360"/>
        <w:rPr>
          <w:color w:val="111111"/>
        </w:rPr>
      </w:pPr>
      <w:r w:rsidDel="00000000" w:rsidR="00000000" w:rsidRPr="00000000">
        <w:rPr>
          <w:color w:val="111111"/>
          <w:shd w:fill="fdfdfd" w:val="clear"/>
          <w:rtl w:val="0"/>
        </w:rPr>
        <w:t xml:space="preserve">The identification of two suitable cellular automata architectures (examples are life-like CA, multiple neighbor CA, multiple state CA, continuous CA, neural CA, spiking NCA, others)</w:t>
      </w:r>
    </w:p>
    <w:p w:rsidR="00000000" w:rsidDel="00000000" w:rsidP="00000000" w:rsidRDefault="00000000" w:rsidRPr="00000000" w14:paraId="00000007">
      <w:pPr>
        <w:numPr>
          <w:ilvl w:val="0"/>
          <w:numId w:val="1"/>
        </w:numPr>
        <w:spacing w:after="0" w:afterAutospacing="0" w:lineRule="auto"/>
        <w:ind w:left="720" w:hanging="360"/>
        <w:rPr>
          <w:color w:val="111111"/>
        </w:rPr>
      </w:pPr>
      <w:r w:rsidDel="00000000" w:rsidR="00000000" w:rsidRPr="00000000">
        <w:rPr>
          <w:color w:val="111111"/>
          <w:shd w:fill="fdfdfd" w:val="clear"/>
          <w:rtl w:val="0"/>
        </w:rPr>
        <w:t xml:space="preserve">The identification of metrics to measure the long-term dynamics</w:t>
      </w:r>
    </w:p>
    <w:p w:rsidR="00000000" w:rsidDel="00000000" w:rsidP="00000000" w:rsidRDefault="00000000" w:rsidRPr="00000000" w14:paraId="00000008">
      <w:pPr>
        <w:numPr>
          <w:ilvl w:val="0"/>
          <w:numId w:val="1"/>
        </w:numPr>
        <w:spacing w:after="0" w:afterAutospacing="0" w:lineRule="auto"/>
        <w:ind w:left="720" w:hanging="360"/>
        <w:rPr>
          <w:color w:val="111111"/>
        </w:rPr>
      </w:pPr>
      <w:r w:rsidDel="00000000" w:rsidR="00000000" w:rsidRPr="00000000">
        <w:rPr>
          <w:color w:val="111111"/>
          <w:shd w:fill="fdfdfd" w:val="clear"/>
          <w:rtl w:val="0"/>
        </w:rPr>
        <w:t xml:space="preserve">The implementation of the setup to run experiments</w:t>
      </w:r>
    </w:p>
    <w:p w:rsidR="00000000" w:rsidDel="00000000" w:rsidP="00000000" w:rsidRDefault="00000000" w:rsidRPr="00000000" w14:paraId="00000009">
      <w:pPr>
        <w:numPr>
          <w:ilvl w:val="0"/>
          <w:numId w:val="1"/>
        </w:numPr>
        <w:spacing w:after="0" w:afterAutospacing="0" w:lineRule="auto"/>
        <w:ind w:left="720" w:hanging="360"/>
        <w:rPr>
          <w:color w:val="111111"/>
        </w:rPr>
      </w:pPr>
      <w:r w:rsidDel="00000000" w:rsidR="00000000" w:rsidRPr="00000000">
        <w:rPr>
          <w:color w:val="111111"/>
          <w:shd w:fill="fdfdfd" w:val="clear"/>
          <w:rtl w:val="0"/>
        </w:rPr>
        <w:t xml:space="preserve">A learning mechanism to find suitable update rules (based on neural nets or other mechanisms depending on the chosen CA architecture) such as evolutionary algorithms</w:t>
      </w:r>
    </w:p>
    <w:p w:rsidR="00000000" w:rsidDel="00000000" w:rsidP="00000000" w:rsidRDefault="00000000" w:rsidRPr="00000000" w14:paraId="0000000A">
      <w:pPr>
        <w:numPr>
          <w:ilvl w:val="0"/>
          <w:numId w:val="1"/>
        </w:numPr>
        <w:spacing w:after="240" w:lineRule="auto"/>
        <w:ind w:left="720" w:hanging="360"/>
        <w:rPr>
          <w:color w:val="111111"/>
        </w:rPr>
      </w:pPr>
      <w:r w:rsidDel="00000000" w:rsidR="00000000" w:rsidRPr="00000000">
        <w:rPr>
          <w:color w:val="111111"/>
          <w:shd w:fill="fdfdfd" w:val="clear"/>
          <w:rtl w:val="0"/>
        </w:rPr>
        <w:t xml:space="preserve">Documenting the results in a scientific paper</w:t>
      </w:r>
    </w:p>
    <w:p w:rsidR="00000000" w:rsidDel="00000000" w:rsidP="00000000" w:rsidRDefault="00000000" w:rsidRPr="00000000" w14:paraId="0000000B">
      <w:pPr>
        <w:spacing w:after="240" w:before="240" w:lineRule="auto"/>
        <w:rPr>
          <w:color w:val="111111"/>
          <w:shd w:fill="fdfdfd" w:val="clear"/>
        </w:rPr>
      </w:pPr>
      <w:r w:rsidDel="00000000" w:rsidR="00000000" w:rsidRPr="00000000">
        <w:rPr>
          <w:color w:val="111111"/>
          <w:shd w:fill="fdfdfd" w:val="clear"/>
          <w:rtl w:val="0"/>
        </w:rPr>
        <w:t xml:space="preserve"> </w:t>
      </w:r>
    </w:p>
    <w:p w:rsidR="00000000" w:rsidDel="00000000" w:rsidP="00000000" w:rsidRDefault="00000000" w:rsidRPr="00000000" w14:paraId="0000000C">
      <w:pPr>
        <w:spacing w:after="240" w:before="240" w:lineRule="auto"/>
        <w:rPr>
          <w:color w:val="111111"/>
          <w:shd w:fill="fdfdfd" w:val="clear"/>
        </w:rPr>
      </w:pPr>
      <w:r w:rsidDel="00000000" w:rsidR="00000000" w:rsidRPr="00000000">
        <w:rPr>
          <w:color w:val="111111"/>
          <w:shd w:fill="fdfdfd" w:val="clear"/>
          <w:rtl w:val="0"/>
        </w:rPr>
        <w:t xml:space="preserve"> </w:t>
      </w:r>
    </w:p>
    <w:p w:rsidR="00000000" w:rsidDel="00000000" w:rsidP="00000000" w:rsidRDefault="00000000" w:rsidRPr="00000000" w14:paraId="0000000D">
      <w:pPr>
        <w:spacing w:after="240" w:before="240" w:lineRule="auto"/>
        <w:rPr>
          <w:color w:val="111111"/>
        </w:rPr>
      </w:pPr>
      <w:r w:rsidDel="00000000" w:rsidR="00000000" w:rsidRPr="00000000">
        <w:rPr>
          <w:color w:val="111111"/>
          <w:shd w:fill="fdfdfd" w:val="clear"/>
          <w:rtl w:val="0"/>
        </w:rPr>
        <w:t xml:space="preserve">[1] Chan, Bert Wang-Chak. "Lenia: Biology of Artificial Life."</w:t>
      </w:r>
      <w:hyperlink r:id="rId6">
        <w:r w:rsidDel="00000000" w:rsidR="00000000" w:rsidRPr="00000000">
          <w:rPr>
            <w:color w:val="111111"/>
            <w:shd w:fill="fdfdfd" w:val="clear"/>
            <w:rtl w:val="0"/>
          </w:rPr>
          <w:t xml:space="preserve"> </w:t>
        </w:r>
      </w:hyperlink>
      <w:hyperlink r:id="rId7">
        <w:r w:rsidDel="00000000" w:rsidR="00000000" w:rsidRPr="00000000">
          <w:rPr>
            <w:color w:val="1155cc"/>
            <w:u w:val="single"/>
            <w:shd w:fill="fdfdfd" w:val="clear"/>
            <w:rtl w:val="0"/>
          </w:rPr>
          <w:t xml:space="preserve">https://chakazul.github.io/lenia.html</w:t>
        </w:r>
      </w:hyperlink>
      <w:r w:rsidDel="00000000" w:rsidR="00000000" w:rsidRPr="00000000">
        <w:rPr>
          <w:color w:val="111111"/>
          <w:shd w:fill="fdfdfd" w:val="clear"/>
          <w:rtl w:val="0"/>
        </w:rPr>
        <w:t xml:space="preserve"> (an example video here </w:t>
      </w:r>
      <w:hyperlink r:id="rId8">
        <w:r w:rsidDel="00000000" w:rsidR="00000000" w:rsidRPr="00000000">
          <w:rPr>
            <w:color w:val="1155cc"/>
            <w:u w:val="single"/>
            <w:shd w:fill="fdfdfd" w:val="clear"/>
            <w:rtl w:val="0"/>
          </w:rPr>
          <w:t xml:space="preserve">https://vimeo.com/440386996</w:t>
        </w:r>
      </w:hyperlink>
      <w:r w:rsidDel="00000000" w:rsidR="00000000" w:rsidRPr="00000000">
        <w:rPr>
          <w:color w:val="111111"/>
          <w:shd w:fill="fdfdfd" w:val="clear"/>
          <w:rtl w:val="0"/>
        </w:rPr>
        <w:t xml:space="preserve">)</w:t>
      </w:r>
      <w:r w:rsidDel="00000000" w:rsidR="00000000" w:rsidRPr="00000000">
        <w:rPr>
          <w:color w:val="111111"/>
          <w:rtl w:val="0"/>
        </w:rPr>
        <w:t xml:space="preserve"> </w:t>
      </w:r>
    </w:p>
    <w:p w:rsidR="00000000" w:rsidDel="00000000" w:rsidP="00000000" w:rsidRDefault="00000000" w:rsidRPr="00000000" w14:paraId="0000000E">
      <w:pPr>
        <w:spacing w:after="240" w:before="240" w:lineRule="auto"/>
        <w:rPr>
          <w:color w:val="111111"/>
        </w:rPr>
      </w:pPr>
      <w:r w:rsidDel="00000000" w:rsidR="00000000" w:rsidRPr="00000000">
        <w:rPr>
          <w:rtl w:val="0"/>
        </w:rPr>
      </w:r>
    </w:p>
    <w:p w:rsidR="00000000" w:rsidDel="00000000" w:rsidP="00000000" w:rsidRDefault="00000000" w:rsidRPr="00000000" w14:paraId="0000000F">
      <w:pPr>
        <w:spacing w:after="240" w:before="240" w:lineRule="auto"/>
        <w:rPr>
          <w:color w:val="111111"/>
          <w:shd w:fill="fdfdfd" w:val="clear"/>
        </w:rPr>
      </w:pPr>
      <w:r w:rsidDel="00000000" w:rsidR="00000000" w:rsidRPr="00000000">
        <w:rPr>
          <w:color w:val="111111"/>
          <w:shd w:fill="fdfdfd" w:val="clear"/>
          <w:rtl w:val="0"/>
        </w:rPr>
        <w:t xml:space="preserve">[2] Mordvintsev, Alexander, et al. "Growing neural cellular automata." Distill 5.2 (2020): e23. </w:t>
      </w:r>
      <w:hyperlink r:id="rId9">
        <w:r w:rsidDel="00000000" w:rsidR="00000000" w:rsidRPr="00000000">
          <w:rPr>
            <w:color w:val="1155cc"/>
            <w:u w:val="single"/>
            <w:shd w:fill="fdfdfd" w:val="clear"/>
            <w:rtl w:val="0"/>
          </w:rPr>
          <w:t xml:space="preserve">https://distill.pub/2020/growing-ca/</w:t>
        </w:r>
      </w:hyperlink>
      <w:r w:rsidDel="00000000" w:rsidR="00000000" w:rsidRPr="00000000">
        <w:rPr>
          <w:color w:val="111111"/>
          <w:shd w:fill="fdfdfd" w:val="clear"/>
          <w:rtl w:val="0"/>
        </w:rPr>
        <w:t xml:space="preserve"> </w:t>
      </w:r>
    </w:p>
    <w:p w:rsidR="00000000" w:rsidDel="00000000" w:rsidP="00000000" w:rsidRDefault="00000000" w:rsidRPr="00000000" w14:paraId="00000010">
      <w:pPr>
        <w:spacing w:after="240" w:before="240" w:lineRule="auto"/>
        <w:rPr>
          <w:color w:val="111111"/>
          <w:shd w:fill="fdfdfd" w:val="clear"/>
        </w:rPr>
      </w:pPr>
      <w:r w:rsidDel="00000000" w:rsidR="00000000" w:rsidRPr="00000000">
        <w:rPr>
          <w:color w:val="111111"/>
          <w:shd w:fill="fdfdfd" w:val="clear"/>
          <w:rtl w:val="0"/>
        </w:rPr>
        <w:t xml:space="preserve"> </w:t>
      </w:r>
    </w:p>
    <w:p w:rsidR="00000000" w:rsidDel="00000000" w:rsidP="00000000" w:rsidRDefault="00000000" w:rsidRPr="00000000" w14:paraId="00000011">
      <w:pPr>
        <w:spacing w:after="240" w:before="240" w:lineRule="auto"/>
        <w:rPr>
          <w:color w:val="1155cc"/>
          <w:u w:val="single"/>
          <w:shd w:fill="fdfdfd" w:val="clear"/>
        </w:rPr>
      </w:pPr>
      <w:r w:rsidDel="00000000" w:rsidR="00000000" w:rsidRPr="00000000">
        <w:rPr>
          <w:color w:val="111111"/>
          <w:shd w:fill="fdfdfd" w:val="clear"/>
          <w:rtl w:val="0"/>
        </w:rPr>
        <w:t xml:space="preserve">[3] </w:t>
      </w:r>
      <w:hyperlink r:id="rId10">
        <w:r w:rsidDel="00000000" w:rsidR="00000000" w:rsidRPr="00000000">
          <w:rPr>
            <w:color w:val="1155cc"/>
            <w:u w:val="single"/>
            <w:shd w:fill="fdfdfd" w:val="clear"/>
            <w:rtl w:val="0"/>
          </w:rPr>
          <w:t xml:space="preserve">https://avariengien.github.io/self-organized-control/</w:t>
        </w:r>
      </w:hyperlink>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color w:val="111111"/>
          <w:shd w:fill="fdfdfd" w:val="clear"/>
          <w:rtl w:val="0"/>
        </w:rPr>
        <w:t xml:space="preserve">[4] </w:t>
      </w:r>
      <w:hyperlink r:id="rId11">
        <w:r w:rsidDel="00000000" w:rsidR="00000000" w:rsidRPr="00000000">
          <w:rPr>
            <w:color w:val="1155cc"/>
            <w:u w:val="single"/>
            <w:rtl w:val="0"/>
          </w:rPr>
          <w:t xml:space="preserve">https://arxiv.org/pdf/2101.07627.pdf</w:t>
        </w:r>
      </w:hyperlink>
      <w:r w:rsidDel="00000000" w:rsidR="00000000" w:rsidRPr="00000000">
        <w:rPr>
          <w:rtl w:val="0"/>
        </w:rPr>
      </w:r>
    </w:p>
    <w:p w:rsidR="00000000" w:rsidDel="00000000" w:rsidP="00000000" w:rsidRDefault="00000000" w:rsidRPr="00000000" w14:paraId="00000014">
      <w:pPr>
        <w:spacing w:after="240" w:before="240" w:lineRule="auto"/>
        <w:rPr>
          <w:color w:val="111111"/>
          <w:shd w:fill="fdfdfd" w:val="clear"/>
        </w:rPr>
      </w:pPr>
      <w:r w:rsidDel="00000000" w:rsidR="00000000" w:rsidRPr="00000000">
        <w:rPr>
          <w:color w:val="111111"/>
          <w:shd w:fill="fdfdfd" w:val="clear"/>
          <w:rtl w:val="0"/>
        </w:rPr>
        <w:t xml:space="preserve">[5]</w:t>
      </w:r>
      <w:hyperlink r:id="rId12">
        <w:r w:rsidDel="00000000" w:rsidR="00000000" w:rsidRPr="00000000">
          <w:rPr>
            <w:color w:val="111111"/>
            <w:shd w:fill="fdfdfd" w:val="clear"/>
            <w:rtl w:val="0"/>
          </w:rPr>
          <w:t xml:space="preserve"> </w:t>
        </w:r>
      </w:hyperlink>
      <w:hyperlink r:id="rId13">
        <w:r w:rsidDel="00000000" w:rsidR="00000000" w:rsidRPr="00000000">
          <w:rPr>
            <w:color w:val="1155cc"/>
            <w:u w:val="single"/>
            <w:shd w:fill="fdfdfd" w:val="clear"/>
            <w:rtl w:val="0"/>
          </w:rPr>
          <w:t xml:space="preserve">https://dl.acm.org/doi/pdf/10.1145/2463372.2463395</w:t>
        </w:r>
      </w:hyperlink>
      <w:r w:rsidDel="00000000" w:rsidR="00000000" w:rsidRPr="00000000">
        <w:rPr>
          <w:rtl w:val="0"/>
        </w:rPr>
      </w:r>
    </w:p>
    <w:p w:rsidR="00000000" w:rsidDel="00000000" w:rsidP="00000000" w:rsidRDefault="00000000" w:rsidRPr="00000000" w14:paraId="00000015">
      <w:pPr>
        <w:spacing w:after="240" w:before="240" w:lineRule="auto"/>
        <w:rPr>
          <w:color w:val="111111"/>
          <w:shd w:fill="fdfdfd" w:val="clear"/>
        </w:rPr>
      </w:pPr>
      <w:r w:rsidDel="00000000" w:rsidR="00000000" w:rsidRPr="00000000">
        <w:rPr>
          <w:color w:val="111111"/>
          <w:shd w:fill="fdfdfd" w:val="clear"/>
          <w:rtl w:val="0"/>
        </w:rPr>
        <w:t xml:space="preserve">Additional material:</w:t>
      </w:r>
    </w:p>
    <w:p w:rsidR="00000000" w:rsidDel="00000000" w:rsidP="00000000" w:rsidRDefault="00000000" w:rsidRPr="00000000" w14:paraId="00000016">
      <w:pPr>
        <w:spacing w:after="240" w:before="240" w:lineRule="auto"/>
        <w:rPr>
          <w:color w:val="1155cc"/>
          <w:u w:val="single"/>
          <w:shd w:fill="fdfdfd" w:val="clear"/>
        </w:rPr>
      </w:pPr>
      <w:hyperlink r:id="rId14">
        <w:r w:rsidDel="00000000" w:rsidR="00000000" w:rsidRPr="00000000">
          <w:rPr>
            <w:color w:val="1155cc"/>
            <w:u w:val="single"/>
            <w:shd w:fill="fdfdfd" w:val="clear"/>
            <w:rtl w:val="0"/>
          </w:rPr>
          <w:t xml:space="preserve">https://arxiv.org/pdf/2104.01008.pdf</w:t>
        </w:r>
      </w:hyperlink>
      <w:r w:rsidDel="00000000" w:rsidR="00000000" w:rsidRPr="00000000">
        <w:rPr>
          <w:rtl w:val="0"/>
        </w:rPr>
      </w:r>
    </w:p>
    <w:p w:rsidR="00000000" w:rsidDel="00000000" w:rsidP="00000000" w:rsidRDefault="00000000" w:rsidRPr="00000000" w14:paraId="00000017">
      <w:pPr>
        <w:spacing w:after="240" w:before="240" w:lineRule="auto"/>
        <w:rPr>
          <w:color w:val="1155cc"/>
          <w:u w:val="single"/>
          <w:shd w:fill="fdfdfd" w:val="clear"/>
        </w:rPr>
      </w:pPr>
      <w:hyperlink r:id="rId15">
        <w:r w:rsidDel="00000000" w:rsidR="00000000" w:rsidRPr="00000000">
          <w:rPr>
            <w:color w:val="1155cc"/>
            <w:u w:val="single"/>
            <w:shd w:fill="fdfdfd" w:val="clear"/>
            <w:rtl w:val="0"/>
          </w:rPr>
          <w:t xml:space="preserve">https://arxiv.org/pdf/1911.01086.pdf</w:t>
        </w:r>
      </w:hyperlink>
      <w:r w:rsidDel="00000000" w:rsidR="00000000" w:rsidRPr="00000000">
        <w:rPr>
          <w:rtl w:val="0"/>
        </w:rPr>
      </w:r>
    </w:p>
    <w:p w:rsidR="00000000" w:rsidDel="00000000" w:rsidP="00000000" w:rsidRDefault="00000000" w:rsidRPr="00000000" w14:paraId="00000018">
      <w:pPr>
        <w:spacing w:after="240" w:before="240" w:lineRule="auto"/>
        <w:rPr>
          <w:color w:val="111111"/>
          <w:shd w:fill="fdfdfd" w:val="clear"/>
        </w:rPr>
      </w:pPr>
      <w:hyperlink r:id="rId16">
        <w:r w:rsidDel="00000000" w:rsidR="00000000" w:rsidRPr="00000000">
          <w:rPr>
            <w:color w:val="1155cc"/>
            <w:u w:val="single"/>
            <w:shd w:fill="fdfdfd" w:val="clear"/>
            <w:rtl w:val="0"/>
          </w:rPr>
          <w:t xml:space="preserve">https://www.cs.swarthmore.edu/~meeden/DevelopmentalRobotics/lehman_ecj11.pdf</w:t>
        </w:r>
      </w:hyperlink>
      <w:r w:rsidDel="00000000" w:rsidR="00000000" w:rsidRPr="00000000">
        <w:rPr>
          <w:color w:val="111111"/>
          <w:shd w:fill="fdfdfd" w:val="clear"/>
          <w:rtl w:val="0"/>
        </w:rPr>
        <w:t xml:space="preserve"> (this is long so please have only a brief look for now)</w:t>
      </w:r>
    </w:p>
    <w:p w:rsidR="00000000" w:rsidDel="00000000" w:rsidP="00000000" w:rsidRDefault="00000000" w:rsidRPr="00000000" w14:paraId="00000019">
      <w:pPr>
        <w:spacing w:after="240" w:before="240" w:lineRule="auto"/>
        <w:rPr>
          <w:color w:val="1155cc"/>
          <w:u w:val="single"/>
          <w:shd w:fill="fdfdfd" w:val="clear"/>
        </w:rPr>
      </w:pPr>
      <w:hyperlink r:id="rId17">
        <w:r w:rsidDel="00000000" w:rsidR="00000000" w:rsidRPr="00000000">
          <w:rPr>
            <w:color w:val="1155cc"/>
            <w:u w:val="single"/>
            <w:shd w:fill="fdfdfd" w:val="clear"/>
            <w:rtl w:val="0"/>
          </w:rPr>
          <w:t xml:space="preserve">https://www.oreilly.com/radar/open-endedness-the-last-grand-challenge-youve-never-heard-of/</w:t>
        </w:r>
      </w:hyperlink>
      <w:r w:rsidDel="00000000" w:rsidR="00000000" w:rsidRPr="00000000">
        <w:rPr>
          <w:rtl w:val="0"/>
        </w:rPr>
      </w:r>
    </w:p>
    <w:p w:rsidR="00000000" w:rsidDel="00000000" w:rsidP="00000000" w:rsidRDefault="00000000" w:rsidRPr="00000000" w14:paraId="0000001A">
      <w:pPr>
        <w:spacing w:after="240" w:before="240" w:lineRule="auto"/>
        <w:rPr>
          <w:color w:val="1155cc"/>
          <w:u w:val="single"/>
          <w:shd w:fill="fdfdfd" w:val="clear"/>
        </w:rPr>
      </w:pPr>
      <w:hyperlink r:id="rId18">
        <w:r w:rsidDel="00000000" w:rsidR="00000000" w:rsidRPr="00000000">
          <w:rPr>
            <w:color w:val="1155cc"/>
            <w:u w:val="single"/>
            <w:shd w:fill="fdfdfd" w:val="clear"/>
            <w:rtl w:val="0"/>
          </w:rPr>
          <w:t xml:space="preserve">https://www.youtube.com/watch?v=Rs5bly-HJOY</w:t>
        </w:r>
      </w:hyperlink>
      <w:r w:rsidDel="00000000" w:rsidR="00000000" w:rsidRPr="00000000">
        <w:rPr>
          <w:rtl w:val="0"/>
        </w:rPr>
      </w:r>
    </w:p>
    <w:p w:rsidR="00000000" w:rsidDel="00000000" w:rsidP="00000000" w:rsidRDefault="00000000" w:rsidRPr="00000000" w14:paraId="0000001B">
      <w:pPr>
        <w:spacing w:after="240" w:before="240" w:lineRule="auto"/>
        <w:rPr>
          <w:color w:val="1155cc"/>
          <w:u w:val="single"/>
          <w:shd w:fill="fdfdfd" w:val="clear"/>
        </w:rPr>
      </w:pPr>
      <w:hyperlink r:id="rId19">
        <w:r w:rsidDel="00000000" w:rsidR="00000000" w:rsidRPr="00000000">
          <w:rPr>
            <w:color w:val="1155cc"/>
            <w:u w:val="single"/>
            <w:shd w:fill="fdfdfd" w:val="clear"/>
            <w:rtl w:val="0"/>
          </w:rPr>
          <w:t xml:space="preserve">https://sebastianrisi.com/self_assembling_ai/</w:t>
        </w:r>
      </w:hyperlink>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Checkpoints:</w:t>
      </w:r>
    </w:p>
    <w:p w:rsidR="00000000" w:rsidDel="00000000" w:rsidP="00000000" w:rsidRDefault="00000000" w:rsidRPr="00000000" w14:paraId="0000001E">
      <w:pPr>
        <w:numPr>
          <w:ilvl w:val="0"/>
          <w:numId w:val="2"/>
        </w:numPr>
        <w:ind w:left="720" w:hanging="360"/>
        <w:rPr>
          <w:b w:val="1"/>
          <w:sz w:val="28"/>
          <w:szCs w:val="28"/>
          <w:highlight w:val="yellow"/>
        </w:rPr>
      </w:pPr>
      <w:r w:rsidDel="00000000" w:rsidR="00000000" w:rsidRPr="00000000">
        <w:rPr>
          <w:b w:val="1"/>
          <w:sz w:val="28"/>
          <w:szCs w:val="28"/>
          <w:highlight w:val="yellow"/>
          <w:rtl w:val="0"/>
        </w:rPr>
        <w:t xml:space="preserve">About Classical CA, Exiu_sting models of CA (MNCA, MSCA, CCA-LENIA, NCA)</w:t>
      </w:r>
    </w:p>
    <w:p w:rsidR="00000000" w:rsidDel="00000000" w:rsidP="00000000" w:rsidRDefault="00000000" w:rsidRPr="00000000" w14:paraId="0000001F">
      <w:pPr>
        <w:numPr>
          <w:ilvl w:val="0"/>
          <w:numId w:val="2"/>
        </w:numPr>
        <w:ind w:left="720" w:hanging="360"/>
        <w:rPr>
          <w:b w:val="1"/>
          <w:sz w:val="28"/>
          <w:szCs w:val="28"/>
        </w:rPr>
      </w:pPr>
      <w:r w:rsidDel="00000000" w:rsidR="00000000" w:rsidRPr="00000000">
        <w:rPr>
          <w:b w:val="1"/>
          <w:sz w:val="28"/>
          <w:szCs w:val="28"/>
          <w:rtl w:val="0"/>
        </w:rPr>
        <w:t xml:space="preserve">More about NCA</w:t>
      </w:r>
    </w:p>
    <w:p w:rsidR="00000000" w:rsidDel="00000000" w:rsidP="00000000" w:rsidRDefault="00000000" w:rsidRPr="00000000" w14:paraId="00000020">
      <w:pPr>
        <w:numPr>
          <w:ilvl w:val="0"/>
          <w:numId w:val="2"/>
        </w:numPr>
        <w:ind w:left="720" w:hanging="360"/>
        <w:rPr>
          <w:b w:val="1"/>
          <w:sz w:val="28"/>
          <w:szCs w:val="28"/>
        </w:rPr>
      </w:pPr>
      <w:r w:rsidDel="00000000" w:rsidR="00000000" w:rsidRPr="00000000">
        <w:rPr>
          <w:b w:val="1"/>
          <w:sz w:val="28"/>
          <w:szCs w:val="28"/>
          <w:rtl w:val="0"/>
        </w:rPr>
        <w:t xml:space="preserve">Long-term evolutionary dynamics of emerging behaviour in classical CA and continuous CA or NCA</w:t>
      </w:r>
    </w:p>
    <w:p w:rsidR="00000000" w:rsidDel="00000000" w:rsidP="00000000" w:rsidRDefault="00000000" w:rsidRPr="00000000" w14:paraId="00000021">
      <w:pPr>
        <w:numPr>
          <w:ilvl w:val="0"/>
          <w:numId w:val="2"/>
        </w:numPr>
        <w:ind w:left="720" w:hanging="360"/>
        <w:rPr>
          <w:b w:val="1"/>
          <w:sz w:val="28"/>
          <w:szCs w:val="28"/>
        </w:rPr>
      </w:pPr>
      <w:r w:rsidDel="00000000" w:rsidR="00000000" w:rsidRPr="00000000">
        <w:rPr>
          <w:b w:val="1"/>
          <w:sz w:val="28"/>
          <w:szCs w:val="28"/>
          <w:rtl w:val="0"/>
        </w:rPr>
        <w:t xml:space="preserve">Models we choose - Continuous CA and Multi-State CA</w:t>
      </w:r>
    </w:p>
    <w:p w:rsidR="00000000" w:rsidDel="00000000" w:rsidP="00000000" w:rsidRDefault="00000000" w:rsidRPr="00000000" w14:paraId="00000022">
      <w:pPr>
        <w:numPr>
          <w:ilvl w:val="0"/>
          <w:numId w:val="2"/>
        </w:numPr>
        <w:ind w:left="720" w:hanging="360"/>
        <w:rPr>
          <w:b w:val="1"/>
          <w:sz w:val="28"/>
          <w:szCs w:val="28"/>
        </w:rPr>
      </w:pPr>
      <w:r w:rsidDel="00000000" w:rsidR="00000000" w:rsidRPr="00000000">
        <w:rPr>
          <w:b w:val="1"/>
          <w:sz w:val="28"/>
          <w:szCs w:val="28"/>
          <w:rtl w:val="0"/>
        </w:rPr>
        <w:t xml:space="preserve">Bridging Continuous CA and Multi-State CA and NCA</w:t>
      </w:r>
    </w:p>
    <w:p w:rsidR="00000000" w:rsidDel="00000000" w:rsidP="00000000" w:rsidRDefault="00000000" w:rsidRPr="00000000" w14:paraId="00000023">
      <w:pPr>
        <w:numPr>
          <w:ilvl w:val="0"/>
          <w:numId w:val="2"/>
        </w:numPr>
        <w:ind w:left="720" w:hanging="360"/>
        <w:rPr>
          <w:b w:val="1"/>
          <w:sz w:val="28"/>
          <w:szCs w:val="28"/>
        </w:rPr>
      </w:pPr>
      <w:r w:rsidDel="00000000" w:rsidR="00000000" w:rsidRPr="00000000">
        <w:rPr>
          <w:b w:val="1"/>
          <w:sz w:val="28"/>
          <w:szCs w:val="28"/>
          <w:rtl w:val="0"/>
        </w:rPr>
        <w:t xml:space="preserve">Differentiable CA (1st version of Continuous CA)</w:t>
      </w:r>
    </w:p>
    <w:p w:rsidR="00000000" w:rsidDel="00000000" w:rsidP="00000000" w:rsidRDefault="00000000" w:rsidRPr="00000000" w14:paraId="00000024">
      <w:pPr>
        <w:numPr>
          <w:ilvl w:val="0"/>
          <w:numId w:val="2"/>
        </w:numPr>
        <w:ind w:left="720" w:hanging="360"/>
        <w:rPr>
          <w:b w:val="1"/>
          <w:sz w:val="28"/>
          <w:szCs w:val="28"/>
        </w:rPr>
      </w:pPr>
      <w:r w:rsidDel="00000000" w:rsidR="00000000" w:rsidRPr="00000000">
        <w:rPr>
          <w:b w:val="1"/>
          <w:sz w:val="28"/>
          <w:szCs w:val="28"/>
          <w:rtl w:val="0"/>
        </w:rPr>
        <w:t xml:space="preserve">Growing NCA and Self Organization in differentiable CA (ref </w:t>
      </w:r>
      <w:hyperlink r:id="rId20">
        <w:r w:rsidDel="00000000" w:rsidR="00000000" w:rsidRPr="00000000">
          <w:rPr>
            <w:b w:val="1"/>
            <w:color w:val="1155cc"/>
            <w:sz w:val="28"/>
            <w:szCs w:val="28"/>
            <w:u w:val="single"/>
            <w:rtl w:val="0"/>
          </w:rPr>
          <w:t xml:space="preserve">1</w:t>
        </w:r>
      </w:hyperlink>
      <w:r w:rsidDel="00000000" w:rsidR="00000000" w:rsidRPr="00000000">
        <w:rPr>
          <w:b w:val="1"/>
          <w:sz w:val="28"/>
          <w:szCs w:val="28"/>
          <w:rtl w:val="0"/>
        </w:rPr>
        <w:t xml:space="preserve"> and </w:t>
      </w:r>
      <w:hyperlink r:id="rId21">
        <w:r w:rsidDel="00000000" w:rsidR="00000000" w:rsidRPr="00000000">
          <w:rPr>
            <w:b w:val="1"/>
            <w:color w:val="1155cc"/>
            <w:sz w:val="28"/>
            <w:szCs w:val="28"/>
            <w:u w:val="single"/>
            <w:rtl w:val="0"/>
          </w:rPr>
          <w:t xml:space="preserve">2</w:t>
        </w:r>
      </w:hyperlink>
      <w:r w:rsidDel="00000000" w:rsidR="00000000" w:rsidRPr="00000000">
        <w:rPr>
          <w:b w:val="1"/>
          <w:sz w:val="28"/>
          <w:szCs w:val="28"/>
          <w:rtl w:val="0"/>
        </w:rPr>
        <w:t xml:space="preserve">)</w:t>
      </w:r>
    </w:p>
    <w:p w:rsidR="00000000" w:rsidDel="00000000" w:rsidP="00000000" w:rsidRDefault="00000000" w:rsidRPr="00000000" w14:paraId="00000025">
      <w:pPr>
        <w:numPr>
          <w:ilvl w:val="0"/>
          <w:numId w:val="2"/>
        </w:numPr>
        <w:ind w:left="720" w:hanging="360"/>
        <w:rPr>
          <w:b w:val="1"/>
          <w:sz w:val="28"/>
          <w:szCs w:val="28"/>
        </w:rPr>
      </w:pPr>
      <w:r w:rsidDel="00000000" w:rsidR="00000000" w:rsidRPr="00000000">
        <w:rPr>
          <w:b w:val="1"/>
          <w:sz w:val="28"/>
          <w:szCs w:val="28"/>
          <w:rtl w:val="0"/>
        </w:rPr>
        <w:t xml:space="preserve">What is long term emergent dynamics and growing complexity.</w:t>
      </w:r>
    </w:p>
    <w:p w:rsidR="00000000" w:rsidDel="00000000" w:rsidP="00000000" w:rsidRDefault="00000000" w:rsidRPr="00000000" w14:paraId="00000026">
      <w:pPr>
        <w:numPr>
          <w:ilvl w:val="0"/>
          <w:numId w:val="2"/>
        </w:numPr>
        <w:ind w:left="720" w:hanging="360"/>
        <w:rPr>
          <w:b w:val="1"/>
          <w:sz w:val="28"/>
          <w:szCs w:val="28"/>
        </w:rPr>
      </w:pPr>
      <w:r w:rsidDel="00000000" w:rsidR="00000000" w:rsidRPr="00000000">
        <w:rPr>
          <w:b w:val="1"/>
          <w:sz w:val="28"/>
          <w:szCs w:val="28"/>
          <w:rtl w:val="0"/>
        </w:rPr>
        <w:t xml:space="preserve">Reference </w:t>
      </w:r>
      <w:hyperlink r:id="rId22">
        <w:r w:rsidDel="00000000" w:rsidR="00000000" w:rsidRPr="00000000">
          <w:rPr>
            <w:b w:val="1"/>
            <w:color w:val="1155cc"/>
            <w:sz w:val="28"/>
            <w:szCs w:val="28"/>
            <w:u w:val="single"/>
            <w:rtl w:val="0"/>
          </w:rPr>
          <w:t xml:space="preserve">1</w:t>
        </w:r>
      </w:hyperlink>
      <w:r w:rsidDel="00000000" w:rsidR="00000000" w:rsidRPr="00000000">
        <w:rPr>
          <w:b w:val="1"/>
          <w:sz w:val="28"/>
          <w:szCs w:val="28"/>
          <w:rtl w:val="0"/>
        </w:rPr>
        <w:t xml:space="preserve"> and </w:t>
      </w:r>
      <w:hyperlink r:id="rId23">
        <w:r w:rsidDel="00000000" w:rsidR="00000000" w:rsidRPr="00000000">
          <w:rPr>
            <w:b w:val="1"/>
            <w:color w:val="1155cc"/>
            <w:sz w:val="28"/>
            <w:szCs w:val="28"/>
            <w:u w:val="single"/>
            <w:rtl w:val="0"/>
          </w:rPr>
          <w:t xml:space="preserve">2</w:t>
        </w:r>
      </w:hyperlink>
      <w:r w:rsidDel="00000000" w:rsidR="00000000" w:rsidRPr="00000000">
        <w:rPr>
          <w:rtl w:val="0"/>
        </w:rPr>
      </w:r>
    </w:p>
    <w:p w:rsidR="00000000" w:rsidDel="00000000" w:rsidP="00000000" w:rsidRDefault="00000000" w:rsidRPr="00000000" w14:paraId="00000027">
      <w:pPr>
        <w:numPr>
          <w:ilvl w:val="0"/>
          <w:numId w:val="2"/>
        </w:numPr>
        <w:ind w:left="720" w:hanging="360"/>
        <w:rPr>
          <w:b w:val="1"/>
          <w:sz w:val="28"/>
          <w:szCs w:val="28"/>
        </w:rPr>
      </w:pPr>
      <w:r w:rsidDel="00000000" w:rsidR="00000000" w:rsidRPr="00000000">
        <w:rPr>
          <w:b w:val="1"/>
          <w:sz w:val="28"/>
          <w:szCs w:val="28"/>
          <w:rtl w:val="0"/>
        </w:rPr>
        <w:t xml:space="preserve">Implementation of 2 Chosen CA architectures / models</w:t>
      </w:r>
    </w:p>
    <w:p w:rsidR="00000000" w:rsidDel="00000000" w:rsidP="00000000" w:rsidRDefault="00000000" w:rsidRPr="00000000" w14:paraId="00000028">
      <w:pPr>
        <w:numPr>
          <w:ilvl w:val="0"/>
          <w:numId w:val="2"/>
        </w:numPr>
        <w:ind w:left="720" w:hanging="360"/>
        <w:rPr>
          <w:b w:val="1"/>
          <w:sz w:val="28"/>
          <w:szCs w:val="28"/>
        </w:rPr>
      </w:pPr>
      <w:r w:rsidDel="00000000" w:rsidR="00000000" w:rsidRPr="00000000">
        <w:rPr>
          <w:b w:val="1"/>
          <w:sz w:val="28"/>
          <w:szCs w:val="28"/>
          <w:rtl w:val="0"/>
        </w:rPr>
        <w:t xml:space="preserve">Need to know what will be the update rule:</w:t>
      </w:r>
    </w:p>
    <w:p w:rsidR="00000000" w:rsidDel="00000000" w:rsidP="00000000" w:rsidRDefault="00000000" w:rsidRPr="00000000" w14:paraId="00000029">
      <w:pPr>
        <w:numPr>
          <w:ilvl w:val="1"/>
          <w:numId w:val="2"/>
        </w:numPr>
        <w:ind w:left="1440" w:hanging="360"/>
        <w:rPr>
          <w:b w:val="1"/>
          <w:sz w:val="28"/>
          <w:szCs w:val="28"/>
        </w:rPr>
      </w:pPr>
      <w:r w:rsidDel="00000000" w:rsidR="00000000" w:rsidRPr="00000000">
        <w:rPr>
          <w:b w:val="1"/>
          <w:sz w:val="28"/>
          <w:szCs w:val="28"/>
          <w:rtl w:val="0"/>
        </w:rPr>
        <w:t xml:space="preserve">If chosen Continuous CA</w:t>
      </w:r>
    </w:p>
    <w:p w:rsidR="00000000" w:rsidDel="00000000" w:rsidP="00000000" w:rsidRDefault="00000000" w:rsidRPr="00000000" w14:paraId="0000002A">
      <w:pPr>
        <w:numPr>
          <w:ilvl w:val="1"/>
          <w:numId w:val="2"/>
        </w:numPr>
        <w:ind w:left="1440" w:hanging="360"/>
        <w:rPr>
          <w:b w:val="1"/>
          <w:sz w:val="28"/>
          <w:szCs w:val="28"/>
        </w:rPr>
      </w:pPr>
      <w:r w:rsidDel="00000000" w:rsidR="00000000" w:rsidRPr="00000000">
        <w:rPr>
          <w:b w:val="1"/>
          <w:sz w:val="28"/>
          <w:szCs w:val="28"/>
          <w:rtl w:val="0"/>
        </w:rPr>
        <w:t xml:space="preserve">If chosen NCA</w:t>
      </w:r>
    </w:p>
    <w:p w:rsidR="00000000" w:rsidDel="00000000" w:rsidP="00000000" w:rsidRDefault="00000000" w:rsidRPr="00000000" w14:paraId="0000002B">
      <w:pPr>
        <w:numPr>
          <w:ilvl w:val="1"/>
          <w:numId w:val="2"/>
        </w:numPr>
        <w:ind w:left="1440" w:hanging="360"/>
        <w:rPr>
          <w:b w:val="1"/>
          <w:sz w:val="28"/>
          <w:szCs w:val="28"/>
        </w:rPr>
      </w:pPr>
      <w:r w:rsidDel="00000000" w:rsidR="00000000" w:rsidRPr="00000000">
        <w:rPr>
          <w:b w:val="1"/>
          <w:sz w:val="28"/>
          <w:szCs w:val="28"/>
          <w:rtl w:val="0"/>
        </w:rPr>
        <w:t xml:space="preserve">If chosen Multi state CA and so on… </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still.pub/2020/growing-ca/" TargetMode="External"/><Relationship Id="rId11" Type="http://schemas.openxmlformats.org/officeDocument/2006/relationships/hyperlink" Target="https://arxiv.org/pdf/2101.07627.pdf" TargetMode="External"/><Relationship Id="rId22" Type="http://schemas.openxmlformats.org/officeDocument/2006/relationships/hyperlink" Target="https://arxiv.org/pdf/2104.01008.pdf" TargetMode="External"/><Relationship Id="rId10" Type="http://schemas.openxmlformats.org/officeDocument/2006/relationships/hyperlink" Target="https://avariengien.github.io/self-organized-control/" TargetMode="External"/><Relationship Id="rId21" Type="http://schemas.openxmlformats.org/officeDocument/2006/relationships/hyperlink" Target="https://arxiv.org/pdf/2101.07627.pdf" TargetMode="External"/><Relationship Id="rId13" Type="http://schemas.openxmlformats.org/officeDocument/2006/relationships/hyperlink" Target="https://dl.acm.org/doi/pdf/10.1145/2463372.2463395" TargetMode="External"/><Relationship Id="rId12" Type="http://schemas.openxmlformats.org/officeDocument/2006/relationships/hyperlink" Target="https://dl.acm.org/doi/pdf/10.1145/2463372.2463395" TargetMode="External"/><Relationship Id="rId23" Type="http://schemas.openxmlformats.org/officeDocument/2006/relationships/hyperlink" Target="https://arxiv.org/pdf/1911.0108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till.pub/2020/growing-ca/" TargetMode="External"/><Relationship Id="rId15" Type="http://schemas.openxmlformats.org/officeDocument/2006/relationships/hyperlink" Target="https://arxiv.org/pdf/1911.01086.pdf" TargetMode="External"/><Relationship Id="rId14" Type="http://schemas.openxmlformats.org/officeDocument/2006/relationships/hyperlink" Target="https://arxiv.org/pdf/2104.01008.pdf" TargetMode="External"/><Relationship Id="rId17" Type="http://schemas.openxmlformats.org/officeDocument/2006/relationships/hyperlink" Target="https://www.oreilly.com/radar/open-endedness-the-last-grand-challenge-youve-never-heard-of/" TargetMode="External"/><Relationship Id="rId16" Type="http://schemas.openxmlformats.org/officeDocument/2006/relationships/hyperlink" Target="https://www.cs.swarthmore.edu/~meeden/DevelopmentalRobotics/lehman_ecj11.pdf" TargetMode="External"/><Relationship Id="rId5" Type="http://schemas.openxmlformats.org/officeDocument/2006/relationships/styles" Target="styles.xml"/><Relationship Id="rId19" Type="http://schemas.openxmlformats.org/officeDocument/2006/relationships/hyperlink" Target="https://sebastianrisi.com/self_assembling_ai/" TargetMode="External"/><Relationship Id="rId6" Type="http://schemas.openxmlformats.org/officeDocument/2006/relationships/hyperlink" Target="https://chakazul.github.io/lenia.html" TargetMode="External"/><Relationship Id="rId18" Type="http://schemas.openxmlformats.org/officeDocument/2006/relationships/hyperlink" Target="https://www.youtube.com/watch?v=Rs5bly-HJOY" TargetMode="External"/><Relationship Id="rId7" Type="http://schemas.openxmlformats.org/officeDocument/2006/relationships/hyperlink" Target="https://chakazul.github.io/lenia.html" TargetMode="External"/><Relationship Id="rId8" Type="http://schemas.openxmlformats.org/officeDocument/2006/relationships/hyperlink" Target="https://vimeo.com/440386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