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82147" w14:textId="47756F54" w:rsidR="005645C2" w:rsidRPr="005645C2" w:rsidRDefault="005645C2" w:rsidP="005645C2">
      <w:pPr>
        <w:rPr>
          <w:rFonts w:ascii="Calibri" w:eastAsia="Times New Roman" w:hAnsi="Calibri" w:cs="Calibri"/>
          <w:b/>
          <w:bCs/>
          <w:color w:val="000000"/>
          <w:lang w:val="en-US" w:eastAsia="en-GB"/>
        </w:rPr>
      </w:pPr>
      <w:r w:rsidRPr="005645C2">
        <w:rPr>
          <w:rFonts w:ascii="Calibri" w:eastAsia="Times New Roman" w:hAnsi="Calibri" w:cs="Calibri"/>
          <w:b/>
          <w:bCs/>
          <w:color w:val="000000"/>
          <w:lang w:val="en-US" w:eastAsia="en-GB"/>
        </w:rPr>
        <w:t>Contact: Georgio</w:t>
      </w:r>
      <w:r>
        <w:rPr>
          <w:rFonts w:ascii="Calibri" w:eastAsia="Times New Roman" w:hAnsi="Calibri" w:cs="Calibri"/>
          <w:b/>
          <w:bCs/>
          <w:color w:val="000000"/>
          <w:lang w:val="en-US" w:eastAsia="en-GB"/>
        </w:rPr>
        <w:t>s Marentakis</w:t>
      </w:r>
    </w:p>
    <w:p w14:paraId="43AA900A" w14:textId="77777777" w:rsidR="005645C2" w:rsidRPr="007F1BBB" w:rsidRDefault="005645C2" w:rsidP="005645C2">
      <w:pPr>
        <w:rPr>
          <w:rFonts w:ascii="Calibri" w:eastAsia="Times New Roman" w:hAnsi="Calibri" w:cs="Calibri"/>
          <w:color w:val="000000"/>
          <w:lang w:val="en-US" w:eastAsia="en-GB"/>
        </w:rPr>
      </w:pPr>
    </w:p>
    <w:p w14:paraId="01649937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b/>
          <w:bCs/>
          <w:color w:val="000000"/>
          <w:lang w:eastAsia="en-GB"/>
        </w:rPr>
        <w:t>Bodily responses to sound </w:t>
      </w:r>
    </w:p>
    <w:p w14:paraId="0B5694B2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Sound and music makes us move. Several studies in the literature have</w:t>
      </w:r>
    </w:p>
    <w:p w14:paraId="13932F9C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looked into the ways this happens and conscious and unconscious</w:t>
      </w:r>
    </w:p>
    <w:p w14:paraId="10962278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elements that are involved in the process. The goal of the project is</w:t>
      </w:r>
    </w:p>
    <w:p w14:paraId="6AB5068F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to investigate how we move in response to sound in a given setting</w:t>
      </w:r>
    </w:p>
    <w:p w14:paraId="3DC97D8B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that has not been examined in the literature. You will need to review</w:t>
      </w:r>
    </w:p>
    <w:p w14:paraId="75E21AB4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literature and assist in designing and experiment and implementing</w:t>
      </w:r>
    </w:p>
    <w:p w14:paraId="7E276A17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relevant code. You will need to agree on a listening task and see how</w:t>
      </w:r>
    </w:p>
    <w:p w14:paraId="491DFA8D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people do it differently. The main task is however to recruit</w:t>
      </w:r>
    </w:p>
    <w:p w14:paraId="1E21D95A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participants and collect data and eventually analyze the results</w:t>
      </w:r>
    </w:p>
    <w:p w14:paraId="139C1B47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partially or as a whole. Additionally, you need to do a literature</w:t>
      </w:r>
    </w:p>
    <w:p w14:paraId="66CF3481" w14:textId="77777777" w:rsidR="005645C2" w:rsidRPr="005645C2" w:rsidRDefault="005645C2" w:rsidP="005645C2">
      <w:pPr>
        <w:rPr>
          <w:rFonts w:ascii="Calibri" w:eastAsia="Times New Roman" w:hAnsi="Calibri" w:cs="Calibri"/>
          <w:color w:val="000000"/>
          <w:lang w:eastAsia="en-GB"/>
        </w:rPr>
      </w:pPr>
      <w:r w:rsidRPr="005645C2">
        <w:rPr>
          <w:rFonts w:ascii="Calibri" w:eastAsia="Times New Roman" w:hAnsi="Calibri" w:cs="Calibri"/>
          <w:color w:val="000000"/>
          <w:lang w:eastAsia="en-GB"/>
        </w:rPr>
        <w:t>review and write a report.</w:t>
      </w:r>
    </w:p>
    <w:p w14:paraId="5438D35F" w14:textId="77777777" w:rsidR="00F10663" w:rsidRDefault="00F10663"/>
    <w:sectPr w:rsidR="00F10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5C2"/>
    <w:rsid w:val="005645C2"/>
    <w:rsid w:val="007F1BBB"/>
    <w:rsid w:val="00D26408"/>
    <w:rsid w:val="00E218EC"/>
    <w:rsid w:val="00F1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74990C"/>
  <w15:chartTrackingRefBased/>
  <w15:docId w15:val="{7846CA66-1A0C-4943-AF98-A8E243E9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7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2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8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5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9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0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6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9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8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2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9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Nichele</dc:creator>
  <cp:keywords/>
  <dc:description/>
  <cp:lastModifiedBy>Stefano Nichele</cp:lastModifiedBy>
  <cp:revision>2</cp:revision>
  <dcterms:created xsi:type="dcterms:W3CDTF">2022-11-28T08:16:00Z</dcterms:created>
  <dcterms:modified xsi:type="dcterms:W3CDTF">2023-01-04T11:38:00Z</dcterms:modified>
</cp:coreProperties>
</file>