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2C53" w14:textId="77777777" w:rsidR="008C422D" w:rsidRPr="002B5BC0" w:rsidRDefault="00000000">
      <w:pPr>
        <w:jc w:val="center"/>
        <w:rPr>
          <w:lang w:val="es-CL"/>
        </w:rPr>
      </w:pPr>
      <w:r w:rsidRPr="002B5BC0">
        <w:rPr>
          <w:b/>
          <w:color w:val="1E407C"/>
          <w:sz w:val="36"/>
          <w:lang w:val="es-CL"/>
        </w:rPr>
        <w:t>Proyecto Aqua / Plataforma de Monitoreo y Control</w:t>
      </w:r>
    </w:p>
    <w:p w14:paraId="7B8C1163" w14:textId="77777777" w:rsidR="008C422D" w:rsidRPr="002B5BC0" w:rsidRDefault="00000000">
      <w:pPr>
        <w:jc w:val="center"/>
        <w:rPr>
          <w:lang w:val="es-CL"/>
        </w:rPr>
      </w:pPr>
      <w:r w:rsidRPr="002B5BC0">
        <w:rPr>
          <w:i/>
          <w:sz w:val="22"/>
          <w:lang w:val="es-CL"/>
        </w:rPr>
        <w:t xml:space="preserve">Modelo conceptual inicial para validación con </w:t>
      </w:r>
      <w:proofErr w:type="spellStart"/>
      <w:r w:rsidRPr="002B5BC0">
        <w:rPr>
          <w:i/>
          <w:sz w:val="22"/>
          <w:lang w:val="es-CL"/>
        </w:rPr>
        <w:t>stakeholders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C422D" w14:paraId="4FB41008" w14:textId="77777777">
        <w:trPr>
          <w:jc w:val="center"/>
        </w:trPr>
        <w:tc>
          <w:tcPr>
            <w:tcW w:w="3324" w:type="dxa"/>
            <w:shd w:val="clear" w:color="auto" w:fill="1F4E78"/>
          </w:tcPr>
          <w:p w14:paraId="47840DBB" w14:textId="77777777" w:rsidR="008C422D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Documento</w:t>
            </w:r>
            <w:proofErr w:type="spellEnd"/>
          </w:p>
        </w:tc>
        <w:tc>
          <w:tcPr>
            <w:tcW w:w="3324" w:type="dxa"/>
            <w:shd w:val="clear" w:color="auto" w:fill="1F4E78"/>
          </w:tcPr>
          <w:p w14:paraId="300FA80F" w14:textId="77777777" w:rsidR="008C422D" w:rsidRDefault="00000000">
            <w:pPr>
              <w:jc w:val="center"/>
            </w:pPr>
            <w:r>
              <w:rPr>
                <w:b/>
                <w:color w:val="FFFFFF"/>
              </w:rPr>
              <w:t>Propósito</w:t>
            </w:r>
          </w:p>
        </w:tc>
        <w:tc>
          <w:tcPr>
            <w:tcW w:w="3324" w:type="dxa"/>
            <w:shd w:val="clear" w:color="auto" w:fill="1F4E78"/>
          </w:tcPr>
          <w:p w14:paraId="63AF1B38" w14:textId="77777777" w:rsidR="008C422D" w:rsidRDefault="00000000">
            <w:pPr>
              <w:jc w:val="center"/>
            </w:pPr>
            <w:r>
              <w:rPr>
                <w:b/>
                <w:color w:val="FFFFFF"/>
              </w:rPr>
              <w:t>Uso en reunión</w:t>
            </w:r>
          </w:p>
        </w:tc>
      </w:tr>
      <w:tr w:rsidR="008C422D" w:rsidRPr="002B5BC0" w14:paraId="44E0F33E" w14:textId="77777777">
        <w:trPr>
          <w:jc w:val="center"/>
        </w:trPr>
        <w:tc>
          <w:tcPr>
            <w:tcW w:w="3324" w:type="dxa"/>
            <w:vAlign w:val="center"/>
          </w:tcPr>
          <w:p w14:paraId="49D7D0D5" w14:textId="77777777" w:rsidR="008C422D" w:rsidRDefault="00000000">
            <w:r>
              <w:t>MER conceptual inicial</w:t>
            </w:r>
          </w:p>
        </w:tc>
        <w:tc>
          <w:tcPr>
            <w:tcW w:w="3324" w:type="dxa"/>
            <w:vAlign w:val="center"/>
          </w:tcPr>
          <w:p w14:paraId="7773519E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Alinear negocio + operación + mundo físico</w:t>
            </w:r>
          </w:p>
        </w:tc>
        <w:tc>
          <w:tcPr>
            <w:tcW w:w="3324" w:type="dxa"/>
            <w:vAlign w:val="center"/>
          </w:tcPr>
          <w:p w14:paraId="1E0F1D3A" w14:textId="2465102D" w:rsidR="008C422D" w:rsidRPr="002B5BC0" w:rsidRDefault="00657607">
            <w:pPr>
              <w:rPr>
                <w:lang w:val="es-CL"/>
              </w:rPr>
            </w:pPr>
            <w:r>
              <w:rPr>
                <w:lang w:val="es-CL"/>
              </w:rPr>
              <w:t>V</w:t>
            </w:r>
            <w:r w:rsidR="00000000" w:rsidRPr="002B5BC0">
              <w:rPr>
                <w:lang w:val="es-CL"/>
              </w:rPr>
              <w:t>alidar entidades, relaciones y dudas abiertas</w:t>
            </w:r>
          </w:p>
        </w:tc>
      </w:tr>
    </w:tbl>
    <w:p w14:paraId="04E05BB5" w14:textId="77777777" w:rsidR="008C422D" w:rsidRPr="002B5BC0" w:rsidRDefault="008C422D">
      <w:pPr>
        <w:rPr>
          <w:lang w:val="es-CL"/>
        </w:rPr>
      </w:pPr>
    </w:p>
    <w:p w14:paraId="2E2ADB7D" w14:textId="77777777" w:rsidR="008C422D" w:rsidRPr="002B5BC0" w:rsidRDefault="00000000">
      <w:pPr>
        <w:rPr>
          <w:lang w:val="es-CL"/>
        </w:rPr>
      </w:pPr>
      <w:r w:rsidRPr="002B5BC0">
        <w:rPr>
          <w:b/>
          <w:color w:val="1F2937"/>
          <w:sz w:val="28"/>
          <w:lang w:val="es-CL"/>
        </w:rPr>
        <w:t>1. Objetivo de esta validación</w:t>
      </w:r>
    </w:p>
    <w:p w14:paraId="3D330EBF" w14:textId="77777777" w:rsidR="008C422D" w:rsidRPr="002B5BC0" w:rsidRDefault="00000000">
      <w:pPr>
        <w:rPr>
          <w:lang w:val="es-CL"/>
        </w:rPr>
      </w:pPr>
      <w:r w:rsidRPr="002B5BC0">
        <w:rPr>
          <w:lang w:val="es-CL"/>
        </w:rPr>
        <w:t>Acordar una visión compartida del dominio antes de pasar al modelo lógico o físico. El foco está en identificar qué existe en operación, qué datos nacen en terreno, cómo viajan hasta la plataforma y qué acciones remotas estarán permitidas.</w:t>
      </w:r>
    </w:p>
    <w:p w14:paraId="6AC98209" w14:textId="77777777" w:rsidR="008C422D" w:rsidRPr="002B5BC0" w:rsidRDefault="00000000">
      <w:pPr>
        <w:rPr>
          <w:lang w:val="es-CL"/>
        </w:rPr>
      </w:pPr>
      <w:r w:rsidRPr="002B5BC0">
        <w:rPr>
          <w:b/>
          <w:color w:val="1F2937"/>
          <w:sz w:val="28"/>
          <w:lang w:val="es-CL"/>
        </w:rPr>
        <w:t>2. Diagrama conceptual del dominio</w:t>
      </w:r>
    </w:p>
    <w:p w14:paraId="4F8E8C81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>Comunidad</w:t>
      </w:r>
    </w:p>
    <w:p w14:paraId="2AB106CF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└── Sistema de monitoreo</w:t>
      </w:r>
    </w:p>
    <w:p w14:paraId="645EF3C9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└── Estación</w:t>
      </w:r>
    </w:p>
    <w:p w14:paraId="29BB55E4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├── Dispositivo</w:t>
      </w:r>
    </w:p>
    <w:p w14:paraId="12DAC693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│     ├── Sensor</w:t>
      </w:r>
    </w:p>
    <w:p w14:paraId="6E00B876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│     ├── Actuador</w:t>
      </w:r>
    </w:p>
    <w:p w14:paraId="2CB17683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│     ├── PLC / RTU / Gateway</w:t>
      </w:r>
    </w:p>
    <w:p w14:paraId="2F1C4BF1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│     └── Alarma local</w:t>
      </w:r>
    </w:p>
    <w:p w14:paraId="6B9A39E9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├── Variable / Señal</w:t>
      </w:r>
    </w:p>
    <w:p w14:paraId="16AC85ED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├── Lectura / Estado</w:t>
      </w:r>
    </w:p>
    <w:p w14:paraId="739A8653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├── Evento / Alarma</w:t>
      </w:r>
    </w:p>
    <w:p w14:paraId="0A2004F5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└── Comando remoto</w:t>
      </w:r>
    </w:p>
    <w:p w14:paraId="096AE693" w14:textId="77777777" w:rsidR="008C422D" w:rsidRPr="002B5BC0" w:rsidRDefault="008C422D">
      <w:pPr>
        <w:rPr>
          <w:lang w:val="es-CL"/>
        </w:rPr>
      </w:pPr>
    </w:p>
    <w:p w14:paraId="651C5863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>Usuario ── Rol ── Permiso ── alcance sobre Comunidad / Sistema / Estación</w:t>
      </w:r>
    </w:p>
    <w:p w14:paraId="4455E9AF" w14:textId="77777777" w:rsidR="002B5BC0" w:rsidRPr="002B5BC0" w:rsidRDefault="002B5BC0">
      <w:pPr>
        <w:rPr>
          <w:b/>
          <w:color w:val="1F2937"/>
          <w:sz w:val="28"/>
          <w:lang w:val="es-CL"/>
        </w:rPr>
      </w:pPr>
    </w:p>
    <w:p w14:paraId="2E0749CC" w14:textId="77777777" w:rsidR="002B5BC0" w:rsidRPr="002B5BC0" w:rsidRDefault="002B5BC0">
      <w:pPr>
        <w:rPr>
          <w:b/>
          <w:color w:val="1F2937"/>
          <w:sz w:val="28"/>
          <w:lang w:val="es-CL"/>
        </w:rPr>
      </w:pPr>
    </w:p>
    <w:p w14:paraId="6517E73C" w14:textId="77777777" w:rsidR="002B5BC0" w:rsidRDefault="002B5BC0">
      <w:pPr>
        <w:rPr>
          <w:b/>
          <w:color w:val="1F2937"/>
          <w:sz w:val="28"/>
          <w:lang w:val="es-CL"/>
        </w:rPr>
      </w:pPr>
    </w:p>
    <w:p w14:paraId="79C94CA8" w14:textId="77777777" w:rsidR="00657607" w:rsidRPr="002B5BC0" w:rsidRDefault="00657607">
      <w:pPr>
        <w:rPr>
          <w:b/>
          <w:color w:val="1F2937"/>
          <w:sz w:val="28"/>
          <w:lang w:val="es-CL"/>
        </w:rPr>
      </w:pPr>
    </w:p>
    <w:p w14:paraId="0B77B6A5" w14:textId="68A6E123" w:rsidR="008C422D" w:rsidRPr="002B5BC0" w:rsidRDefault="00000000">
      <w:pPr>
        <w:rPr>
          <w:lang w:val="es-CL"/>
        </w:rPr>
      </w:pPr>
      <w:r w:rsidRPr="002B5BC0">
        <w:rPr>
          <w:b/>
          <w:color w:val="1F2937"/>
          <w:sz w:val="28"/>
          <w:lang w:val="es-CL"/>
        </w:rPr>
        <w:lastRenderedPageBreak/>
        <w:t>3. Flujo técnico que se debe confirmar en reunión</w:t>
      </w:r>
    </w:p>
    <w:p w14:paraId="0AA681E8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>Sensores / Medidores / Bombas / Válvulas / Alarmas</w:t>
      </w:r>
    </w:p>
    <w:p w14:paraId="30D249F8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         │</w:t>
      </w:r>
    </w:p>
    <w:p w14:paraId="0E6C7AC6" w14:textId="77777777" w:rsidR="008C422D" w:rsidRDefault="00000000">
      <w:r w:rsidRPr="002B5BC0">
        <w:rPr>
          <w:rFonts w:ascii="Courier New" w:hAnsi="Courier New"/>
          <w:lang w:val="es-CL"/>
        </w:rPr>
        <w:t xml:space="preserve">                        </w:t>
      </w:r>
      <w:r>
        <w:rPr>
          <w:rFonts w:ascii="Courier New" w:hAnsi="Courier New"/>
        </w:rPr>
        <w:t>▼</w:t>
      </w:r>
    </w:p>
    <w:p w14:paraId="72AEC2F0" w14:textId="77777777" w:rsidR="008C422D" w:rsidRDefault="00000000">
      <w:r>
        <w:rPr>
          <w:rFonts w:ascii="Courier New" w:hAnsi="Courier New"/>
        </w:rPr>
        <w:t xml:space="preserve">                PLC / RTU / Gateway</w:t>
      </w:r>
    </w:p>
    <w:p w14:paraId="35795631" w14:textId="77777777" w:rsidR="008C422D" w:rsidRDefault="00000000">
      <w:r>
        <w:rPr>
          <w:rFonts w:ascii="Courier New" w:hAnsi="Courier New"/>
        </w:rPr>
        <w:t xml:space="preserve">                        │</w:t>
      </w:r>
    </w:p>
    <w:p w14:paraId="0AEC69F3" w14:textId="77777777" w:rsidR="008C422D" w:rsidRDefault="00000000">
      <w:r>
        <w:rPr>
          <w:rFonts w:ascii="Courier New" w:hAnsi="Courier New"/>
        </w:rPr>
        <w:t xml:space="preserve">           Protocolo industrial / API / Middleware</w:t>
      </w:r>
    </w:p>
    <w:p w14:paraId="2AA94215" w14:textId="77777777" w:rsidR="008C422D" w:rsidRPr="002B5BC0" w:rsidRDefault="00000000">
      <w:pPr>
        <w:rPr>
          <w:lang w:val="es-CL"/>
        </w:rPr>
      </w:pPr>
      <w:r>
        <w:rPr>
          <w:rFonts w:ascii="Courier New" w:hAnsi="Courier New"/>
        </w:rPr>
        <w:t xml:space="preserve">                        </w:t>
      </w:r>
      <w:r w:rsidRPr="002B5BC0">
        <w:rPr>
          <w:rFonts w:ascii="Courier New" w:hAnsi="Courier New"/>
          <w:lang w:val="es-CL"/>
        </w:rPr>
        <w:t>│</w:t>
      </w:r>
    </w:p>
    <w:p w14:paraId="3A58D8F3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         ▼</w:t>
      </w:r>
    </w:p>
    <w:p w14:paraId="7D87BA64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  </w:t>
      </w:r>
      <w:proofErr w:type="spellStart"/>
      <w:r w:rsidRPr="002B5BC0">
        <w:rPr>
          <w:rFonts w:ascii="Courier New" w:hAnsi="Courier New"/>
          <w:lang w:val="es-CL"/>
        </w:rPr>
        <w:t>Backend</w:t>
      </w:r>
      <w:proofErr w:type="spellEnd"/>
      <w:r w:rsidRPr="002B5BC0">
        <w:rPr>
          <w:rFonts w:ascii="Courier New" w:hAnsi="Courier New"/>
          <w:lang w:val="es-CL"/>
        </w:rPr>
        <w:t xml:space="preserve"> / Plataforma</w:t>
      </w:r>
    </w:p>
    <w:p w14:paraId="5B067F8B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         │</w:t>
      </w:r>
    </w:p>
    <w:p w14:paraId="2357E305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         ▼</w:t>
      </w:r>
    </w:p>
    <w:p w14:paraId="7DAD0364" w14:textId="77777777" w:rsidR="008C422D" w:rsidRPr="002B5BC0" w:rsidRDefault="00000000">
      <w:pPr>
        <w:rPr>
          <w:lang w:val="es-CL"/>
        </w:rPr>
      </w:pPr>
      <w:r w:rsidRPr="002B5BC0">
        <w:rPr>
          <w:rFonts w:ascii="Courier New" w:hAnsi="Courier New"/>
          <w:lang w:val="es-CL"/>
        </w:rPr>
        <w:t xml:space="preserve">                Web / Móvil / Alertas</w:t>
      </w:r>
    </w:p>
    <w:p w14:paraId="1463022F" w14:textId="77777777" w:rsidR="00657607" w:rsidRDefault="00657607">
      <w:pPr>
        <w:rPr>
          <w:b/>
          <w:color w:val="1F2937"/>
          <w:sz w:val="28"/>
          <w:lang w:val="es-CL"/>
        </w:rPr>
      </w:pPr>
    </w:p>
    <w:p w14:paraId="71680597" w14:textId="3A8ED3E0" w:rsidR="008C422D" w:rsidRPr="002B5BC0" w:rsidRDefault="00000000">
      <w:pPr>
        <w:rPr>
          <w:lang w:val="es-CL"/>
        </w:rPr>
      </w:pPr>
      <w:r w:rsidRPr="002B5BC0">
        <w:rPr>
          <w:b/>
          <w:color w:val="1F2937"/>
          <w:sz w:val="28"/>
          <w:lang w:val="es-CL"/>
        </w:rPr>
        <w:t>4. Entidades conceptuales propuestas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C422D" w14:paraId="071E74E3" w14:textId="77777777">
        <w:trPr>
          <w:jc w:val="center"/>
        </w:trPr>
        <w:tc>
          <w:tcPr>
            <w:tcW w:w="2493" w:type="dxa"/>
            <w:shd w:val="clear" w:color="auto" w:fill="4F81BD"/>
          </w:tcPr>
          <w:p w14:paraId="3EAB7235" w14:textId="77777777" w:rsidR="008C422D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Entidad</w:t>
            </w:r>
            <w:proofErr w:type="spellEnd"/>
          </w:p>
        </w:tc>
        <w:tc>
          <w:tcPr>
            <w:tcW w:w="2493" w:type="dxa"/>
            <w:shd w:val="clear" w:color="auto" w:fill="4F81BD"/>
          </w:tcPr>
          <w:p w14:paraId="52493AF0" w14:textId="77777777" w:rsidR="008C422D" w:rsidRDefault="00000000">
            <w:pPr>
              <w:jc w:val="center"/>
            </w:pPr>
            <w:r>
              <w:rPr>
                <w:b/>
                <w:color w:val="FFFFFF"/>
              </w:rPr>
              <w:t>Qué representa</w:t>
            </w:r>
          </w:p>
        </w:tc>
        <w:tc>
          <w:tcPr>
            <w:tcW w:w="2493" w:type="dxa"/>
            <w:shd w:val="clear" w:color="auto" w:fill="4F81BD"/>
          </w:tcPr>
          <w:p w14:paraId="5E66E14D" w14:textId="77777777" w:rsidR="008C422D" w:rsidRDefault="00000000">
            <w:pPr>
              <w:jc w:val="center"/>
            </w:pPr>
            <w:r>
              <w:rPr>
                <w:b/>
                <w:color w:val="FFFFFF"/>
              </w:rPr>
              <w:t>Atributos conceptuales iniciales</w:t>
            </w:r>
          </w:p>
        </w:tc>
        <w:tc>
          <w:tcPr>
            <w:tcW w:w="2493" w:type="dxa"/>
            <w:shd w:val="clear" w:color="auto" w:fill="4F81BD"/>
          </w:tcPr>
          <w:p w14:paraId="2BDE3831" w14:textId="77777777" w:rsidR="008C422D" w:rsidRDefault="00000000">
            <w:pPr>
              <w:jc w:val="center"/>
            </w:pPr>
            <w:r>
              <w:rPr>
                <w:b/>
                <w:color w:val="FFFFFF"/>
              </w:rPr>
              <w:t>Observaciones a validar</w:t>
            </w:r>
          </w:p>
        </w:tc>
      </w:tr>
      <w:tr w:rsidR="008C422D" w:rsidRPr="002B5BC0" w14:paraId="3C876CC0" w14:textId="77777777">
        <w:trPr>
          <w:jc w:val="center"/>
        </w:trPr>
        <w:tc>
          <w:tcPr>
            <w:tcW w:w="2493" w:type="dxa"/>
            <w:vAlign w:val="center"/>
          </w:tcPr>
          <w:p w14:paraId="3676EE13" w14:textId="77777777" w:rsidR="008C422D" w:rsidRDefault="00000000">
            <w:r>
              <w:t>Comunidad</w:t>
            </w:r>
          </w:p>
        </w:tc>
        <w:tc>
          <w:tcPr>
            <w:tcW w:w="2493" w:type="dxa"/>
            <w:vAlign w:val="center"/>
          </w:tcPr>
          <w:p w14:paraId="0B981EEE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Cliente, organización o unidad dueña del servicio</w:t>
            </w:r>
          </w:p>
        </w:tc>
        <w:tc>
          <w:tcPr>
            <w:tcW w:w="2493" w:type="dxa"/>
            <w:vAlign w:val="center"/>
          </w:tcPr>
          <w:p w14:paraId="65E743A3" w14:textId="77777777" w:rsidR="008C422D" w:rsidRDefault="00000000">
            <w:r>
              <w:t xml:space="preserve">id,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</w:p>
        </w:tc>
        <w:tc>
          <w:tcPr>
            <w:tcW w:w="2493" w:type="dxa"/>
            <w:vAlign w:val="center"/>
          </w:tcPr>
          <w:p w14:paraId="741AA060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Debe quedar segregada respecto de otras comunidades</w:t>
            </w:r>
          </w:p>
        </w:tc>
      </w:tr>
      <w:tr w:rsidR="008C422D" w:rsidRPr="002B5BC0" w14:paraId="5641F3EB" w14:textId="77777777">
        <w:trPr>
          <w:jc w:val="center"/>
        </w:trPr>
        <w:tc>
          <w:tcPr>
            <w:tcW w:w="2493" w:type="dxa"/>
            <w:vAlign w:val="center"/>
          </w:tcPr>
          <w:p w14:paraId="3263CE8D" w14:textId="77777777" w:rsidR="008C422D" w:rsidRDefault="00000000">
            <w:r>
              <w:t>Sistema</w:t>
            </w:r>
          </w:p>
        </w:tc>
        <w:tc>
          <w:tcPr>
            <w:tcW w:w="2493" w:type="dxa"/>
            <w:vAlign w:val="center"/>
          </w:tcPr>
          <w:p w14:paraId="39F7D808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Agrupación lógica de estaciones bajo una misma operación</w:t>
            </w:r>
          </w:p>
        </w:tc>
        <w:tc>
          <w:tcPr>
            <w:tcW w:w="2493" w:type="dxa"/>
            <w:vAlign w:val="center"/>
          </w:tcPr>
          <w:p w14:paraId="74277874" w14:textId="77777777" w:rsidR="008C422D" w:rsidRDefault="00000000">
            <w:r>
              <w:t xml:space="preserve">id, comunidad,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tipo</w:t>
            </w:r>
            <w:proofErr w:type="spellEnd"/>
          </w:p>
        </w:tc>
        <w:tc>
          <w:tcPr>
            <w:tcW w:w="2493" w:type="dxa"/>
            <w:vAlign w:val="center"/>
          </w:tcPr>
          <w:p w14:paraId="2944FA45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Validar si una comunidad puede tener varios sistemas</w:t>
            </w:r>
          </w:p>
        </w:tc>
      </w:tr>
      <w:tr w:rsidR="008C422D" w:rsidRPr="002B5BC0" w14:paraId="0466C080" w14:textId="77777777">
        <w:trPr>
          <w:jc w:val="center"/>
        </w:trPr>
        <w:tc>
          <w:tcPr>
            <w:tcW w:w="2493" w:type="dxa"/>
            <w:vAlign w:val="center"/>
          </w:tcPr>
          <w:p w14:paraId="3B3769D2" w14:textId="77777777" w:rsidR="008C422D" w:rsidRDefault="00000000">
            <w:r>
              <w:t>Estación</w:t>
            </w:r>
          </w:p>
        </w:tc>
        <w:tc>
          <w:tcPr>
            <w:tcW w:w="2493" w:type="dxa"/>
            <w:vAlign w:val="center"/>
          </w:tcPr>
          <w:p w14:paraId="57E362E5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Punto operativo o instalación física</w:t>
            </w:r>
          </w:p>
        </w:tc>
        <w:tc>
          <w:tcPr>
            <w:tcW w:w="2493" w:type="dxa"/>
            <w:vAlign w:val="center"/>
          </w:tcPr>
          <w:p w14:paraId="4955E194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id, sistema, nombre, ubicación, estado</w:t>
            </w:r>
          </w:p>
        </w:tc>
        <w:tc>
          <w:tcPr>
            <w:tcW w:w="2493" w:type="dxa"/>
            <w:vAlign w:val="center"/>
          </w:tcPr>
          <w:p w14:paraId="7EBBC44D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Puede equivaler a planta, pozo, sala o nodo</w:t>
            </w:r>
          </w:p>
        </w:tc>
      </w:tr>
      <w:tr w:rsidR="008C422D" w:rsidRPr="002B5BC0" w14:paraId="41E9AD49" w14:textId="77777777">
        <w:trPr>
          <w:jc w:val="center"/>
        </w:trPr>
        <w:tc>
          <w:tcPr>
            <w:tcW w:w="2493" w:type="dxa"/>
            <w:vAlign w:val="center"/>
          </w:tcPr>
          <w:p w14:paraId="74F3B228" w14:textId="77777777" w:rsidR="008C422D" w:rsidRDefault="00000000">
            <w:proofErr w:type="spellStart"/>
            <w:r>
              <w:t>Dispositivo</w:t>
            </w:r>
            <w:proofErr w:type="spellEnd"/>
          </w:p>
        </w:tc>
        <w:tc>
          <w:tcPr>
            <w:tcW w:w="2493" w:type="dxa"/>
            <w:vAlign w:val="center"/>
          </w:tcPr>
          <w:p w14:paraId="4406A98F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Equipo instalado en una estación</w:t>
            </w:r>
          </w:p>
        </w:tc>
        <w:tc>
          <w:tcPr>
            <w:tcW w:w="2493" w:type="dxa"/>
            <w:vAlign w:val="center"/>
          </w:tcPr>
          <w:p w14:paraId="4EA3A4B2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id, estación, tipo, marca, modelo, serie</w:t>
            </w:r>
          </w:p>
        </w:tc>
        <w:tc>
          <w:tcPr>
            <w:tcW w:w="2493" w:type="dxa"/>
            <w:vAlign w:val="center"/>
          </w:tcPr>
          <w:p w14:paraId="76F22105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 xml:space="preserve">Sensor, actuador, PLC, </w:t>
            </w:r>
            <w:proofErr w:type="spellStart"/>
            <w:r w:rsidRPr="002B5BC0">
              <w:rPr>
                <w:lang w:val="es-CL"/>
              </w:rPr>
              <w:t>gateway</w:t>
            </w:r>
            <w:proofErr w:type="spellEnd"/>
            <w:r w:rsidRPr="002B5BC0">
              <w:rPr>
                <w:lang w:val="es-CL"/>
              </w:rPr>
              <w:t>, medidor, alarma</w:t>
            </w:r>
          </w:p>
        </w:tc>
      </w:tr>
      <w:tr w:rsidR="008C422D" w:rsidRPr="002B5BC0" w14:paraId="6AB393CC" w14:textId="77777777">
        <w:trPr>
          <w:jc w:val="center"/>
        </w:trPr>
        <w:tc>
          <w:tcPr>
            <w:tcW w:w="2493" w:type="dxa"/>
            <w:vAlign w:val="center"/>
          </w:tcPr>
          <w:p w14:paraId="3CA995B9" w14:textId="77777777" w:rsidR="008C422D" w:rsidRDefault="00000000">
            <w:r>
              <w:t>Variable/</w:t>
            </w:r>
            <w:proofErr w:type="spellStart"/>
            <w:r>
              <w:t>Señal</w:t>
            </w:r>
            <w:proofErr w:type="spellEnd"/>
          </w:p>
        </w:tc>
        <w:tc>
          <w:tcPr>
            <w:tcW w:w="2493" w:type="dxa"/>
            <w:vAlign w:val="center"/>
          </w:tcPr>
          <w:p w14:paraId="50E1A9A1" w14:textId="77777777" w:rsidR="008C422D" w:rsidRDefault="00000000">
            <w:r>
              <w:t>Magnitud observable o controlable</w:t>
            </w:r>
          </w:p>
        </w:tc>
        <w:tc>
          <w:tcPr>
            <w:tcW w:w="2493" w:type="dxa"/>
            <w:vAlign w:val="center"/>
          </w:tcPr>
          <w:p w14:paraId="7C357401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 xml:space="preserve">id, dispositivo, nombre, unidad, </w:t>
            </w:r>
            <w:proofErr w:type="spellStart"/>
            <w:r w:rsidRPr="002B5BC0">
              <w:rPr>
                <w:lang w:val="es-CL"/>
              </w:rPr>
              <w:t>tipo_dato</w:t>
            </w:r>
            <w:proofErr w:type="spellEnd"/>
          </w:p>
        </w:tc>
        <w:tc>
          <w:tcPr>
            <w:tcW w:w="2493" w:type="dxa"/>
            <w:vAlign w:val="center"/>
          </w:tcPr>
          <w:p w14:paraId="29B0477F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Ej.: nivel, presión, caudal, estado bomba</w:t>
            </w:r>
          </w:p>
        </w:tc>
      </w:tr>
      <w:tr w:rsidR="008C422D" w14:paraId="1E6EDFE3" w14:textId="77777777">
        <w:trPr>
          <w:jc w:val="center"/>
        </w:trPr>
        <w:tc>
          <w:tcPr>
            <w:tcW w:w="2493" w:type="dxa"/>
            <w:vAlign w:val="center"/>
          </w:tcPr>
          <w:p w14:paraId="0639EFF3" w14:textId="77777777" w:rsidR="008C422D" w:rsidRDefault="00000000">
            <w:r>
              <w:t>Lectura</w:t>
            </w:r>
          </w:p>
        </w:tc>
        <w:tc>
          <w:tcPr>
            <w:tcW w:w="2493" w:type="dxa"/>
            <w:vAlign w:val="center"/>
          </w:tcPr>
          <w:p w14:paraId="77B6F3E6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Valor capturado en un instante</w:t>
            </w:r>
          </w:p>
        </w:tc>
        <w:tc>
          <w:tcPr>
            <w:tcW w:w="2493" w:type="dxa"/>
            <w:vAlign w:val="center"/>
          </w:tcPr>
          <w:p w14:paraId="40B7A85B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 xml:space="preserve">id, variable, </w:t>
            </w:r>
            <w:proofErr w:type="spellStart"/>
            <w:r w:rsidRPr="002B5BC0">
              <w:rPr>
                <w:lang w:val="es-CL"/>
              </w:rPr>
              <w:t>timestamp</w:t>
            </w:r>
            <w:proofErr w:type="spellEnd"/>
            <w:r w:rsidRPr="002B5BC0">
              <w:rPr>
                <w:lang w:val="es-CL"/>
              </w:rPr>
              <w:t>, valor, calidad</w:t>
            </w:r>
          </w:p>
        </w:tc>
        <w:tc>
          <w:tcPr>
            <w:tcW w:w="2493" w:type="dxa"/>
            <w:vAlign w:val="center"/>
          </w:tcPr>
          <w:p w14:paraId="60C270D1" w14:textId="77777777" w:rsidR="008C422D" w:rsidRDefault="00000000">
            <w:r>
              <w:t xml:space="preserve">Histórico de </w:t>
            </w:r>
            <w:proofErr w:type="spellStart"/>
            <w:r>
              <w:t>telemetría</w:t>
            </w:r>
            <w:proofErr w:type="spellEnd"/>
          </w:p>
        </w:tc>
      </w:tr>
      <w:tr w:rsidR="008C422D" w:rsidRPr="002B5BC0" w14:paraId="2491B950" w14:textId="77777777">
        <w:trPr>
          <w:jc w:val="center"/>
        </w:trPr>
        <w:tc>
          <w:tcPr>
            <w:tcW w:w="2493" w:type="dxa"/>
            <w:vAlign w:val="center"/>
          </w:tcPr>
          <w:p w14:paraId="1E8FD8C4" w14:textId="77777777" w:rsidR="008C422D" w:rsidRDefault="00000000">
            <w:r>
              <w:t>Estado actual</w:t>
            </w:r>
          </w:p>
        </w:tc>
        <w:tc>
          <w:tcPr>
            <w:tcW w:w="2493" w:type="dxa"/>
            <w:vAlign w:val="center"/>
          </w:tcPr>
          <w:p w14:paraId="0F7B8DC1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Último valor vigente de una variable o equipo</w:t>
            </w:r>
          </w:p>
        </w:tc>
        <w:tc>
          <w:tcPr>
            <w:tcW w:w="2493" w:type="dxa"/>
            <w:vAlign w:val="center"/>
          </w:tcPr>
          <w:p w14:paraId="11F9E195" w14:textId="77777777" w:rsidR="008C422D" w:rsidRDefault="00000000">
            <w:r>
              <w:t xml:space="preserve">variable, valor, timestamp, </w:t>
            </w:r>
            <w:proofErr w:type="spellStart"/>
            <w:r>
              <w:t>fuente</w:t>
            </w:r>
            <w:proofErr w:type="spellEnd"/>
          </w:p>
        </w:tc>
        <w:tc>
          <w:tcPr>
            <w:tcW w:w="2493" w:type="dxa"/>
            <w:vAlign w:val="center"/>
          </w:tcPr>
          <w:p w14:paraId="3A4FDB02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Puede optimizar paneles en tiempo real</w:t>
            </w:r>
          </w:p>
        </w:tc>
      </w:tr>
      <w:tr w:rsidR="008C422D" w:rsidRPr="002B5BC0" w14:paraId="17245962" w14:textId="77777777">
        <w:trPr>
          <w:jc w:val="center"/>
        </w:trPr>
        <w:tc>
          <w:tcPr>
            <w:tcW w:w="2493" w:type="dxa"/>
            <w:vAlign w:val="center"/>
          </w:tcPr>
          <w:p w14:paraId="057F06E3" w14:textId="77777777" w:rsidR="008C422D" w:rsidRDefault="00000000">
            <w:proofErr w:type="spellStart"/>
            <w:r>
              <w:t>Evento</w:t>
            </w:r>
            <w:proofErr w:type="spellEnd"/>
            <w:r>
              <w:t>/</w:t>
            </w:r>
            <w:proofErr w:type="spellStart"/>
            <w:r>
              <w:t>Alarma</w:t>
            </w:r>
            <w:proofErr w:type="spellEnd"/>
          </w:p>
        </w:tc>
        <w:tc>
          <w:tcPr>
            <w:tcW w:w="2493" w:type="dxa"/>
            <w:vAlign w:val="center"/>
          </w:tcPr>
          <w:p w14:paraId="7537D740" w14:textId="77777777" w:rsidR="008C422D" w:rsidRDefault="00000000">
            <w:r>
              <w:t>Condición relevante o anómala</w:t>
            </w:r>
          </w:p>
        </w:tc>
        <w:tc>
          <w:tcPr>
            <w:tcW w:w="2493" w:type="dxa"/>
            <w:vAlign w:val="center"/>
          </w:tcPr>
          <w:p w14:paraId="7A49B991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id, estación, severidad, inicio, fin, estado</w:t>
            </w:r>
          </w:p>
        </w:tc>
        <w:tc>
          <w:tcPr>
            <w:tcW w:w="2493" w:type="dxa"/>
            <w:vAlign w:val="center"/>
          </w:tcPr>
          <w:p w14:paraId="7960F1AC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Confirmar si habrá acuse y cierre</w:t>
            </w:r>
          </w:p>
        </w:tc>
      </w:tr>
      <w:tr w:rsidR="008C422D" w:rsidRPr="002B5BC0" w14:paraId="0E124313" w14:textId="77777777">
        <w:trPr>
          <w:jc w:val="center"/>
        </w:trPr>
        <w:tc>
          <w:tcPr>
            <w:tcW w:w="2493" w:type="dxa"/>
            <w:vAlign w:val="center"/>
          </w:tcPr>
          <w:p w14:paraId="6885CEDA" w14:textId="77777777" w:rsidR="008C422D" w:rsidRDefault="00000000">
            <w:proofErr w:type="spellStart"/>
            <w:r>
              <w:t>Comando</w:t>
            </w:r>
            <w:proofErr w:type="spellEnd"/>
            <w:r>
              <w:t xml:space="preserve"> </w:t>
            </w:r>
            <w:proofErr w:type="spellStart"/>
            <w:r>
              <w:t>remoto</w:t>
            </w:r>
            <w:proofErr w:type="spellEnd"/>
          </w:p>
        </w:tc>
        <w:tc>
          <w:tcPr>
            <w:tcW w:w="2493" w:type="dxa"/>
            <w:vAlign w:val="center"/>
          </w:tcPr>
          <w:p w14:paraId="705D819F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Acción enviada desde la app</w:t>
            </w:r>
          </w:p>
        </w:tc>
        <w:tc>
          <w:tcPr>
            <w:tcW w:w="2493" w:type="dxa"/>
            <w:vAlign w:val="center"/>
          </w:tcPr>
          <w:p w14:paraId="4E429757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id, destino, acción, fecha, resultado</w:t>
            </w:r>
          </w:p>
        </w:tc>
        <w:tc>
          <w:tcPr>
            <w:tcW w:w="2493" w:type="dxa"/>
            <w:vAlign w:val="center"/>
          </w:tcPr>
          <w:p w14:paraId="6BB4B1B4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Encender, detener, resetear, abrir, cerrar</w:t>
            </w:r>
          </w:p>
        </w:tc>
      </w:tr>
      <w:tr w:rsidR="008C422D" w:rsidRPr="002B5BC0" w14:paraId="75357AE6" w14:textId="77777777">
        <w:trPr>
          <w:jc w:val="center"/>
        </w:trPr>
        <w:tc>
          <w:tcPr>
            <w:tcW w:w="2493" w:type="dxa"/>
            <w:vAlign w:val="center"/>
          </w:tcPr>
          <w:p w14:paraId="6DA3ECF7" w14:textId="77777777" w:rsidR="008C422D" w:rsidRDefault="00000000">
            <w:proofErr w:type="spellStart"/>
            <w:r>
              <w:lastRenderedPageBreak/>
              <w:t>Usuario</w:t>
            </w:r>
            <w:proofErr w:type="spellEnd"/>
          </w:p>
        </w:tc>
        <w:tc>
          <w:tcPr>
            <w:tcW w:w="2493" w:type="dxa"/>
            <w:vAlign w:val="center"/>
          </w:tcPr>
          <w:p w14:paraId="44C6C15B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Persona que accede a la plataforma</w:t>
            </w:r>
          </w:p>
        </w:tc>
        <w:tc>
          <w:tcPr>
            <w:tcW w:w="2493" w:type="dxa"/>
            <w:vAlign w:val="center"/>
          </w:tcPr>
          <w:p w14:paraId="17F4A331" w14:textId="77777777" w:rsidR="008C422D" w:rsidRDefault="00000000">
            <w:r>
              <w:t xml:space="preserve">id,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correo</w:t>
            </w:r>
            <w:proofErr w:type="spellEnd"/>
            <w:r>
              <w:t xml:space="preserve">, </w:t>
            </w:r>
            <w:proofErr w:type="spellStart"/>
            <w:r>
              <w:t>estado</w:t>
            </w:r>
            <w:proofErr w:type="spellEnd"/>
          </w:p>
        </w:tc>
        <w:tc>
          <w:tcPr>
            <w:tcW w:w="2493" w:type="dxa"/>
            <w:vAlign w:val="center"/>
          </w:tcPr>
          <w:p w14:paraId="1F254E31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Puede pertenecer a una o varias comunidades</w:t>
            </w:r>
          </w:p>
        </w:tc>
      </w:tr>
      <w:tr w:rsidR="008C422D" w14:paraId="711689BC" w14:textId="77777777">
        <w:trPr>
          <w:jc w:val="center"/>
        </w:trPr>
        <w:tc>
          <w:tcPr>
            <w:tcW w:w="2493" w:type="dxa"/>
            <w:vAlign w:val="center"/>
          </w:tcPr>
          <w:p w14:paraId="1FB8C63D" w14:textId="77777777" w:rsidR="008C422D" w:rsidRDefault="00000000">
            <w:r>
              <w:t>Rol</w:t>
            </w:r>
          </w:p>
        </w:tc>
        <w:tc>
          <w:tcPr>
            <w:tcW w:w="2493" w:type="dxa"/>
            <w:vAlign w:val="center"/>
          </w:tcPr>
          <w:p w14:paraId="0E99CF3B" w14:textId="77777777" w:rsidR="008C422D" w:rsidRDefault="00000000">
            <w:r>
              <w:t>Conjunto de permisos</w:t>
            </w:r>
          </w:p>
        </w:tc>
        <w:tc>
          <w:tcPr>
            <w:tcW w:w="2493" w:type="dxa"/>
            <w:vAlign w:val="center"/>
          </w:tcPr>
          <w:p w14:paraId="3DAFBF55" w14:textId="77777777" w:rsidR="008C422D" w:rsidRDefault="00000000">
            <w:r>
              <w:t>id, nombre, alcance</w:t>
            </w:r>
          </w:p>
        </w:tc>
        <w:tc>
          <w:tcPr>
            <w:tcW w:w="2493" w:type="dxa"/>
            <w:vAlign w:val="center"/>
          </w:tcPr>
          <w:p w14:paraId="1A4C02DD" w14:textId="77777777" w:rsidR="008C422D" w:rsidRDefault="00000000">
            <w:r>
              <w:t>Operador, supervisor, administrador, superadmin</w:t>
            </w:r>
          </w:p>
        </w:tc>
      </w:tr>
      <w:tr w:rsidR="008C422D" w:rsidRPr="002B5BC0" w14:paraId="7FEBCE42" w14:textId="77777777">
        <w:trPr>
          <w:jc w:val="center"/>
        </w:trPr>
        <w:tc>
          <w:tcPr>
            <w:tcW w:w="2493" w:type="dxa"/>
            <w:vAlign w:val="center"/>
          </w:tcPr>
          <w:p w14:paraId="08AEED02" w14:textId="77777777" w:rsidR="008C422D" w:rsidRDefault="00000000">
            <w:r>
              <w:t>Bitácora/Auditoría</w:t>
            </w:r>
          </w:p>
        </w:tc>
        <w:tc>
          <w:tcPr>
            <w:tcW w:w="2493" w:type="dxa"/>
            <w:vAlign w:val="center"/>
          </w:tcPr>
          <w:p w14:paraId="39C71502" w14:textId="77777777" w:rsidR="008C422D" w:rsidRDefault="00000000">
            <w:r>
              <w:t>Rastreo de acciones relevantes</w:t>
            </w:r>
          </w:p>
        </w:tc>
        <w:tc>
          <w:tcPr>
            <w:tcW w:w="2493" w:type="dxa"/>
            <w:vAlign w:val="center"/>
          </w:tcPr>
          <w:p w14:paraId="257DB8CF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id, usuario, acción, fecha, detalle</w:t>
            </w:r>
          </w:p>
        </w:tc>
        <w:tc>
          <w:tcPr>
            <w:tcW w:w="2493" w:type="dxa"/>
            <w:vAlign w:val="center"/>
          </w:tcPr>
          <w:p w14:paraId="632790D3" w14:textId="77777777" w:rsidR="008C422D" w:rsidRPr="002B5BC0" w:rsidRDefault="00000000">
            <w:pPr>
              <w:rPr>
                <w:lang w:val="es-CL"/>
              </w:rPr>
            </w:pPr>
            <w:r w:rsidRPr="002B5BC0">
              <w:rPr>
                <w:lang w:val="es-CL"/>
              </w:rPr>
              <w:t>Crítica para control remoto y trazabilidad</w:t>
            </w:r>
          </w:p>
        </w:tc>
      </w:tr>
    </w:tbl>
    <w:p w14:paraId="773CF074" w14:textId="77777777" w:rsidR="00657607" w:rsidRDefault="00657607">
      <w:pPr>
        <w:rPr>
          <w:b/>
          <w:color w:val="1F2937"/>
          <w:sz w:val="28"/>
        </w:rPr>
      </w:pPr>
    </w:p>
    <w:p w14:paraId="1454B17D" w14:textId="35577554" w:rsidR="008C422D" w:rsidRDefault="00000000">
      <w:r>
        <w:rPr>
          <w:b/>
          <w:color w:val="1F2937"/>
          <w:sz w:val="28"/>
        </w:rPr>
        <w:t>5. Relaciones conceptuales iniciales</w:t>
      </w:r>
    </w:p>
    <w:p w14:paraId="1029D776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Una Comunidad puede tener uno o varios Sistemas.</w:t>
      </w:r>
    </w:p>
    <w:p w14:paraId="303B958C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Un Sistema contiene una o varias Estaciones.</w:t>
      </w:r>
    </w:p>
    <w:p w14:paraId="78E4E0DD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Una Estación contiene uno o varios Dispositivos.</w:t>
      </w:r>
    </w:p>
    <w:p w14:paraId="7F9389A6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Un Dispositivo puede exponer una o varias Variables o Señales.</w:t>
      </w:r>
    </w:p>
    <w:p w14:paraId="5A149FD0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Una Variable genera muchas Lecturas a lo largo del tiempo.</w:t>
      </w:r>
    </w:p>
    <w:p w14:paraId="6443C7CD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Una Estación y sus Dispositivos pueden generar Eventos o Alarmas.</w:t>
      </w:r>
    </w:p>
    <w:p w14:paraId="1754EA21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Un Usuario accede según uno o más Roles y permisos sobre un alcance definido.</w:t>
      </w:r>
    </w:p>
    <w:p w14:paraId="2FA6A19F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Un Comando remoto es emitido por un Usuario y se ejecuta sobre un destino controlable.</w:t>
      </w:r>
    </w:p>
    <w:p w14:paraId="26931BFE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Toda acción sensible debería quedar registrada en Bitácora o Auditoría.</w:t>
      </w:r>
    </w:p>
    <w:p w14:paraId="217645CA" w14:textId="77777777" w:rsidR="00657607" w:rsidRDefault="00657607">
      <w:pPr>
        <w:rPr>
          <w:b/>
          <w:color w:val="1F2937"/>
          <w:sz w:val="28"/>
          <w:lang w:val="es-CL"/>
        </w:rPr>
      </w:pPr>
    </w:p>
    <w:p w14:paraId="74A5A0D5" w14:textId="77E18347" w:rsidR="008C422D" w:rsidRPr="002B5BC0" w:rsidRDefault="00000000">
      <w:pPr>
        <w:rPr>
          <w:lang w:val="es-CL"/>
        </w:rPr>
      </w:pPr>
      <w:r w:rsidRPr="002B5BC0">
        <w:rPr>
          <w:b/>
          <w:color w:val="1F2937"/>
          <w:sz w:val="28"/>
          <w:lang w:val="es-CL"/>
        </w:rPr>
        <w:t>6. Reglas de negocio y dudas que deben quedar resueltas</w:t>
      </w:r>
    </w:p>
    <w:p w14:paraId="1118091D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¿Todos los dispositivos reportan a través de PLC o algunos exponen datos en forma directa?</w:t>
      </w:r>
    </w:p>
    <w:p w14:paraId="62224937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¿La app hablará directo con PLC/RTU o existirá una capa intermedia (SCADA, middleware, API del fabricante)?</w:t>
      </w:r>
    </w:p>
    <w:p w14:paraId="585FBF36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¿Qué señales serán solo de lectura y cuáles admitirán comando remoto?</w:t>
      </w:r>
    </w:p>
    <w:p w14:paraId="6C375A99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¿Qué significa tiempo real para ellos: 1 segundo, 5 segundos, 30 segundos o solo por evento?</w:t>
      </w:r>
    </w:p>
    <w:p w14:paraId="229B9393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¿Qué acciones requerirán confirmación, doble validación o perfiles especiales?</w:t>
      </w:r>
    </w:p>
    <w:p w14:paraId="457928C5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¿Cómo se confirma que un comando realmente fue ejecutado en terreno?</w:t>
      </w:r>
    </w:p>
    <w:p w14:paraId="541DFA83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¿Se necesita histórico completo o solo estado actual + eventos?</w:t>
      </w:r>
    </w:p>
    <w:p w14:paraId="1D20517A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¿Qué restricciones de red existen: VPN, red privada, internet, nube, híbrido?</w:t>
      </w:r>
    </w:p>
    <w:p w14:paraId="6C169236" w14:textId="77777777" w:rsidR="00657607" w:rsidRDefault="00657607">
      <w:pPr>
        <w:rPr>
          <w:b/>
          <w:color w:val="1F2937"/>
          <w:sz w:val="28"/>
        </w:rPr>
      </w:pPr>
    </w:p>
    <w:p w14:paraId="7BE27FA5" w14:textId="516007C3" w:rsidR="008C422D" w:rsidRPr="00657607" w:rsidRDefault="00000000">
      <w:pPr>
        <w:rPr>
          <w:lang w:val="es-CL"/>
        </w:rPr>
      </w:pPr>
      <w:r w:rsidRPr="00657607">
        <w:rPr>
          <w:b/>
          <w:color w:val="1F2937"/>
          <w:sz w:val="28"/>
          <w:lang w:val="es-CL"/>
        </w:rPr>
        <w:t>7. Alcance funcional mínimo a validar</w:t>
      </w:r>
    </w:p>
    <w:p w14:paraId="3B47E456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Visualizar estado de comunidades, sistemas y estaciones.</w:t>
      </w:r>
    </w:p>
    <w:p w14:paraId="500F99C6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 xml:space="preserve">Ver lecturas y estados de dispositivos en paneles o </w:t>
      </w:r>
      <w:proofErr w:type="spellStart"/>
      <w:r w:rsidRPr="002B5BC0">
        <w:rPr>
          <w:lang w:val="es-CL"/>
        </w:rPr>
        <w:t>dashboards</w:t>
      </w:r>
      <w:proofErr w:type="spellEnd"/>
      <w:r w:rsidRPr="002B5BC0">
        <w:rPr>
          <w:lang w:val="es-CL"/>
        </w:rPr>
        <w:t>.</w:t>
      </w:r>
    </w:p>
    <w:p w14:paraId="018B154E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Administrar alarmas, eventos y notificaciones.</w:t>
      </w:r>
    </w:p>
    <w:p w14:paraId="4FBCF2AE" w14:textId="77777777" w:rsidR="008C422D" w:rsidRDefault="00000000">
      <w:pPr>
        <w:pStyle w:val="Listaconvietas"/>
      </w:pPr>
      <w:proofErr w:type="spellStart"/>
      <w:r>
        <w:t>Ejecutar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</w:p>
    <w:p w14:paraId="1EB6D089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Consultar histórico de variables y bitácora de acciones.</w:t>
      </w:r>
    </w:p>
    <w:p w14:paraId="666AD61C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 xml:space="preserve">Administrar usuarios, roles y segregación por </w:t>
      </w:r>
      <w:proofErr w:type="spellStart"/>
      <w:r w:rsidRPr="002B5BC0">
        <w:rPr>
          <w:lang w:val="es-CL"/>
        </w:rPr>
        <w:t>tenant</w:t>
      </w:r>
      <w:proofErr w:type="spellEnd"/>
      <w:r w:rsidRPr="002B5BC0">
        <w:rPr>
          <w:lang w:val="es-CL"/>
        </w:rPr>
        <w:t>/comunidad.</w:t>
      </w:r>
    </w:p>
    <w:p w14:paraId="2BA4CECF" w14:textId="77777777" w:rsidR="008C422D" w:rsidRDefault="00000000">
      <w:r>
        <w:rPr>
          <w:b/>
          <w:color w:val="1F2937"/>
          <w:sz w:val="28"/>
        </w:rPr>
        <w:lastRenderedPageBreak/>
        <w:t>8. Requerimientos no funcionales a levantar</w:t>
      </w:r>
    </w:p>
    <w:p w14:paraId="6C9E9E7C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Disponibilidad esperada de la plataforma y criticidad operativa.</w:t>
      </w:r>
    </w:p>
    <w:p w14:paraId="1C32D93C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Seguridad de acceso, autenticación y autorización.</w:t>
      </w:r>
    </w:p>
    <w:p w14:paraId="65C492B5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Trazabilidad y auditoría obligatoria para comandos y cambios.</w:t>
      </w:r>
    </w:p>
    <w:p w14:paraId="413D27A2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Escalabilidad: número inicial y proyectado de comunidades, estaciones y señales.</w:t>
      </w:r>
    </w:p>
    <w:p w14:paraId="622651AF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Latencia aceptable para visualización y control.</w:t>
      </w:r>
    </w:p>
    <w:p w14:paraId="73188CA0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Resiliencia frente a conectividad intermitente en terreno.</w:t>
      </w:r>
    </w:p>
    <w:p w14:paraId="08BC874C" w14:textId="77777777" w:rsidR="00657607" w:rsidRDefault="00657607">
      <w:pPr>
        <w:rPr>
          <w:b/>
          <w:color w:val="1F2937"/>
          <w:sz w:val="28"/>
        </w:rPr>
      </w:pPr>
    </w:p>
    <w:p w14:paraId="0FD7BF1A" w14:textId="38F421AC" w:rsidR="008C422D" w:rsidRPr="00657607" w:rsidRDefault="00000000">
      <w:pPr>
        <w:rPr>
          <w:lang w:val="es-CL"/>
        </w:rPr>
      </w:pPr>
      <w:r w:rsidRPr="00657607">
        <w:rPr>
          <w:b/>
          <w:color w:val="1F2937"/>
          <w:sz w:val="28"/>
          <w:lang w:val="es-CL"/>
        </w:rPr>
        <w:t>9. Cierre esperado de la reunión</w:t>
      </w:r>
    </w:p>
    <w:p w14:paraId="62CB0E5A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MER conceptual validado o corregido.</w:t>
      </w:r>
    </w:p>
    <w:p w14:paraId="22F27E98" w14:textId="77777777" w:rsidR="008C422D" w:rsidRDefault="00000000">
      <w:pPr>
        <w:pStyle w:val="Listaconvietas"/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confirmado</w:t>
      </w:r>
      <w:proofErr w:type="spellEnd"/>
      <w:r>
        <w:t>.</w:t>
      </w:r>
    </w:p>
    <w:p w14:paraId="4BEF5646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Flujo real de datos desde campo aclarado.</w:t>
      </w:r>
    </w:p>
    <w:p w14:paraId="37CD9917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Catálogo inicial de señales y acciones remotas.</w:t>
      </w:r>
    </w:p>
    <w:p w14:paraId="6576E324" w14:textId="77777777" w:rsidR="008C422D" w:rsidRPr="002B5BC0" w:rsidRDefault="00000000">
      <w:pPr>
        <w:pStyle w:val="Listaconvietas"/>
        <w:rPr>
          <w:lang w:val="es-CL"/>
        </w:rPr>
      </w:pPr>
      <w:r w:rsidRPr="002B5BC0">
        <w:rPr>
          <w:lang w:val="es-CL"/>
        </w:rPr>
        <w:t>Lista de riesgos, supuestos y pendientes técnicos.</w:t>
      </w:r>
    </w:p>
    <w:sectPr w:rsidR="008C422D" w:rsidRPr="002B5BC0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906879">
    <w:abstractNumId w:val="8"/>
  </w:num>
  <w:num w:numId="2" w16cid:durableId="1720785521">
    <w:abstractNumId w:val="6"/>
  </w:num>
  <w:num w:numId="3" w16cid:durableId="1668627372">
    <w:abstractNumId w:val="5"/>
  </w:num>
  <w:num w:numId="4" w16cid:durableId="1660190413">
    <w:abstractNumId w:val="4"/>
  </w:num>
  <w:num w:numId="5" w16cid:durableId="1005212356">
    <w:abstractNumId w:val="7"/>
  </w:num>
  <w:num w:numId="6" w16cid:durableId="54359060">
    <w:abstractNumId w:val="3"/>
  </w:num>
  <w:num w:numId="7" w16cid:durableId="1776053358">
    <w:abstractNumId w:val="2"/>
  </w:num>
  <w:num w:numId="8" w16cid:durableId="724987695">
    <w:abstractNumId w:val="1"/>
  </w:num>
  <w:num w:numId="9" w16cid:durableId="44704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BC0"/>
    <w:rsid w:val="00326F90"/>
    <w:rsid w:val="003A6911"/>
    <w:rsid w:val="004A4B54"/>
    <w:rsid w:val="00657607"/>
    <w:rsid w:val="008C42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932643"/>
  <w14:defaultImageDpi w14:val="300"/>
  <w15:docId w15:val="{E66DE461-4D4E-4977-B0FD-631ABAAE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836</Words>
  <Characters>4599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Cristobal Alvial Arrepol</cp:lastModifiedBy>
  <cp:revision>3</cp:revision>
  <dcterms:created xsi:type="dcterms:W3CDTF">2013-12-23T23:15:00Z</dcterms:created>
  <dcterms:modified xsi:type="dcterms:W3CDTF">2026-04-21T22:52:00Z</dcterms:modified>
  <cp:category/>
</cp:coreProperties>
</file>