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7E585" w14:textId="2E4BB7E8" w:rsidR="00756940" w:rsidRDefault="000F6FAD" w:rsidP="00B275E1">
      <w:pPr>
        <w:pStyle w:val="Ttulo1"/>
        <w:jc w:val="center"/>
      </w:pPr>
      <w:r>
        <w:t>Propuesta Comercial</w:t>
      </w:r>
      <w:r w:rsidR="00B275E1">
        <w:t xml:space="preserve"> Desarrollo Aplicación Web</w:t>
      </w:r>
    </w:p>
    <w:p w14:paraId="16F03452" w14:textId="77777777" w:rsidR="000F6FAD" w:rsidRDefault="000F6FAD" w:rsidP="000F6FAD"/>
    <w:p w14:paraId="71EF7B89" w14:textId="078C1DCF" w:rsidR="000F6FAD" w:rsidRDefault="000F6FAD" w:rsidP="000F6FAD">
      <w:pPr>
        <w:pStyle w:val="Ttulo2"/>
      </w:pPr>
      <w:r>
        <w:t>Introducción</w:t>
      </w:r>
    </w:p>
    <w:p w14:paraId="4ADE5E70" w14:textId="77777777" w:rsidR="006B3F97" w:rsidRPr="006B3F97" w:rsidRDefault="006B3F97" w:rsidP="006B3F97">
      <w:r w:rsidRPr="006B3F97">
        <w:t>El presente proyecto contempla el desarrollo de una plataforma web orientada al monitoreo y gestión de sistemas de captación y tratamiento de agua, permitiendo centralizar la información operativa de distintas estaciones en un entorno digital accesible, seguro y escalable.</w:t>
      </w:r>
    </w:p>
    <w:p w14:paraId="4FD9D364" w14:textId="77777777" w:rsidR="006B3F97" w:rsidRPr="006B3F97" w:rsidRDefault="006B3F97" w:rsidP="006B3F97">
      <w:r w:rsidRPr="006B3F97">
        <w:t>La solución se basa en un enfoque “Web First”, priorizando su uso desde navegador, e incorporando adicionalmente un desarrollo inicial de aplicación móvil Android en formato APK, disponible para descarga desde la plataforma, orientada al monitoreo y operación básica en terreno.</w:t>
      </w:r>
    </w:p>
    <w:p w14:paraId="728F81F6" w14:textId="77777777" w:rsidR="006B3F97" w:rsidRPr="006B3F97" w:rsidRDefault="006B3F97" w:rsidP="006B3F97">
      <w:r w:rsidRPr="006B3F97">
        <w:t>El sistema operará bajo un modelo Software as a Service (SaaS), permitiendo administrar múltiples comunidades o entidades de forma independiente dentro de una misma plataforma. Esto facilitará la gestión centralizada, el monitoreo en tiempo real y la trazabilidad de la operación mediante distintos perfiles de usuario.</w:t>
      </w:r>
    </w:p>
    <w:p w14:paraId="0679A405" w14:textId="77777777" w:rsidR="006B3F97" w:rsidRPr="006B3F97" w:rsidRDefault="006B3F97" w:rsidP="006B3F97">
      <w:r w:rsidRPr="006B3F97">
        <w:t xml:space="preserve">Desde el punto de vista funcional, la plataforma actuará como una capa de visualización, gestión e interacción sobre la infraestructura existente, permitiendo recibir, almacenar y presentar información proveniente de sistemas externos como PLC u otros dispositivos de campo, así como ejecutar acciones controladas sobre ciertos elementos operativos, tales como reinicio de alarmas, </w:t>
      </w:r>
      <w:proofErr w:type="spellStart"/>
      <w:r w:rsidRPr="006B3F97">
        <w:t>reset</w:t>
      </w:r>
      <w:proofErr w:type="spellEnd"/>
      <w:r w:rsidRPr="006B3F97">
        <w:t xml:space="preserve"> de sensores o activación/detención de equipos, según la configuración definida.</w:t>
      </w:r>
    </w:p>
    <w:p w14:paraId="03960BCB" w14:textId="77777777" w:rsidR="006B3F97" w:rsidRPr="006B3F97" w:rsidRDefault="006B3F97" w:rsidP="006B3F97">
      <w:r w:rsidRPr="006B3F97">
        <w:t>La implementación y operación de la infraestructura física y de comunicaciones en terreno no forman parte del alcance del proyecto. Esto incluye PLC, sensores, redes locales, equipamiento de comunicaciones, sistemas de respaldo y conectividad a internet, cuya responsabilidad recaerá en terceros.</w:t>
      </w:r>
    </w:p>
    <w:p w14:paraId="196BDC15" w14:textId="657CF203" w:rsidR="005A4EA5" w:rsidRPr="007C790E" w:rsidRDefault="006B3F97" w:rsidP="000F6FAD">
      <w:pPr>
        <w:rPr>
          <w:u w:val="single"/>
        </w:rPr>
      </w:pPr>
      <w:r w:rsidRPr="006B3F97">
        <w:t xml:space="preserve">En este contexto, la plataforma se enfocará en la gestión de datos y la interacción a nivel de software, disponiendo mecanismos de integración que serán definidos en etapas posteriores del proyecto. </w:t>
      </w:r>
      <w:r w:rsidR="00756C3D" w:rsidRPr="00756C3D">
        <w:t>Las acciones sobre equipos corresponderán a solicitudes generadas desde la plataforma a nivel de software, cuya ejecución efectiva será responsabilidad de los sistemas de control en terreno, limitándose la plataforma a su gestión, registro y emisión.</w:t>
      </w:r>
    </w:p>
    <w:p w14:paraId="06A59D28" w14:textId="7F769970" w:rsidR="005A4EA5" w:rsidRDefault="005A4EA5" w:rsidP="005A4EA5">
      <w:pPr>
        <w:pStyle w:val="Ttulo2"/>
      </w:pPr>
      <w:r>
        <w:lastRenderedPageBreak/>
        <w:t>Objetivo del Proyecto</w:t>
      </w:r>
    </w:p>
    <w:p w14:paraId="0E630AAB" w14:textId="77777777" w:rsidR="006B3F97" w:rsidRPr="006B3F97" w:rsidRDefault="006B3F97" w:rsidP="006B3F97">
      <w:r w:rsidRPr="006B3F97">
        <w:t>El objetivo del presente proyecto es desarrollar una plataforma tecnológica centralizada que permita monitorear, gestionar e interactuar con la operación de distintas estaciones de captación y tratamiento de agua, facilitando la toma de decisiones de manera oportuna y eficiente.</w:t>
      </w:r>
    </w:p>
    <w:p w14:paraId="089D05DC" w14:textId="77777777" w:rsidR="006B3F97" w:rsidRPr="006B3F97" w:rsidRDefault="006B3F97" w:rsidP="006B3F97">
      <w:r w:rsidRPr="006B3F97">
        <w:t>Como objetivo específico, se busca consolidar en una única solución la información proveniente de sistemas en terreno, permitiendo mejorar la trazabilidad de los procesos, el control de estados, la visualización de eventos y la ejecución de acciones operativas sobre ciertos elementos del sistema, tales como reinicio de alarmas, control de equipos o gestión de condiciones operativas.</w:t>
      </w:r>
    </w:p>
    <w:p w14:paraId="0AF68432" w14:textId="77777777" w:rsidR="006B3F97" w:rsidRPr="006B3F97" w:rsidRDefault="006B3F97" w:rsidP="006B3F97">
      <w:r w:rsidRPr="006B3F97">
        <w:t>Adicionalmente, la solución contemplará el desarrollo de una plataforma web junto con una aplicación móvil Android en formato APK, permitiendo el acceso tanto desde entornos de escritorio como desde dispositivos móviles, facilitando la operación en terreno.</w:t>
      </w:r>
    </w:p>
    <w:p w14:paraId="2E3A1947" w14:textId="77777777" w:rsidR="006B3F97" w:rsidRPr="006B3F97" w:rsidRDefault="006B3F97" w:rsidP="006B3F97">
      <w:r w:rsidRPr="006B3F97">
        <w:t>La plataforma estará diseñada bajo un modelo SaaS multiusuario, permitiendo su escalabilidad para la incorporación de múltiples comunidades, manteniendo la segregación de datos y accesos mediante distintos perfiles de usuario.</w:t>
      </w:r>
    </w:p>
    <w:p w14:paraId="2AD7E4BF" w14:textId="1C8602F4" w:rsidR="005A4EA5" w:rsidRDefault="006B3F97" w:rsidP="005A4EA5">
      <w:r w:rsidRPr="006B3F97">
        <w:t>Finalmente, el proyecto tiene como propósito sentar una base tecnológica robusta y flexible, que permita evolucionar en el tiempo hacia nuevas funcionalidades, integraciones y servicios digitales asociados a la gestión hídrica.</w:t>
      </w:r>
    </w:p>
    <w:p w14:paraId="1FA96C19" w14:textId="77777777" w:rsidR="006B3F97" w:rsidRDefault="006B3F97" w:rsidP="005A4EA5"/>
    <w:p w14:paraId="02499E2A" w14:textId="5D45682E" w:rsidR="00C3607F" w:rsidRPr="00C3607F" w:rsidRDefault="005A4EA5" w:rsidP="00C3607F">
      <w:pPr>
        <w:pStyle w:val="Ttulo2"/>
      </w:pPr>
      <w:r>
        <w:t>Alcance del Proyecto</w:t>
      </w:r>
    </w:p>
    <w:p w14:paraId="35371ABB" w14:textId="27E6ED72" w:rsidR="005A4EA5" w:rsidRPr="005A4EA5" w:rsidRDefault="005A4EA5" w:rsidP="005A4EA5">
      <w:pPr>
        <w:pStyle w:val="Ttulo3"/>
      </w:pPr>
      <w:r w:rsidRPr="005A4EA5">
        <w:t>Alcance Incluido</w:t>
      </w:r>
    </w:p>
    <w:p w14:paraId="3E660867" w14:textId="77777777" w:rsidR="006B3F97" w:rsidRPr="006B3F97" w:rsidRDefault="006B3F97" w:rsidP="006B3F97">
      <w:r w:rsidRPr="006B3F97">
        <w:t>El presente proyecto contempla el diseño, desarrollo e implementación de una solución tecnológica orientada al monitoreo, gestión e interacción operativa, considerando los siguientes componentes:</w:t>
      </w:r>
    </w:p>
    <w:p w14:paraId="6B5D38AD" w14:textId="77777777" w:rsidR="006B3F97" w:rsidRPr="006B3F97" w:rsidRDefault="006B3F97" w:rsidP="006B3F97">
      <w:pPr>
        <w:numPr>
          <w:ilvl w:val="0"/>
          <w:numId w:val="8"/>
        </w:numPr>
      </w:pPr>
      <w:r w:rsidRPr="006B3F97">
        <w:t xml:space="preserve">Diseño e implementación de la base de datos, incluyendo la definición de tablas y estructuras necesarias para el almacenamiento de información proveniente de sistemas externos. </w:t>
      </w:r>
    </w:p>
    <w:p w14:paraId="7254243B" w14:textId="77777777" w:rsidR="006B3F97" w:rsidRPr="006B3F97" w:rsidRDefault="006B3F97" w:rsidP="006B3F97">
      <w:pPr>
        <w:numPr>
          <w:ilvl w:val="0"/>
          <w:numId w:val="8"/>
        </w:numPr>
      </w:pPr>
      <w:r w:rsidRPr="006B3F97">
        <w:t xml:space="preserve">Desarrollo del </w:t>
      </w:r>
      <w:proofErr w:type="spellStart"/>
      <w:r w:rsidRPr="006B3F97">
        <w:t>backend</w:t>
      </w:r>
      <w:proofErr w:type="spellEnd"/>
      <w:r w:rsidRPr="006B3F97">
        <w:t xml:space="preserve"> de la aplicación, incluyendo lógica de negocio, gestión de datos y mecanismos de integración a nivel de software. </w:t>
      </w:r>
    </w:p>
    <w:p w14:paraId="20FECE1E" w14:textId="77777777" w:rsidR="006B3F97" w:rsidRPr="006B3F97" w:rsidRDefault="006B3F97" w:rsidP="006B3F97">
      <w:pPr>
        <w:numPr>
          <w:ilvl w:val="0"/>
          <w:numId w:val="8"/>
        </w:numPr>
      </w:pPr>
      <w:r w:rsidRPr="006B3F97">
        <w:lastRenderedPageBreak/>
        <w:t xml:space="preserve">Desarrollo de la plataforma web para visualización, monitoreo, gestión e interacción con la información operativa, accesible mediante navegador. </w:t>
      </w:r>
    </w:p>
    <w:p w14:paraId="34951FEC" w14:textId="77777777" w:rsidR="00756C3D" w:rsidRDefault="00756C3D" w:rsidP="006B3F97">
      <w:pPr>
        <w:numPr>
          <w:ilvl w:val="0"/>
          <w:numId w:val="8"/>
        </w:numPr>
      </w:pPr>
      <w:r w:rsidRPr="00756C3D">
        <w:t>Desarrollo de una aplicación móvil Android en formato APK, orientada al acceso remoto, monitoreo y ejecución de acciones operativas básicas, considerando una primera versión funcional alineada a las capacidades principales de la plataforma web.</w:t>
      </w:r>
    </w:p>
    <w:p w14:paraId="3733CDCE" w14:textId="0C7661DD" w:rsidR="006B3F97" w:rsidRPr="006B3F97" w:rsidRDefault="006B3F97" w:rsidP="006B3F97">
      <w:pPr>
        <w:numPr>
          <w:ilvl w:val="0"/>
          <w:numId w:val="8"/>
        </w:numPr>
      </w:pPr>
      <w:r w:rsidRPr="006B3F97">
        <w:t xml:space="preserve">Implementación de un modelo SaaS multiusuario, permitiendo la administración de múltiples comunidades o entidades dentro de la misma plataforma. </w:t>
      </w:r>
    </w:p>
    <w:p w14:paraId="596B27C8" w14:textId="77777777" w:rsidR="006B3F97" w:rsidRPr="006B3F97" w:rsidRDefault="006B3F97" w:rsidP="006B3F97">
      <w:pPr>
        <w:numPr>
          <w:ilvl w:val="0"/>
          <w:numId w:val="8"/>
        </w:numPr>
      </w:pPr>
      <w:r w:rsidRPr="006B3F97">
        <w:t xml:space="preserve">Gestión de usuarios y perfiles de acceso, considerando distintos niveles de permisos (Super Administrador, Administrador, Supervisor y Técnico). </w:t>
      </w:r>
    </w:p>
    <w:p w14:paraId="7EE21C96" w14:textId="77777777" w:rsidR="006B3F97" w:rsidRPr="006B3F97" w:rsidRDefault="006B3F97" w:rsidP="006B3F97">
      <w:pPr>
        <w:numPr>
          <w:ilvl w:val="0"/>
          <w:numId w:val="8"/>
        </w:numPr>
      </w:pPr>
      <w:r w:rsidRPr="006B3F97">
        <w:t xml:space="preserve">Implementación de funcionalidades de monitoreo, visualización de estados, registro de eventos, trazabilidad de la información y ejecución de acciones sobre ciertos elementos operativos, tales como reinicio de alarmas, </w:t>
      </w:r>
      <w:proofErr w:type="spellStart"/>
      <w:r w:rsidRPr="006B3F97">
        <w:t>reset</w:t>
      </w:r>
      <w:proofErr w:type="spellEnd"/>
      <w:r w:rsidRPr="006B3F97">
        <w:t xml:space="preserve"> de sensores y activación o detención de equipos, </w:t>
      </w:r>
      <w:proofErr w:type="gramStart"/>
      <w:r w:rsidRPr="006B3F97">
        <w:t>de acuerdo a</w:t>
      </w:r>
      <w:proofErr w:type="gramEnd"/>
      <w:r w:rsidRPr="006B3F97">
        <w:t xml:space="preserve"> las capacidades definidas por los sistemas de control en terreno.</w:t>
      </w:r>
    </w:p>
    <w:p w14:paraId="6EE20C52" w14:textId="77777777" w:rsidR="00C3607F" w:rsidRPr="005A4EA5" w:rsidRDefault="00C3607F" w:rsidP="00C3607F"/>
    <w:p w14:paraId="7F04898E" w14:textId="0B8C9642" w:rsidR="005A4EA5" w:rsidRPr="005A4EA5" w:rsidRDefault="005A4EA5" w:rsidP="005A4EA5">
      <w:pPr>
        <w:pStyle w:val="Ttulo3"/>
      </w:pPr>
      <w:r w:rsidRPr="005A4EA5">
        <w:t>Alcance Excluido</w:t>
      </w:r>
    </w:p>
    <w:p w14:paraId="23DF0CF0" w14:textId="77777777" w:rsidR="006B3F97" w:rsidRPr="006B3F97" w:rsidRDefault="006B3F97" w:rsidP="006B3F97">
      <w:r w:rsidRPr="006B3F97">
        <w:t>Quedan explícitamente fuera del alcance del presente proyecto las siguientes actividades y componentes:</w:t>
      </w:r>
    </w:p>
    <w:p w14:paraId="3F002B61" w14:textId="77777777" w:rsidR="006B3F97" w:rsidRPr="006B3F97" w:rsidRDefault="006B3F97" w:rsidP="006B3F97">
      <w:pPr>
        <w:numPr>
          <w:ilvl w:val="0"/>
          <w:numId w:val="9"/>
        </w:numPr>
      </w:pPr>
      <w:r w:rsidRPr="006B3F97">
        <w:t xml:space="preserve">Desarrollo de aplicaciones móviles nativas para iOS (App Store), pudiendo ser consideradas en una fase posterior. </w:t>
      </w:r>
    </w:p>
    <w:p w14:paraId="048CFA10" w14:textId="77777777" w:rsidR="006B3F97" w:rsidRPr="006B3F97" w:rsidRDefault="006B3F97" w:rsidP="006B3F97">
      <w:pPr>
        <w:numPr>
          <w:ilvl w:val="0"/>
          <w:numId w:val="9"/>
        </w:numPr>
      </w:pPr>
      <w:r w:rsidRPr="006B3F97">
        <w:t xml:space="preserve">Implementación, configuración o programación de PLC, sensores, instrumentación u otros dispositivos de campo. </w:t>
      </w:r>
    </w:p>
    <w:p w14:paraId="2F61F8C7" w14:textId="77777777" w:rsidR="006B3F97" w:rsidRPr="006B3F97" w:rsidRDefault="006B3F97" w:rsidP="006B3F97">
      <w:pPr>
        <w:numPr>
          <w:ilvl w:val="0"/>
          <w:numId w:val="9"/>
        </w:numPr>
      </w:pPr>
      <w:r w:rsidRPr="006B3F97">
        <w:t xml:space="preserve">Desarrollo de lógica de automatización avanzada o control autónomo sobre equipos en terreno. </w:t>
      </w:r>
    </w:p>
    <w:p w14:paraId="5C91B046" w14:textId="77777777" w:rsidR="006B3F97" w:rsidRPr="006B3F97" w:rsidRDefault="006B3F97" w:rsidP="006B3F97">
      <w:pPr>
        <w:numPr>
          <w:ilvl w:val="0"/>
          <w:numId w:val="9"/>
        </w:numPr>
      </w:pPr>
      <w:r w:rsidRPr="006B3F97">
        <w:t xml:space="preserve">Configuración de redes, infraestructura de comunicaciones o equipamiento físico, incluyendo switches, </w:t>
      </w:r>
      <w:proofErr w:type="spellStart"/>
      <w:r w:rsidRPr="006B3F97">
        <w:t>routers</w:t>
      </w:r>
      <w:proofErr w:type="spellEnd"/>
      <w:r w:rsidRPr="006B3F97">
        <w:t xml:space="preserve">, firewalls, racks, </w:t>
      </w:r>
      <w:proofErr w:type="spellStart"/>
      <w:r w:rsidRPr="006B3F97">
        <w:t>patch</w:t>
      </w:r>
      <w:proofErr w:type="spellEnd"/>
      <w:r w:rsidRPr="006B3F97">
        <w:t xml:space="preserve"> panel o sistemas de respaldo energético (UPS). </w:t>
      </w:r>
    </w:p>
    <w:p w14:paraId="5C24604B" w14:textId="77777777" w:rsidR="006B3F97" w:rsidRPr="006B3F97" w:rsidRDefault="006B3F97" w:rsidP="006B3F97">
      <w:pPr>
        <w:numPr>
          <w:ilvl w:val="0"/>
          <w:numId w:val="9"/>
        </w:numPr>
      </w:pPr>
      <w:r w:rsidRPr="006B3F97">
        <w:t xml:space="preserve">Implementación de conectividad a internet en estaciones (fibra, enlaces dedicados, redes móviles o soluciones satelitales como </w:t>
      </w:r>
      <w:proofErr w:type="spellStart"/>
      <w:r w:rsidRPr="006B3F97">
        <w:t>Starlink</w:t>
      </w:r>
      <w:proofErr w:type="spellEnd"/>
      <w:r w:rsidRPr="006B3F97">
        <w:t xml:space="preserve">). </w:t>
      </w:r>
    </w:p>
    <w:p w14:paraId="7A8F088A" w14:textId="77777777" w:rsidR="006B3F97" w:rsidRPr="006B3F97" w:rsidRDefault="006B3F97" w:rsidP="006B3F97">
      <w:pPr>
        <w:numPr>
          <w:ilvl w:val="0"/>
          <w:numId w:val="9"/>
        </w:numPr>
      </w:pPr>
      <w:r w:rsidRPr="006B3F97">
        <w:lastRenderedPageBreak/>
        <w:t>Configuración de protocolos de comunicación industrial o integración directa con dispositivos en terreno.</w:t>
      </w:r>
    </w:p>
    <w:p w14:paraId="15D88957" w14:textId="77777777" w:rsidR="00C3607F" w:rsidRPr="005A4EA5" w:rsidRDefault="00C3607F" w:rsidP="00C3607F"/>
    <w:p w14:paraId="1F4F3E15" w14:textId="021A3C41" w:rsidR="005A4EA5" w:rsidRPr="005A4EA5" w:rsidRDefault="005A4EA5" w:rsidP="005A4EA5">
      <w:pPr>
        <w:pStyle w:val="Ttulo3"/>
      </w:pPr>
      <w:r w:rsidRPr="005A4EA5">
        <w:t>Responsabilidades del Cliente / Terceros</w:t>
      </w:r>
    </w:p>
    <w:p w14:paraId="5453466A" w14:textId="77777777" w:rsidR="006B3F97" w:rsidRPr="006B3F97" w:rsidRDefault="006B3F97" w:rsidP="006B3F97">
      <w:r w:rsidRPr="006B3F97">
        <w:t>Para el correcto funcionamiento de la solución, será responsabilidad del cliente o de los proveedores involucrados:</w:t>
      </w:r>
    </w:p>
    <w:p w14:paraId="19C1215C" w14:textId="77777777" w:rsidR="006B3F97" w:rsidRPr="006B3F97" w:rsidRDefault="006B3F97" w:rsidP="006B3F97">
      <w:pPr>
        <w:numPr>
          <w:ilvl w:val="0"/>
          <w:numId w:val="10"/>
        </w:numPr>
      </w:pPr>
      <w:r w:rsidRPr="006B3F97">
        <w:t xml:space="preserve">Definir los datos que serán enviados a la plataforma, incluyendo estructura, frecuencia y origen. </w:t>
      </w:r>
    </w:p>
    <w:p w14:paraId="21297986" w14:textId="77777777" w:rsidR="006B3F97" w:rsidRPr="006B3F97" w:rsidRDefault="006B3F97" w:rsidP="006B3F97">
      <w:pPr>
        <w:numPr>
          <w:ilvl w:val="0"/>
          <w:numId w:val="10"/>
        </w:numPr>
      </w:pPr>
      <w:r w:rsidRPr="006B3F97">
        <w:t xml:space="preserve">Implementar los mecanismos necesarios para el envío de información desde los sistemas en terreno hacia la plataforma. </w:t>
      </w:r>
    </w:p>
    <w:p w14:paraId="4F27DEDF" w14:textId="77777777" w:rsidR="006B3F97" w:rsidRPr="006B3F97" w:rsidRDefault="006B3F97" w:rsidP="006B3F97">
      <w:pPr>
        <w:numPr>
          <w:ilvl w:val="0"/>
          <w:numId w:val="10"/>
        </w:numPr>
      </w:pPr>
      <w:r w:rsidRPr="006B3F97">
        <w:t xml:space="preserve">Garantizar la disponibilidad, conectividad y seguridad de la infraestructura física y de comunicaciones. </w:t>
      </w:r>
    </w:p>
    <w:p w14:paraId="479DFF02" w14:textId="77777777" w:rsidR="006B3F97" w:rsidRPr="006B3F97" w:rsidRDefault="006B3F97" w:rsidP="006B3F97">
      <w:pPr>
        <w:numPr>
          <w:ilvl w:val="0"/>
          <w:numId w:val="10"/>
        </w:numPr>
      </w:pPr>
      <w:r w:rsidRPr="006B3F97">
        <w:t>Definir e implementar la lógica de ejecución de acciones sobre equipos (encendido, detención u otros), así como su integración con los sistemas de control correspondientes.</w:t>
      </w:r>
    </w:p>
    <w:p w14:paraId="272D1940" w14:textId="77777777" w:rsidR="005A4EA5" w:rsidRDefault="005A4EA5" w:rsidP="005A4EA5"/>
    <w:p w14:paraId="3C6487CD" w14:textId="48E6D65D" w:rsidR="004002AB" w:rsidRDefault="004002AB" w:rsidP="004002AB">
      <w:pPr>
        <w:pStyle w:val="Ttulo2"/>
      </w:pPr>
      <w:r>
        <w:t>Arquitectura de la Solución</w:t>
      </w:r>
    </w:p>
    <w:p w14:paraId="4EF09BF6" w14:textId="77777777" w:rsidR="006B3F97" w:rsidRPr="006B3F97" w:rsidRDefault="006B3F97" w:rsidP="006B3F97">
      <w:r w:rsidRPr="006B3F97">
        <w:t>La solución propuesta se basa en una arquitectura orientada a servicios, donde la plataforma actúa como núcleo central para la gestión, procesamiento y visualización de la información proveniente de sistemas externos.</w:t>
      </w:r>
    </w:p>
    <w:p w14:paraId="7F9C05FB" w14:textId="77777777" w:rsidR="006B3F97" w:rsidRPr="006B3F97" w:rsidRDefault="006B3F97" w:rsidP="006B3F97">
      <w:r w:rsidRPr="006B3F97">
        <w:t>A nivel general, la arquitectura considera tres componentes principales: una capa de presentación (plataforma web y aplicación móvil Android), una capa de lógica de negocio (</w:t>
      </w:r>
      <w:proofErr w:type="spellStart"/>
      <w:r w:rsidRPr="006B3F97">
        <w:t>backend</w:t>
      </w:r>
      <w:proofErr w:type="spellEnd"/>
      <w:r w:rsidRPr="006B3F97">
        <w:t>) y una capa de datos (base de datos), permitiendo una separación clara de responsabilidades y facilitando la escalabilidad del sistema.</w:t>
      </w:r>
    </w:p>
    <w:p w14:paraId="1F9E5CC8" w14:textId="77777777" w:rsidR="006B3F97" w:rsidRPr="006B3F97" w:rsidRDefault="006B3F97" w:rsidP="006B3F97">
      <w:r w:rsidRPr="006B3F97">
        <w:t xml:space="preserve">El </w:t>
      </w:r>
      <w:proofErr w:type="spellStart"/>
      <w:r w:rsidRPr="006B3F97">
        <w:t>backend</w:t>
      </w:r>
      <w:proofErr w:type="spellEnd"/>
      <w:r w:rsidRPr="006B3F97">
        <w:t xml:space="preserve"> será el encargado de procesar la información, aplicar reglas de negocio y exponer mecanismos de integración mediante interfaces de tipo API, las cuales permitirán tanto la recepción de datos desde sistemas externos como la gestión de solicitudes de acción sobre la operación.</w:t>
      </w:r>
    </w:p>
    <w:p w14:paraId="195A1C08" w14:textId="77777777" w:rsidR="006B3F97" w:rsidRPr="006B3F97" w:rsidRDefault="006B3F97" w:rsidP="006B3F97">
      <w:r w:rsidRPr="006B3F97">
        <w:t>La base de datos centralizará la información operativa, permitiendo su almacenamiento estructurado, trazabilidad y análisis, incluyendo tanto datos históricos como registros de eventos y acciones ejecutadas o solicitadas.</w:t>
      </w:r>
    </w:p>
    <w:p w14:paraId="30F21B4D" w14:textId="77777777" w:rsidR="006B3F97" w:rsidRPr="006B3F97" w:rsidRDefault="006B3F97" w:rsidP="006B3F97">
      <w:r w:rsidRPr="006B3F97">
        <w:lastRenderedPageBreak/>
        <w:t>La integración con sistemas externos, como PLC u otros dispositivos de campo, se realizará a través de estas interfaces definidas, manteniendo una arquitectura desacoplada. En este modelo, la plataforma gestionará el registro y emisión de solicitudes de acción, mientras que los sistemas de control en terreno serán responsables de interpretar y ejecutar dichas acciones.</w:t>
      </w:r>
    </w:p>
    <w:p w14:paraId="530E1BE2" w14:textId="77777777" w:rsidR="006B3F97" w:rsidRPr="006B3F97" w:rsidRDefault="006B3F97" w:rsidP="006B3F97">
      <w:r w:rsidRPr="006B3F97">
        <w:t>Finalmente, esta arquitectura permitirá la evolución futura de la solución, facilitando la incorporación de nuevas funcionalidades, integraciones y canales de acceso, manteniendo un enfoque flexible y escalable.</w:t>
      </w:r>
    </w:p>
    <w:p w14:paraId="406D9CBF" w14:textId="77777777" w:rsidR="004002AB" w:rsidRPr="006B3F97" w:rsidRDefault="004002AB" w:rsidP="004002AB">
      <w:pPr>
        <w:rPr>
          <w:u w:val="single"/>
        </w:rPr>
      </w:pPr>
    </w:p>
    <w:p w14:paraId="1F9DE61A" w14:textId="21E9BF2C" w:rsidR="006C23A8" w:rsidRDefault="006C23A8" w:rsidP="006C23A8">
      <w:pPr>
        <w:pStyle w:val="Ttulo2"/>
      </w:pPr>
      <w:r w:rsidRPr="006C23A8">
        <w:t>Modelo de Datos (Base de Datos)</w:t>
      </w:r>
    </w:p>
    <w:p w14:paraId="0972668B" w14:textId="77777777" w:rsidR="006B3F97" w:rsidRPr="006B3F97" w:rsidRDefault="006B3F97" w:rsidP="006B3F97">
      <w:r w:rsidRPr="006B3F97">
        <w:t>La solución contempla el diseño e implementación de una base de datos centralizada, orientada a almacenar, estructurar y gestionar la información proveniente de los distintos sistemas de operación en terreno.</w:t>
      </w:r>
    </w:p>
    <w:p w14:paraId="04D48A96" w14:textId="77777777" w:rsidR="006B3F97" w:rsidRPr="006B3F97" w:rsidRDefault="006B3F97" w:rsidP="006B3F97">
      <w:r w:rsidRPr="006B3F97">
        <w:t>El modelo de datos será diseñado considerando criterios de consistencia, escalabilidad y trazabilidad, permitiendo registrar de forma estructurada variables operativas, estados de equipos, eventos relevantes y cualquier otra información necesaria para el monitoreo de las estaciones.</w:t>
      </w:r>
    </w:p>
    <w:p w14:paraId="68D556C9" w14:textId="77777777" w:rsidR="006B3F97" w:rsidRPr="006B3F97" w:rsidRDefault="006B3F97" w:rsidP="006B3F97">
      <w:r w:rsidRPr="006B3F97">
        <w:t>La estructura de la base de datos será flexible y adaptable, de modo de poder incorporar nuevos tipos de datos o modificaciones en la operación sin afectar la estabilidad del sistema, facilitando su evolución en el tiempo.</w:t>
      </w:r>
    </w:p>
    <w:p w14:paraId="5B6F42FF" w14:textId="77777777" w:rsidR="006B3F97" w:rsidRPr="006B3F97" w:rsidRDefault="006B3F97" w:rsidP="006B3F97">
      <w:r w:rsidRPr="006B3F97">
        <w:t>Para efectos de integración, se definirán tablas y estructuras específicas que actuarán como punto de entrada de la información, las cuales deberán ser utilizadas por los sistemas externos para el envío de datos hacia la plataforma.</w:t>
      </w:r>
    </w:p>
    <w:p w14:paraId="566A12A4" w14:textId="77777777" w:rsidR="006B3F97" w:rsidRPr="006B3F97" w:rsidRDefault="006B3F97" w:rsidP="006B3F97">
      <w:r w:rsidRPr="006B3F97">
        <w:t>Adicionalmente, se considerará la definición de estructuras orientadas al registro de acciones o comandos, permitiendo almacenar solicitudes de intervención sobre equipos, tales como reinicio de alarmas, control de estados o activación/detención de sistemas, junto con su estado, resultado y trazabilidad.</w:t>
      </w:r>
    </w:p>
    <w:p w14:paraId="3E5A0DE5" w14:textId="77777777" w:rsidR="006B3F97" w:rsidRPr="006B3F97" w:rsidRDefault="006B3F97" w:rsidP="006B3F97">
      <w:r w:rsidRPr="006B3F97">
        <w:t>La definición del contenido de estos datos, su formato y periodicidad de envío será responsabilidad del cliente o de los proveedores involucrados, quienes deberán ajustarse a las estructuras establecidas para su correcta integración.</w:t>
      </w:r>
    </w:p>
    <w:p w14:paraId="1FD3EEBF" w14:textId="77777777" w:rsidR="006B3F97" w:rsidRPr="006B3F97" w:rsidRDefault="006B3F97" w:rsidP="006B3F97">
      <w:r w:rsidRPr="006B3F97">
        <w:t xml:space="preserve">De esta forma, el modelo de datos permitirá no solo el almacenamiento de información operativa, sino también el seguimiento completo de eventos y acciones, </w:t>
      </w:r>
      <w:r w:rsidRPr="006B3F97">
        <w:lastRenderedPageBreak/>
        <w:t>constituyendo una base sólida para futuras funcionalidades de análisis, reportería e integración con otros sistemas.</w:t>
      </w:r>
    </w:p>
    <w:p w14:paraId="01A4785B" w14:textId="77777777" w:rsidR="006C23A8" w:rsidRPr="006B3F97" w:rsidRDefault="006C23A8" w:rsidP="006C23A8">
      <w:pPr>
        <w:rPr>
          <w:u w:val="single"/>
        </w:rPr>
      </w:pPr>
    </w:p>
    <w:p w14:paraId="5494DA28" w14:textId="18B46511" w:rsidR="006C23A8" w:rsidRDefault="006C23A8" w:rsidP="006C23A8">
      <w:pPr>
        <w:pStyle w:val="Ttulo2"/>
      </w:pPr>
      <w:r w:rsidRPr="006C23A8">
        <w:t>Integración con Sistemas Externos</w:t>
      </w:r>
    </w:p>
    <w:p w14:paraId="3D9EBC4A" w14:textId="77777777" w:rsidR="006B3F97" w:rsidRPr="006B3F97" w:rsidRDefault="006B3F97" w:rsidP="006B3F97">
      <w:r w:rsidRPr="006B3F97">
        <w:t>La integración de la plataforma con sistemas externos se realizará a nivel de software, mediante interfaces definidas que permitirán tanto la recepción de información como la gestión de solicitudes de acción asociadas a la operación.</w:t>
      </w:r>
    </w:p>
    <w:p w14:paraId="0DAA3779" w14:textId="77777777" w:rsidR="006B3F97" w:rsidRPr="006B3F97" w:rsidRDefault="006B3F97" w:rsidP="006B3F97">
      <w:r w:rsidRPr="006B3F97">
        <w:t>Para este propósito, la plataforma dispondrá de mecanismos de integración tales como API y/o estructuras de base de datos, a través de los cuales los sistemas externos podrán enviar información operativa hacia el sistema central, incluyendo variables, estados y eventos relevantes.</w:t>
      </w:r>
    </w:p>
    <w:p w14:paraId="561EC3EB" w14:textId="77777777" w:rsidR="006B3F97" w:rsidRPr="006B3F97" w:rsidRDefault="006B3F97" w:rsidP="006B3F97">
      <w:r w:rsidRPr="006B3F97">
        <w:t xml:space="preserve">Adicionalmente, la plataforma permitirá la generación y registro de solicitudes de acción sobre equipos, tales como reinicio de alarmas, </w:t>
      </w:r>
      <w:proofErr w:type="spellStart"/>
      <w:r w:rsidRPr="006B3F97">
        <w:t>reset</w:t>
      </w:r>
      <w:proofErr w:type="spellEnd"/>
      <w:r w:rsidRPr="006B3F97">
        <w:t xml:space="preserve"> de sensores o activación/detención de sistemas, las cuales serán gestionadas a nivel de software.</w:t>
      </w:r>
    </w:p>
    <w:p w14:paraId="754EF997" w14:textId="77777777" w:rsidR="006B3F97" w:rsidRPr="006B3F97" w:rsidRDefault="006B3F97" w:rsidP="006B3F97">
      <w:r w:rsidRPr="006B3F97">
        <w:t>La plataforma actuará como punto de recepción, almacenamiento y gestión de datos y acciones, sin establecer comunicación directa con dispositivos industriales, manteniendo una arquitectura desacoplada que favorece la seguridad, escalabilidad y flexibilidad de la solución.</w:t>
      </w:r>
    </w:p>
    <w:p w14:paraId="71CA1348" w14:textId="77777777" w:rsidR="006B3F97" w:rsidRPr="006B3F97" w:rsidRDefault="006B3F97" w:rsidP="006B3F97">
      <w:r w:rsidRPr="006B3F97">
        <w:t>Será responsabilidad del cliente o de los proveedores involucrados implementar los mecanismos necesarios para el envío de datos y la ejecución de las acciones desde los sistemas en terreno, así como asegurar que dicha integración cumpla con las estructuras y formatos definidos.</w:t>
      </w:r>
    </w:p>
    <w:p w14:paraId="7052B40E" w14:textId="77777777" w:rsidR="006B3F97" w:rsidRPr="006B3F97" w:rsidRDefault="006B3F97" w:rsidP="006B3F97">
      <w:r w:rsidRPr="006B3F97">
        <w:t>De esta forma, la plataforma operará como un intermediario a nivel de información y gestión, mientras que la ejecución efectiva de las acciones será realizada por los sistemas de control locales.</w:t>
      </w:r>
    </w:p>
    <w:p w14:paraId="25E15E71" w14:textId="77777777" w:rsidR="006C23A8" w:rsidRPr="006B3F97" w:rsidRDefault="006C23A8" w:rsidP="006C23A8">
      <w:pPr>
        <w:rPr>
          <w:u w:val="single"/>
        </w:rPr>
      </w:pPr>
    </w:p>
    <w:p w14:paraId="45EFD403" w14:textId="70104224" w:rsidR="006C23A8" w:rsidRDefault="00D45C1F" w:rsidP="00D45C1F">
      <w:pPr>
        <w:pStyle w:val="Ttulo2"/>
      </w:pPr>
      <w:r w:rsidRPr="00D45C1F">
        <w:t>Plataforma Web</w:t>
      </w:r>
    </w:p>
    <w:p w14:paraId="39A8D054" w14:textId="77777777" w:rsidR="006B3F97" w:rsidRPr="006B3F97" w:rsidRDefault="006B3F97" w:rsidP="006B3F97">
      <w:r w:rsidRPr="006B3F97">
        <w:t>La solución contempla el desarrollo de una plataforma web accesible desde navegador, diseñada para facilitar el monitoreo, visualización, gestión e interacción con la información operativa de las distintas estaciones integradas al sistema.</w:t>
      </w:r>
    </w:p>
    <w:p w14:paraId="1C4D078D" w14:textId="77777777" w:rsidR="006B3F97" w:rsidRPr="006B3F97" w:rsidRDefault="006B3F97" w:rsidP="006B3F97">
      <w:r w:rsidRPr="006B3F97">
        <w:t>La plataforma dispondrá de un panel de control (</w:t>
      </w:r>
      <w:proofErr w:type="spellStart"/>
      <w:r w:rsidRPr="006B3F97">
        <w:t>dashboard</w:t>
      </w:r>
      <w:proofErr w:type="spellEnd"/>
      <w:r w:rsidRPr="006B3F97">
        <w:t xml:space="preserve">) que permitirá visualizar en tiempo real el estado de las variables relevantes, tales como condiciones </w:t>
      </w:r>
      <w:r w:rsidRPr="006B3F97">
        <w:lastRenderedPageBreak/>
        <w:t>operativas, eventos y estados de equipos, entregando una visión clara y centralizada de la operación.</w:t>
      </w:r>
    </w:p>
    <w:p w14:paraId="52276850" w14:textId="77777777" w:rsidR="006B3F97" w:rsidRPr="006B3F97" w:rsidRDefault="006B3F97" w:rsidP="006B3F97">
      <w:r w:rsidRPr="006B3F97">
        <w:t xml:space="preserve">Adicionalmente, la plataforma permitirá la ejecución de acciones operativas sobre ciertos elementos del sistema, tales como reinicio de alarmas, </w:t>
      </w:r>
      <w:proofErr w:type="spellStart"/>
      <w:r w:rsidRPr="006B3F97">
        <w:t>reset</w:t>
      </w:r>
      <w:proofErr w:type="spellEnd"/>
      <w:r w:rsidRPr="006B3F97">
        <w:t xml:space="preserve"> de sensores y activación o detención de equipos, a través de interfaces controladas y según los permisos definidos para cada usuario.</w:t>
      </w:r>
    </w:p>
    <w:p w14:paraId="4CD9B8D4" w14:textId="77777777" w:rsidR="006B3F97" w:rsidRPr="006B3F97" w:rsidRDefault="006B3F97" w:rsidP="006B3F97">
      <w:r w:rsidRPr="006B3F97">
        <w:t>Se incorporarán funcionalidades de navegación y segmentación de la información por comunidad o entidad, permitiendo a los usuarios acceder únicamente a los datos asociados a su ámbito de operación, en línea con el modelo SaaS definido.</w:t>
      </w:r>
    </w:p>
    <w:p w14:paraId="579468D8" w14:textId="77777777" w:rsidR="006B3F97" w:rsidRPr="006B3F97" w:rsidRDefault="006B3F97" w:rsidP="006B3F97">
      <w:r w:rsidRPr="006B3F97">
        <w:t>Asimismo, el sistema permitirá el registro y visualización de eventos, históricos y trazabilidad de la información, incluyendo tanto las condiciones operativas como las acciones ejecutadas o solicitadas por los usuarios.</w:t>
      </w:r>
    </w:p>
    <w:p w14:paraId="7386F969" w14:textId="77777777" w:rsidR="006B3F97" w:rsidRPr="006B3F97" w:rsidRDefault="006B3F97" w:rsidP="006B3F97">
      <w:r w:rsidRPr="006B3F97">
        <w:t>La plataforma considerará la gestión de usuarios y perfiles de acceso, permitiendo asignar distintos niveles de permisos según el rol definido, asegurando un acceso controlado tanto a la información como a las funcionalidades de intervención.</w:t>
      </w:r>
    </w:p>
    <w:p w14:paraId="1C1B3446" w14:textId="77777777" w:rsidR="006B3F97" w:rsidRPr="006B3F97" w:rsidRDefault="006B3F97" w:rsidP="006B3F97">
      <w:r w:rsidRPr="006B3F97">
        <w:t>Finalmente, la solución será diseñada con una arquitectura flexible que permita su evolución en el tiempo, incorporando nuevas funcionalidades, mejoras en la visualización y posibles integraciones con otros sistemas o canales digitales.</w:t>
      </w:r>
    </w:p>
    <w:p w14:paraId="6387C9D6" w14:textId="77777777" w:rsidR="00D45C1F" w:rsidRDefault="00D45C1F" w:rsidP="00D45C1F"/>
    <w:p w14:paraId="176B2583" w14:textId="39A48A50" w:rsidR="00D45C1F" w:rsidRDefault="00D45C1F" w:rsidP="00D45C1F">
      <w:pPr>
        <w:pStyle w:val="Ttulo2"/>
      </w:pPr>
      <w:r w:rsidRPr="00D45C1F">
        <w:t>Modelo SaaS y Roles de Usuario</w:t>
      </w:r>
    </w:p>
    <w:p w14:paraId="3C6A43AD" w14:textId="77777777" w:rsidR="0036192B" w:rsidRPr="0036192B" w:rsidRDefault="0036192B" w:rsidP="0036192B">
      <w:r w:rsidRPr="0036192B">
        <w:t>La plataforma será implementada bajo un modelo Software as a Service (SaaS), permitiendo la administración de múltiples comunidades o entidades de forma independiente dentro de una misma solución. Cada comunidad operará de manera aislada en términos de datos y configuración, asegurando la segregación de la información.</w:t>
      </w:r>
    </w:p>
    <w:p w14:paraId="53B3094E" w14:textId="77777777" w:rsidR="0036192B" w:rsidRPr="0036192B" w:rsidRDefault="0036192B" w:rsidP="0036192B">
      <w:r w:rsidRPr="0036192B">
        <w:t>Este enfoque permitirá escalar la plataforma de forma progresiva, incorporando nuevas comunidades sin afectar la operación existente, manteniendo un control centralizado a nivel global.</w:t>
      </w:r>
    </w:p>
    <w:p w14:paraId="1678DDCA" w14:textId="77777777" w:rsidR="0036192B" w:rsidRPr="0036192B" w:rsidRDefault="0036192B" w:rsidP="0036192B">
      <w:r w:rsidRPr="0036192B">
        <w:t>Para la gestión de accesos y operación del sistema, se definirán distintos perfiles de usuario, cada uno con permisos específicos según su rol dentro de la plataforma, incluyendo tanto acceso a información como capacidad de ejecutar acciones operativas.</w:t>
      </w:r>
    </w:p>
    <w:p w14:paraId="35E149CD" w14:textId="77777777" w:rsidR="0036192B" w:rsidRPr="0036192B" w:rsidRDefault="0036192B" w:rsidP="0036192B">
      <w:r w:rsidRPr="0036192B">
        <w:t>Se consideran inicialmente los siguientes roles:</w:t>
      </w:r>
    </w:p>
    <w:p w14:paraId="1ED918E3" w14:textId="77777777" w:rsidR="0036192B" w:rsidRPr="0036192B" w:rsidRDefault="0036192B" w:rsidP="0036192B">
      <w:pPr>
        <w:numPr>
          <w:ilvl w:val="0"/>
          <w:numId w:val="11"/>
        </w:numPr>
      </w:pPr>
      <w:r w:rsidRPr="0036192B">
        <w:rPr>
          <w:b/>
          <w:bCs/>
        </w:rPr>
        <w:lastRenderedPageBreak/>
        <w:t>Super Administrador:</w:t>
      </w:r>
      <w:r w:rsidRPr="0036192B">
        <w:t xml:space="preserve"> Responsable de la administración global de la plataforma, incluyendo la creación y gestión de comunidades, configuración general y control completo del sistema. </w:t>
      </w:r>
    </w:p>
    <w:p w14:paraId="099C8706" w14:textId="77777777" w:rsidR="0036192B" w:rsidRPr="0036192B" w:rsidRDefault="0036192B" w:rsidP="0036192B">
      <w:pPr>
        <w:numPr>
          <w:ilvl w:val="0"/>
          <w:numId w:val="11"/>
        </w:numPr>
      </w:pPr>
      <w:r w:rsidRPr="0036192B">
        <w:rPr>
          <w:b/>
          <w:bCs/>
        </w:rPr>
        <w:t>Administrador:</w:t>
      </w:r>
      <w:r w:rsidRPr="0036192B">
        <w:t xml:space="preserve"> Encargado de la configuración y gestión de su comunidad, incluyendo usuarios, parámetros operativos y habilitación de funcionalidades dentro de su ámbito. </w:t>
      </w:r>
    </w:p>
    <w:p w14:paraId="54F49A64" w14:textId="77777777" w:rsidR="0036192B" w:rsidRPr="0036192B" w:rsidRDefault="0036192B" w:rsidP="0036192B">
      <w:pPr>
        <w:numPr>
          <w:ilvl w:val="0"/>
          <w:numId w:val="11"/>
        </w:numPr>
      </w:pPr>
      <w:r w:rsidRPr="0036192B">
        <w:rPr>
          <w:b/>
          <w:bCs/>
        </w:rPr>
        <w:t>Supervisor:</w:t>
      </w:r>
      <w:r w:rsidRPr="0036192B">
        <w:t xml:space="preserve"> Usuario con acceso a monitoreo, visualización de la operación y ejecución de acciones controladas, según las políticas definidas. </w:t>
      </w:r>
    </w:p>
    <w:p w14:paraId="46D3C46C" w14:textId="77777777" w:rsidR="0036192B" w:rsidRPr="0036192B" w:rsidRDefault="0036192B" w:rsidP="0036192B">
      <w:pPr>
        <w:numPr>
          <w:ilvl w:val="0"/>
          <w:numId w:val="11"/>
        </w:numPr>
      </w:pPr>
      <w:r w:rsidRPr="0036192B">
        <w:rPr>
          <w:b/>
          <w:bCs/>
        </w:rPr>
        <w:t>Técnico:</w:t>
      </w:r>
      <w:r w:rsidRPr="0036192B">
        <w:t xml:space="preserve"> Usuario operativo, enfocado en la revisión de información y ejecución de acciones específicas en terreno, </w:t>
      </w:r>
      <w:proofErr w:type="gramStart"/>
      <w:r w:rsidRPr="0036192B">
        <w:t>de acuerdo a</w:t>
      </w:r>
      <w:proofErr w:type="gramEnd"/>
      <w:r w:rsidRPr="0036192B">
        <w:t xml:space="preserve"> los permisos asignados. </w:t>
      </w:r>
    </w:p>
    <w:p w14:paraId="452331C2" w14:textId="77777777" w:rsidR="0036192B" w:rsidRPr="0036192B" w:rsidRDefault="0036192B" w:rsidP="0036192B">
      <w:r w:rsidRPr="0036192B">
        <w:t>La definición de permisos permitirá establecer distintos niveles de acceso a funcionalidades críticas, como la ejecución de acciones sobre equipos, asegurando que estas operaciones sean realizadas únicamente por usuarios autorizados.</w:t>
      </w:r>
    </w:p>
    <w:p w14:paraId="7238C71A" w14:textId="77777777" w:rsidR="0036192B" w:rsidRPr="0036192B" w:rsidRDefault="0036192B" w:rsidP="0036192B">
      <w:r w:rsidRPr="0036192B">
        <w:t>La estructura de roles podrá ajustarse o ampliarse según las necesidades del proyecto, manteniendo siempre un enfoque orientado al control, seguridad y trazabilidad de la operación.</w:t>
      </w:r>
    </w:p>
    <w:p w14:paraId="532B7D30" w14:textId="77777777" w:rsidR="00D45C1F" w:rsidRPr="0036192B" w:rsidRDefault="00D45C1F" w:rsidP="00D45C1F">
      <w:pPr>
        <w:rPr>
          <w:u w:val="single"/>
        </w:rPr>
      </w:pPr>
    </w:p>
    <w:p w14:paraId="22152CB6" w14:textId="6F80E3F7" w:rsidR="00D45C1F" w:rsidRDefault="00D45C1F" w:rsidP="00D45C1F">
      <w:pPr>
        <w:pStyle w:val="Ttulo2"/>
      </w:pPr>
      <w:r w:rsidRPr="00D45C1F">
        <w:t>Gestión de Eventos y Acciones</w:t>
      </w:r>
    </w:p>
    <w:p w14:paraId="7CFAEB27" w14:textId="77777777" w:rsidR="0036192B" w:rsidRPr="0036192B" w:rsidRDefault="0036192B" w:rsidP="0036192B">
      <w:r w:rsidRPr="0036192B">
        <w:t>La plataforma permitirá el registro, visualización y seguimiento de eventos asociados a la operación de las distintas estaciones, tales como cambios de estado, condiciones relevantes, alertas o situaciones que requieran atención.</w:t>
      </w:r>
    </w:p>
    <w:p w14:paraId="411C37E5" w14:textId="77777777" w:rsidR="0036192B" w:rsidRPr="0036192B" w:rsidRDefault="0036192B" w:rsidP="0036192B">
      <w:r w:rsidRPr="0036192B">
        <w:t>Estos eventos serán almacenados de forma estructurada, permitiendo su consulta histórica y trazabilidad, facilitando el análisis de la operación y la identificación de incidencias.</w:t>
      </w:r>
    </w:p>
    <w:p w14:paraId="7299286D" w14:textId="77777777" w:rsidR="0036192B" w:rsidRPr="0036192B" w:rsidRDefault="0036192B" w:rsidP="0036192B">
      <w:r w:rsidRPr="0036192B">
        <w:t xml:space="preserve">Adicionalmente, el sistema permitirá la ejecución y gestión de acciones operativas sobre ciertos elementos del sistema, tales como reinicio de alarmas, </w:t>
      </w:r>
      <w:proofErr w:type="spellStart"/>
      <w:r w:rsidRPr="0036192B">
        <w:t>reset</w:t>
      </w:r>
      <w:proofErr w:type="spellEnd"/>
      <w:r w:rsidRPr="0036192B">
        <w:t xml:space="preserve"> de sensores, activación o detención de equipos, entre otras intervenciones definidas.</w:t>
      </w:r>
    </w:p>
    <w:p w14:paraId="78B0CE70" w14:textId="77777777" w:rsidR="0036192B" w:rsidRPr="0036192B" w:rsidRDefault="0036192B" w:rsidP="0036192B">
      <w:r w:rsidRPr="0036192B">
        <w:t>Cada acción ejecutada o solicitada será registrada en la plataforma, incluyendo información asociada como usuario, fecha, estado y resultado, asegurando un control completo y trazabilidad de la operación.</w:t>
      </w:r>
    </w:p>
    <w:p w14:paraId="31EC8DCF" w14:textId="77777777" w:rsidR="0036192B" w:rsidRPr="0036192B" w:rsidRDefault="0036192B" w:rsidP="0036192B">
      <w:r w:rsidRPr="0036192B">
        <w:lastRenderedPageBreak/>
        <w:t>La ejecución efectiva de dichas acciones será responsabilidad de los sistemas de control en terreno, los cuales deberán interpretar y aplicar las solicitudes generadas desde la plataforma, conforme a su configuración.</w:t>
      </w:r>
    </w:p>
    <w:p w14:paraId="7572445D" w14:textId="5028EFA6" w:rsidR="00D45C1F" w:rsidRDefault="00640E39" w:rsidP="00D45C1F">
      <w:r w:rsidRPr="00640E39">
        <w:t>De esta forma, la plataforma actuará como un punto central de gestión, registro y control de la operación, incorporando trazabilidad completa y control de accesos sobre acciones críticas, sin intervenir directamente en la ejecución física de las mismas.</w:t>
      </w:r>
    </w:p>
    <w:p w14:paraId="5ADA84A5" w14:textId="77777777" w:rsidR="00640E39" w:rsidRPr="0036192B" w:rsidRDefault="00640E39" w:rsidP="00D45C1F">
      <w:pPr>
        <w:rPr>
          <w:u w:val="single"/>
        </w:rPr>
      </w:pPr>
    </w:p>
    <w:p w14:paraId="7C6CC345" w14:textId="1CD17E11" w:rsidR="00D45C1F" w:rsidRDefault="00B6739C" w:rsidP="00B6739C">
      <w:pPr>
        <w:pStyle w:val="Ttulo2"/>
      </w:pPr>
      <w:r w:rsidRPr="00B6739C">
        <w:t>Plan de Trabajo</w:t>
      </w:r>
    </w:p>
    <w:p w14:paraId="0B3258BD" w14:textId="77777777" w:rsidR="009D2C96" w:rsidRPr="009D2C96" w:rsidRDefault="009D2C96" w:rsidP="009D2C96">
      <w:r w:rsidRPr="009D2C96">
        <w:t>El desarrollo del proyecto se ejecutará en un período estimado de tres meses, considerando un enfoque de trabajo intensivo y orientado a la entrega progresiva de funcionalidades clave.</w:t>
      </w:r>
    </w:p>
    <w:p w14:paraId="2582F8AB" w14:textId="77777777" w:rsidR="009D2C96" w:rsidRPr="009D2C96" w:rsidRDefault="009D2C96" w:rsidP="009D2C96">
      <w:r w:rsidRPr="009D2C96">
        <w:t>En una primera etapa se realizará el levantamiento de requerimientos y la definición del modelo de datos, estableciendo las bases estructurales necesarias para el desarrollo de la solución.</w:t>
      </w:r>
    </w:p>
    <w:p w14:paraId="2C8A7FD4" w14:textId="77777777" w:rsidR="009D2C96" w:rsidRPr="009D2C96" w:rsidRDefault="009D2C96" w:rsidP="009D2C96">
      <w:r w:rsidRPr="009D2C96">
        <w:t xml:space="preserve">Posteriormente, se abordará el desarrollo del </w:t>
      </w:r>
      <w:proofErr w:type="spellStart"/>
      <w:r w:rsidRPr="009D2C96">
        <w:t>backend</w:t>
      </w:r>
      <w:proofErr w:type="spellEnd"/>
      <w:r w:rsidRPr="009D2C96">
        <w:t>, incluyendo la lógica de negocio, gestión de datos e implementación de los mecanismos de integración necesarios para la recepción de información y gestión de acciones desde sistemas externos.</w:t>
      </w:r>
    </w:p>
    <w:p w14:paraId="5856BB56" w14:textId="77777777" w:rsidR="009D2C96" w:rsidRPr="009D2C96" w:rsidRDefault="009D2C96" w:rsidP="009D2C96">
      <w:r w:rsidRPr="009D2C96">
        <w:t>En paralelo, se desarrollará la plataforma web y la aplicación móvil Android, incorporando las funcionalidades de visualización, monitoreo, gestión e interacción definidas, junto con la implementación de la estructura de usuarios y roles.</w:t>
      </w:r>
    </w:p>
    <w:p w14:paraId="125DAB7C" w14:textId="77777777" w:rsidR="009D2C96" w:rsidRPr="009D2C96" w:rsidRDefault="009D2C96" w:rsidP="009D2C96">
      <w:r w:rsidRPr="009D2C96">
        <w:t>Una vez desarrolladas las funcionalidades principales, se llevará a cabo una fase de pruebas e integración, validando el correcto funcionamiento del sistema en conjunto con los datos provenientes de los sistemas en terreno.</w:t>
      </w:r>
    </w:p>
    <w:p w14:paraId="2E887456" w14:textId="77777777" w:rsidR="009D2C96" w:rsidRPr="009D2C96" w:rsidRDefault="009D2C96" w:rsidP="009D2C96">
      <w:r w:rsidRPr="009D2C96">
        <w:t>Finalmente, se realizará la puesta en marcha de la plataforma, dejando el sistema operativo y disponible para su uso, junto con los ajustes necesarios derivados del proceso de validación.</w:t>
      </w:r>
    </w:p>
    <w:p w14:paraId="43E3DB3D" w14:textId="77777777" w:rsidR="009D2C96" w:rsidRPr="009D2C96" w:rsidRDefault="009D2C96" w:rsidP="009D2C96">
      <w:r w:rsidRPr="009D2C96">
        <w:t>Para cumplir con los plazos establecidos, el desarrollo podrá considerar el apoyo de recursos adicionales en etapas específicas, manteniendo la coordinación y dirección técnica del proyecto.</w:t>
      </w:r>
    </w:p>
    <w:p w14:paraId="02D023B6" w14:textId="77777777" w:rsidR="00B6739C" w:rsidRDefault="00B6739C" w:rsidP="00B6739C"/>
    <w:p w14:paraId="5CB117F3" w14:textId="22CDCBDC" w:rsidR="00B6739C" w:rsidRDefault="00681D88" w:rsidP="00681D88">
      <w:pPr>
        <w:pStyle w:val="Ttulo2"/>
      </w:pPr>
      <w:r>
        <w:lastRenderedPageBreak/>
        <w:t>Modelo Comercial</w:t>
      </w:r>
    </w:p>
    <w:p w14:paraId="1E7875AA" w14:textId="77777777" w:rsidR="009D2C96" w:rsidRPr="009D2C96" w:rsidRDefault="009D2C96" w:rsidP="009D2C96">
      <w:r w:rsidRPr="009D2C96">
        <w:t>El desarrollo del presente proyecto se propone bajo un esquema mixto, que considera tanto un componente fijo por implementación como una participación en los ingresos futuros de la plataforma.</w:t>
      </w:r>
    </w:p>
    <w:p w14:paraId="0E46BB59" w14:textId="77777777" w:rsidR="009D2C96" w:rsidRPr="009D2C96" w:rsidRDefault="009D2C96" w:rsidP="009D2C96">
      <w:r w:rsidRPr="009D2C96">
        <w:t xml:space="preserve">El componente fijo corresponde a un monto total de </w:t>
      </w:r>
      <w:r w:rsidRPr="009D2C96">
        <w:rPr>
          <w:b/>
          <w:bCs/>
        </w:rPr>
        <w:t>$6.000.000 CLP</w:t>
      </w:r>
      <w:r w:rsidRPr="009D2C96">
        <w:t>, asociado al desarrollo e implementación de la solución en su primera fase, conforme al alcance definido en el presente documento.</w:t>
      </w:r>
    </w:p>
    <w:p w14:paraId="4A8E0ED6" w14:textId="77777777" w:rsidR="009D2C96" w:rsidRPr="009D2C96" w:rsidRDefault="009D2C96" w:rsidP="009D2C96">
      <w:r w:rsidRPr="009D2C96">
        <w:t xml:space="preserve">Adicionalmente, se establece un modelo de participación equivalente al </w:t>
      </w:r>
      <w:r w:rsidRPr="009D2C96">
        <w:rPr>
          <w:b/>
          <w:bCs/>
        </w:rPr>
        <w:t>25% de los ingresos generados por la plataforma bajo modalidad SaaS</w:t>
      </w:r>
      <w:r w:rsidRPr="009D2C96">
        <w:t>, considerando los servicios asociados a su uso por parte de las distintas comunidades o entidades que se integren al sistema.</w:t>
      </w:r>
    </w:p>
    <w:p w14:paraId="46DC08D9" w14:textId="77777777" w:rsidR="009D2C96" w:rsidRPr="009D2C96" w:rsidRDefault="009D2C96" w:rsidP="009D2C96">
      <w:r w:rsidRPr="009D2C96">
        <w:t>Este esquema considera la dedicación intensiva requerida para el desarrollo en un período acotado, así como la incorporación de capacidades de monitoreo e interacción operativa, junto con el desarrollo complementario de una aplicación móvil.</w:t>
      </w:r>
    </w:p>
    <w:p w14:paraId="024C5643" w14:textId="77777777" w:rsidR="009D2C96" w:rsidRPr="009D2C96" w:rsidRDefault="009D2C96" w:rsidP="009D2C96">
      <w:r w:rsidRPr="009D2C96">
        <w:t>El enfoque propuesto busca alinear los intereses de ambas partes, permitiendo que la evolución y crecimiento de la plataforma genere beneficios compartidos en el tiempo, incentivando su mejora continua y adopción.</w:t>
      </w:r>
    </w:p>
    <w:p w14:paraId="27AEF258" w14:textId="5B5813B4" w:rsidR="00662058" w:rsidRPr="00662058" w:rsidRDefault="00662058" w:rsidP="007D3883">
      <w:pPr>
        <w:ind w:left="708" w:hanging="708"/>
        <w:rPr>
          <w:u w:val="single"/>
        </w:rPr>
      </w:pPr>
      <w:r w:rsidRPr="00662058">
        <w:t>La participación se aplicará sobre los ingresos generados directamente por el uso de la plataforma bajo modalidad SaaS, y su alcance, vigencia y condiciones específicas serán formalizadas mediante acuerdo entre las partes.</w:t>
      </w:r>
      <w:r w:rsidR="00821D55">
        <w:t xml:space="preserve"> </w:t>
      </w:r>
      <w:r w:rsidR="00821D55" w:rsidRPr="00821D55">
        <w:t>Dicha participación se aplicará sobre los ingresos recurrentes generados por la operación de la plataforma y no considerará otros servicios externos o complementarios no asociados directamente a su uso.</w:t>
      </w:r>
    </w:p>
    <w:p w14:paraId="7D0F341D" w14:textId="77777777" w:rsidR="00681D88" w:rsidRDefault="00681D88" w:rsidP="00681D88"/>
    <w:p w14:paraId="3797647E" w14:textId="5D0C3645" w:rsidR="00681D88" w:rsidRDefault="00681D88" w:rsidP="00681D88">
      <w:pPr>
        <w:pStyle w:val="Ttulo2"/>
      </w:pPr>
      <w:r w:rsidRPr="00681D88">
        <w:t>Consideraciones y Dependencias</w:t>
      </w:r>
    </w:p>
    <w:p w14:paraId="542CE1F7" w14:textId="77777777" w:rsidR="009D2C96" w:rsidRPr="009D2C96" w:rsidRDefault="009D2C96" w:rsidP="009D2C96">
      <w:r w:rsidRPr="009D2C96">
        <w:t>El correcto desarrollo e implementación de la solución dependerá de la disponibilidad y definición oportuna de la información por parte del cliente y/o proveedores involucrados.</w:t>
      </w:r>
    </w:p>
    <w:p w14:paraId="58E5AD4D" w14:textId="77777777" w:rsidR="009D2C96" w:rsidRPr="009D2C96" w:rsidRDefault="009D2C96" w:rsidP="009D2C96">
      <w:r w:rsidRPr="009D2C96">
        <w:t>En particular, será necesario contar con la definición clara de los datos a integrar, su estructura, origen y alcance, así como la disponibilidad de los sistemas en terreno para efectos de pruebas e integración.</w:t>
      </w:r>
    </w:p>
    <w:p w14:paraId="7E364460" w14:textId="77777777" w:rsidR="009D2C96" w:rsidRPr="009D2C96" w:rsidRDefault="009D2C96" w:rsidP="009D2C96">
      <w:r w:rsidRPr="009D2C96">
        <w:lastRenderedPageBreak/>
        <w:t>Asimismo, la correcta ejecución de las acciones operativas desde la plataforma dependerá de la adecuada implementación de los sistemas de control en terreno, los cuales deberán ser capaces de interpretar y ejecutar las solicitudes generadas.</w:t>
      </w:r>
    </w:p>
    <w:p w14:paraId="02EA1C2D" w14:textId="77777777" w:rsidR="009D2C96" w:rsidRPr="009D2C96" w:rsidRDefault="009D2C96" w:rsidP="009D2C96">
      <w:r w:rsidRPr="009D2C96">
        <w:t>La continuidad operativa de la solución dependerá de la correcta implementación y funcionamiento de la infraestructura física y de comunicaciones, la cual no forma parte del alcance del presente proyecto.</w:t>
      </w:r>
    </w:p>
    <w:p w14:paraId="6A47A337" w14:textId="77777777" w:rsidR="009D2C96" w:rsidRDefault="009D2C96" w:rsidP="009D2C96">
      <w:r w:rsidRPr="009D2C96">
        <w:t>Cualquier retraso en la entrega de información, disponibilidad de sistemas o coordinación con terceros podrá impactar en los plazos definidos para el desarrollo e implementación de la solución.</w:t>
      </w:r>
    </w:p>
    <w:p w14:paraId="063B5FC9" w14:textId="303535AD" w:rsidR="004734DB" w:rsidRPr="009D2C96" w:rsidRDefault="004734DB" w:rsidP="009D2C96">
      <w:r w:rsidRPr="004734DB">
        <w:t>El cumplimiento de los plazos definidos estará sujeto a la disponibilidad oportuna de información, definiciones de integración y acceso a los sistemas en terreno por parte del cliente o terceros involucrados.</w:t>
      </w:r>
    </w:p>
    <w:p w14:paraId="4474BACF" w14:textId="77777777" w:rsidR="00681D88" w:rsidRDefault="00681D88" w:rsidP="00681D88"/>
    <w:p w14:paraId="1B720B13" w14:textId="32D75B36" w:rsidR="00681D88" w:rsidRDefault="00681D88" w:rsidP="00681D88">
      <w:pPr>
        <w:pStyle w:val="Ttulo2"/>
      </w:pPr>
      <w:r w:rsidRPr="00681D88">
        <w:t>Conclusión</w:t>
      </w:r>
    </w:p>
    <w:p w14:paraId="5929F22F" w14:textId="77777777" w:rsidR="009D2C96" w:rsidRPr="009D2C96" w:rsidRDefault="009D2C96" w:rsidP="009D2C96">
      <w:r w:rsidRPr="009D2C96">
        <w:t>La presente propuesta establece las bases para el desarrollo de una plataforma moderna, escalable y orientada tanto al monitoreo como a la interacción operativa de sistemas de captación y tratamiento de agua.</w:t>
      </w:r>
    </w:p>
    <w:p w14:paraId="393CE82A" w14:textId="77777777" w:rsidR="009D2C96" w:rsidRPr="009D2C96" w:rsidRDefault="009D2C96" w:rsidP="009D2C96">
      <w:r w:rsidRPr="009D2C96">
        <w:t>A través de un enfoque centrado en la centralización de la información, la trazabilidad de la operación y la capacidad de ejecutar acciones controladas sobre la infraestructura, la solución permitirá mejorar significativamente la visibilidad, control y gestión de las distintas estaciones.</w:t>
      </w:r>
    </w:p>
    <w:p w14:paraId="70A36D18" w14:textId="77777777" w:rsidR="009D2C96" w:rsidRPr="009D2C96" w:rsidRDefault="009D2C96" w:rsidP="009D2C96">
      <w:r w:rsidRPr="009D2C96">
        <w:t>La incorporación de un modelo SaaS junto con una aplicación móvil complementaria permitirá ampliar el acceso y uso de la plataforma, facilitando tanto la operación remota como el trabajo en terreno.</w:t>
      </w:r>
    </w:p>
    <w:p w14:paraId="489D29C1" w14:textId="77777777" w:rsidR="009D2C96" w:rsidRPr="009D2C96" w:rsidRDefault="009D2C96" w:rsidP="009D2C96">
      <w:r w:rsidRPr="009D2C96">
        <w:t>El modelo propuesto no solo aborda las necesidades actuales, sino que también sienta las bases para una evolución futura de la plataforma, incorporando nuevas funcionalidades, integraciones y servicios digitales.</w:t>
      </w:r>
    </w:p>
    <w:p w14:paraId="5AF3839D" w14:textId="1EC6509E" w:rsidR="00681D88" w:rsidRPr="00681D88" w:rsidRDefault="009D2C96" w:rsidP="00681D88">
      <w:r w:rsidRPr="009D2C96">
        <w:t>De esta manera, el proyecto representa una oportunidad de modernización tecnológica que permitirá optimizar la gestión operativa y habilitar nuevas capacidades de crecimiento en el tiempo.</w:t>
      </w:r>
    </w:p>
    <w:sectPr w:rsidR="00681D88" w:rsidRPr="00681D8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27916"/>
    <w:multiLevelType w:val="multilevel"/>
    <w:tmpl w:val="18DE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83FE0"/>
    <w:multiLevelType w:val="multilevel"/>
    <w:tmpl w:val="4950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8053C"/>
    <w:multiLevelType w:val="multilevel"/>
    <w:tmpl w:val="E73A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07586"/>
    <w:multiLevelType w:val="multilevel"/>
    <w:tmpl w:val="EF2A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C2B5B"/>
    <w:multiLevelType w:val="multilevel"/>
    <w:tmpl w:val="0F8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E151A"/>
    <w:multiLevelType w:val="multilevel"/>
    <w:tmpl w:val="67FE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5C010E"/>
    <w:multiLevelType w:val="multilevel"/>
    <w:tmpl w:val="2D00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F93045"/>
    <w:multiLevelType w:val="multilevel"/>
    <w:tmpl w:val="2C6E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0B40D3"/>
    <w:multiLevelType w:val="multilevel"/>
    <w:tmpl w:val="465A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60BC3"/>
    <w:multiLevelType w:val="multilevel"/>
    <w:tmpl w:val="E36C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E85A61"/>
    <w:multiLevelType w:val="multilevel"/>
    <w:tmpl w:val="197C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418077">
    <w:abstractNumId w:val="1"/>
  </w:num>
  <w:num w:numId="2" w16cid:durableId="703333127">
    <w:abstractNumId w:val="4"/>
  </w:num>
  <w:num w:numId="3" w16cid:durableId="1209951102">
    <w:abstractNumId w:val="7"/>
  </w:num>
  <w:num w:numId="4" w16cid:durableId="81680240">
    <w:abstractNumId w:val="10"/>
  </w:num>
  <w:num w:numId="5" w16cid:durableId="248585805">
    <w:abstractNumId w:val="5"/>
  </w:num>
  <w:num w:numId="6" w16cid:durableId="335545620">
    <w:abstractNumId w:val="3"/>
  </w:num>
  <w:num w:numId="7" w16cid:durableId="20741626">
    <w:abstractNumId w:val="0"/>
  </w:num>
  <w:num w:numId="8" w16cid:durableId="852181234">
    <w:abstractNumId w:val="8"/>
  </w:num>
  <w:num w:numId="9" w16cid:durableId="962807346">
    <w:abstractNumId w:val="9"/>
  </w:num>
  <w:num w:numId="10" w16cid:durableId="425006127">
    <w:abstractNumId w:val="6"/>
  </w:num>
  <w:num w:numId="11" w16cid:durableId="1151011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526"/>
    <w:rsid w:val="000278C0"/>
    <w:rsid w:val="000F6FAD"/>
    <w:rsid w:val="00323156"/>
    <w:rsid w:val="0036192B"/>
    <w:rsid w:val="003E6F53"/>
    <w:rsid w:val="004002AB"/>
    <w:rsid w:val="00403069"/>
    <w:rsid w:val="004734DB"/>
    <w:rsid w:val="005A4EA5"/>
    <w:rsid w:val="00640E39"/>
    <w:rsid w:val="00662058"/>
    <w:rsid w:val="00681D88"/>
    <w:rsid w:val="006B3F97"/>
    <w:rsid w:val="006C23A8"/>
    <w:rsid w:val="00727881"/>
    <w:rsid w:val="00756940"/>
    <w:rsid w:val="00756C3D"/>
    <w:rsid w:val="007C790E"/>
    <w:rsid w:val="007D3883"/>
    <w:rsid w:val="00821D55"/>
    <w:rsid w:val="008B4AAF"/>
    <w:rsid w:val="009D2C96"/>
    <w:rsid w:val="00B275E1"/>
    <w:rsid w:val="00B6739C"/>
    <w:rsid w:val="00BB6526"/>
    <w:rsid w:val="00C3607F"/>
    <w:rsid w:val="00CE4DB9"/>
    <w:rsid w:val="00D45C1F"/>
    <w:rsid w:val="00E16DCF"/>
    <w:rsid w:val="00E814D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047F2"/>
  <w15:chartTrackingRefBased/>
  <w15:docId w15:val="{DBD17631-704C-491B-9710-D7E4A74D4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65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B65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B65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65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65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65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65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65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65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65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B65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B65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65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65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65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65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65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6526"/>
    <w:rPr>
      <w:rFonts w:eastAsiaTheme="majorEastAsia" w:cstheme="majorBidi"/>
      <w:color w:val="272727" w:themeColor="text1" w:themeTint="D8"/>
    </w:rPr>
  </w:style>
  <w:style w:type="paragraph" w:styleId="Ttulo">
    <w:name w:val="Title"/>
    <w:basedOn w:val="Normal"/>
    <w:next w:val="Normal"/>
    <w:link w:val="TtuloCar"/>
    <w:uiPriority w:val="10"/>
    <w:qFormat/>
    <w:rsid w:val="00BB6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65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65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65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6526"/>
    <w:pPr>
      <w:spacing w:before="160"/>
      <w:jc w:val="center"/>
    </w:pPr>
    <w:rPr>
      <w:i/>
      <w:iCs/>
      <w:color w:val="404040" w:themeColor="text1" w:themeTint="BF"/>
    </w:rPr>
  </w:style>
  <w:style w:type="character" w:customStyle="1" w:styleId="CitaCar">
    <w:name w:val="Cita Car"/>
    <w:basedOn w:val="Fuentedeprrafopredeter"/>
    <w:link w:val="Cita"/>
    <w:uiPriority w:val="29"/>
    <w:rsid w:val="00BB6526"/>
    <w:rPr>
      <w:i/>
      <w:iCs/>
      <w:color w:val="404040" w:themeColor="text1" w:themeTint="BF"/>
    </w:rPr>
  </w:style>
  <w:style w:type="paragraph" w:styleId="Prrafodelista">
    <w:name w:val="List Paragraph"/>
    <w:basedOn w:val="Normal"/>
    <w:uiPriority w:val="34"/>
    <w:qFormat/>
    <w:rsid w:val="00BB6526"/>
    <w:pPr>
      <w:ind w:left="720"/>
      <w:contextualSpacing/>
    </w:pPr>
  </w:style>
  <w:style w:type="character" w:styleId="nfasisintenso">
    <w:name w:val="Intense Emphasis"/>
    <w:basedOn w:val="Fuentedeprrafopredeter"/>
    <w:uiPriority w:val="21"/>
    <w:qFormat/>
    <w:rsid w:val="00BB6526"/>
    <w:rPr>
      <w:i/>
      <w:iCs/>
      <w:color w:val="0F4761" w:themeColor="accent1" w:themeShade="BF"/>
    </w:rPr>
  </w:style>
  <w:style w:type="paragraph" w:styleId="Citadestacada">
    <w:name w:val="Intense Quote"/>
    <w:basedOn w:val="Normal"/>
    <w:next w:val="Normal"/>
    <w:link w:val="CitadestacadaCar"/>
    <w:uiPriority w:val="30"/>
    <w:qFormat/>
    <w:rsid w:val="00BB6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6526"/>
    <w:rPr>
      <w:i/>
      <w:iCs/>
      <w:color w:val="0F4761" w:themeColor="accent1" w:themeShade="BF"/>
    </w:rPr>
  </w:style>
  <w:style w:type="character" w:styleId="Referenciaintensa">
    <w:name w:val="Intense Reference"/>
    <w:basedOn w:val="Fuentedeprrafopredeter"/>
    <w:uiPriority w:val="32"/>
    <w:qFormat/>
    <w:rsid w:val="00BB6526"/>
    <w:rPr>
      <w:b/>
      <w:bCs/>
      <w:smallCaps/>
      <w:color w:val="0F4761" w:themeColor="accent1" w:themeShade="BF"/>
      <w:spacing w:val="5"/>
    </w:rPr>
  </w:style>
  <w:style w:type="paragraph" w:styleId="NormalWeb">
    <w:name w:val="Normal (Web)"/>
    <w:basedOn w:val="Normal"/>
    <w:uiPriority w:val="99"/>
    <w:semiHidden/>
    <w:unhideWhenUsed/>
    <w:rsid w:val="000F6F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3397</Words>
  <Characters>18687</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Cristobal Alvial Arrepol</dc:creator>
  <cp:keywords/>
  <dc:description/>
  <cp:lastModifiedBy>Fernando Cristobal Alvial Arrepol</cp:lastModifiedBy>
  <cp:revision>22</cp:revision>
  <dcterms:created xsi:type="dcterms:W3CDTF">2026-04-17T00:13:00Z</dcterms:created>
  <dcterms:modified xsi:type="dcterms:W3CDTF">2026-04-19T01:41:00Z</dcterms:modified>
</cp:coreProperties>
</file>