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Pr="00E45EFE" w:rsidR="000D6532" w:rsidP="00BB1FA5" w:rsidRDefault="000D6532" w14:paraId="02F8E2F3" w14:textId="4A1BCB53">
      <w:pPr>
        <w:pStyle w:val="Heading1"/>
      </w:pPr>
      <w:bookmarkStart w:name="_gjdgxs" w:colFirst="0" w:colLast="0" w:id="0"/>
      <w:bookmarkEnd w:id="0"/>
      <w:r w:rsidRPr="00E45EFE">
        <w:t xml:space="preserve">CS 250 </w:t>
      </w:r>
      <w:r w:rsidRPr="00E45EFE" w:rsidR="007953BA">
        <w:t>A</w:t>
      </w:r>
      <w:r w:rsidRPr="00E45EFE">
        <w:t xml:space="preserve">gile </w:t>
      </w:r>
      <w:r w:rsidRPr="00E45EFE" w:rsidR="005E26CF">
        <w:t>Team</w:t>
      </w:r>
      <w:r w:rsidRPr="00E45EFE">
        <w:t xml:space="preserve"> Charter Template</w:t>
      </w:r>
    </w:p>
    <w:p w:rsidRPr="00E45EFE" w:rsidR="00E45EFE" w:rsidP="328FE803" w:rsidRDefault="00E45EFE" w14:paraId="5F48D00A" w14:textId="5FEF5EC3">
      <w:pPr>
        <w:pStyle w:val="Normal"/>
      </w:pPr>
    </w:p>
    <w:p w:rsidR="0DBEE093" w:rsidP="619EF8E9" w:rsidRDefault="0DBEE093" w14:paraId="3447CD15" w14:textId="703FF0F0">
      <w:pPr>
        <w:pStyle w:val="Heading2"/>
        <w:suppressLineNumbers w:val="0"/>
        <w:bidi w:val="0"/>
        <w:spacing w:before="0" w:beforeAutospacing="off" w:after="0" w:afterAutospacing="off" w:line="259" w:lineRule="auto"/>
        <w:ind w:left="0" w:right="0"/>
        <w:jc w:val="center"/>
      </w:pPr>
      <w:r w:rsidR="0DBEE093">
        <w:rPr/>
        <w:t>SNHU Travel Project</w:t>
      </w:r>
    </w:p>
    <w:p w:rsidRPr="00E45EFE" w:rsidR="00E45EFE" w:rsidP="00BB1FA5" w:rsidRDefault="00E45EFE" w14:paraId="5AB3BB5D" w14:textId="77777777"/>
    <w:tbl>
      <w:tblPr>
        <w:tblStyle w:val="a"/>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Description w:val="Table"/>
      </w:tblPr>
      <w:tblGrid>
        <w:gridCol w:w="3167"/>
        <w:gridCol w:w="6423"/>
      </w:tblGrid>
      <w:tr w:rsidRPr="00E45EFE" w:rsidR="00B979F0" w:rsidTr="328FE803" w14:paraId="7201DF04" w14:textId="77777777">
        <w:trPr>
          <w:tblHeader/>
          <w:jc w:val="center"/>
        </w:trPr>
        <w:tc>
          <w:tcPr>
            <w:tcW w:w="1651" w:type="pct"/>
            <w:shd w:val="clear" w:color="auto" w:fill="FFFFFF" w:themeFill="background1"/>
            <w:tcMar/>
          </w:tcPr>
          <w:p w:rsidRPr="00E45EFE" w:rsidR="00B979F0" w:rsidP="00BB1FA5" w:rsidRDefault="00364859" w14:paraId="7B055C97" w14:textId="21F8FFC5">
            <w:pPr>
              <w:pStyle w:val="Heading2"/>
            </w:pPr>
            <w:r w:rsidRPr="00E45EFE">
              <w:t>Item</w:t>
            </w:r>
          </w:p>
        </w:tc>
        <w:tc>
          <w:tcPr>
            <w:tcW w:w="3349" w:type="pct"/>
            <w:shd w:val="clear" w:color="auto" w:fill="FFFFFF" w:themeFill="background1"/>
            <w:tcMar/>
          </w:tcPr>
          <w:p w:rsidRPr="00E45EFE" w:rsidR="00B979F0" w:rsidP="00BB1FA5" w:rsidRDefault="00364859" w14:paraId="17BE1394" w14:textId="678C6D1A">
            <w:pPr>
              <w:pStyle w:val="Heading2"/>
            </w:pPr>
            <w:r w:rsidRPr="00E45EFE">
              <w:t>Response</w:t>
            </w:r>
          </w:p>
        </w:tc>
      </w:tr>
      <w:tr w:rsidRPr="00E45EFE" w:rsidR="00B979F0" w:rsidTr="328FE803" w14:paraId="014A9AEF" w14:textId="77777777">
        <w:trPr>
          <w:tblHeader/>
          <w:jc w:val="center"/>
        </w:trPr>
        <w:tc>
          <w:tcPr>
            <w:tcW w:w="1651" w:type="pct"/>
            <w:tcMar/>
          </w:tcPr>
          <w:p w:rsidRPr="00BB1FA5" w:rsidR="00B979F0" w:rsidP="00BB1FA5" w:rsidRDefault="00E45EFE" w14:paraId="4CD59CE1" w14:textId="068B48EC">
            <w:pPr>
              <w:rPr>
                <w:b/>
                <w:bCs/>
              </w:rPr>
            </w:pPr>
            <w:r w:rsidRPr="00BB1FA5">
              <w:rPr>
                <w:b/>
                <w:bCs/>
              </w:rPr>
              <w:t>Business Case/Vision</w:t>
            </w:r>
          </w:p>
          <w:p w:rsidRPr="00E45EFE" w:rsidR="00B979F0" w:rsidP="00BB1FA5" w:rsidRDefault="007953BA" w14:paraId="39F04A77" w14:textId="271E5AA9">
            <w:r w:rsidRPr="00E45EFE">
              <w:t>(</w:t>
            </w:r>
            <w:r w:rsidRPr="00E45EFE" w:rsidR="005A4365">
              <w:t xml:space="preserve">value </w:t>
            </w:r>
            <w:r w:rsidRPr="00E45EFE">
              <w:t xml:space="preserve">to </w:t>
            </w:r>
            <w:r w:rsidRPr="00E45EFE" w:rsidR="003002CF">
              <w:t>a</w:t>
            </w:r>
            <w:r w:rsidRPr="00E45EFE">
              <w:t>ttain)</w:t>
            </w:r>
          </w:p>
        </w:tc>
        <w:tc>
          <w:tcPr>
            <w:tcW w:w="3349" w:type="pct"/>
            <w:tcMar/>
          </w:tcPr>
          <w:p w:rsidR="35B187F4" w:rsidRDefault="35B187F4" w14:paraId="0B5C3B61" w14:textId="2E86A849">
            <w:r w:rsidR="35B187F4">
              <w:rPr/>
              <w:t>The SNHU Travel project aims to create a trendy, niche vacation booking system that expands the company’s client base by providing unique and attractive travel packages, enhancing the company’s reputation as a leader in the travel industry.</w:t>
            </w:r>
          </w:p>
          <w:p w:rsidR="328FE803" w:rsidRDefault="328FE803" w14:paraId="16883CC2" w14:textId="268A49BC"/>
          <w:p w:rsidRPr="00E45EFE" w:rsidR="00E45EFE" w:rsidP="00BB1FA5" w:rsidRDefault="00E45EFE" w14:paraId="66CDD3FE" w14:textId="0B7D5B2E"/>
        </w:tc>
      </w:tr>
      <w:tr w:rsidRPr="00E45EFE" w:rsidR="00B979F0" w:rsidTr="328FE803" w14:paraId="17F2BFA7" w14:textId="77777777">
        <w:trPr>
          <w:tblHeader/>
          <w:jc w:val="center"/>
        </w:trPr>
        <w:tc>
          <w:tcPr>
            <w:tcW w:w="1651" w:type="pct"/>
            <w:tcMar/>
          </w:tcPr>
          <w:p w:rsidRPr="00BB1FA5" w:rsidR="00B979F0" w:rsidP="00BB1FA5" w:rsidRDefault="00E45EFE" w14:paraId="26266644" w14:textId="5C049796">
            <w:pPr>
              <w:rPr>
                <w:b/>
                <w:bCs/>
              </w:rPr>
            </w:pPr>
            <w:r w:rsidRPr="00BB1FA5">
              <w:rPr>
                <w:b/>
                <w:bCs/>
              </w:rPr>
              <w:t>Mission Statement</w:t>
            </w:r>
          </w:p>
          <w:p w:rsidRPr="00E45EFE" w:rsidR="00B979F0" w:rsidP="00BB1FA5" w:rsidRDefault="007953BA" w14:paraId="2A2E1553" w14:textId="4E94C6D0">
            <w:r w:rsidRPr="00E45EFE">
              <w:t>(</w:t>
            </w:r>
            <w:r w:rsidRPr="00E45EFE" w:rsidR="005A4365">
              <w:t xml:space="preserve">result </w:t>
            </w:r>
            <w:r w:rsidRPr="00E45EFE">
              <w:t xml:space="preserve">to </w:t>
            </w:r>
            <w:r w:rsidRPr="00E45EFE" w:rsidR="003002CF">
              <w:t>a</w:t>
            </w:r>
            <w:r w:rsidRPr="00E45EFE">
              <w:t>ccomplish)</w:t>
            </w:r>
          </w:p>
        </w:tc>
        <w:tc>
          <w:tcPr>
            <w:tcW w:w="3349" w:type="pct"/>
            <w:tcMar/>
          </w:tcPr>
          <w:p w:rsidRPr="00E45EFE" w:rsidR="00B979F0" w:rsidP="328FE803" w:rsidRDefault="00E45EFE" w14:paraId="1B1E7D15" w14:textId="59E27718">
            <w:pPr>
              <w:pStyle w:val="Normal"/>
              <w:suppressLineNumbers w:val="0"/>
              <w:bidi w:val="0"/>
              <w:spacing w:before="0" w:beforeAutospacing="off" w:after="0" w:afterAutospacing="off" w:line="259" w:lineRule="auto"/>
              <w:ind w:left="0" w:right="0"/>
              <w:jc w:val="left"/>
            </w:pPr>
            <w:r w:rsidR="18F418FC">
              <w:rPr/>
              <w:t>Deliver a fully functional and user-friendly travel site within five weeks to allow SNHU Travel to capitalize on the increased interest in vacation travel during peak planning periods. The site will focus on trendy and niche vacation offerings.</w:t>
            </w:r>
          </w:p>
          <w:p w:rsidRPr="00E45EFE" w:rsidR="00B979F0" w:rsidP="328FE803" w:rsidRDefault="00E45EFE" w14:paraId="7C3853C6" w14:textId="2A8749E5">
            <w:pPr>
              <w:pStyle w:val="Normal"/>
              <w:suppressLineNumbers w:val="0"/>
              <w:bidi w:val="0"/>
              <w:spacing w:before="0" w:beforeAutospacing="off" w:after="0" w:afterAutospacing="off" w:line="259" w:lineRule="auto"/>
              <w:ind w:left="0" w:right="0"/>
              <w:jc w:val="left"/>
            </w:pPr>
          </w:p>
        </w:tc>
      </w:tr>
      <w:tr w:rsidRPr="00E45EFE" w:rsidR="00B979F0" w:rsidTr="328FE803" w14:paraId="71744609" w14:textId="77777777">
        <w:trPr>
          <w:tblHeader/>
          <w:jc w:val="center"/>
        </w:trPr>
        <w:tc>
          <w:tcPr>
            <w:tcW w:w="1651" w:type="pct"/>
            <w:tcMar/>
          </w:tcPr>
          <w:p w:rsidRPr="00BB1FA5" w:rsidR="00B979F0" w:rsidP="00BB1FA5" w:rsidRDefault="00E45EFE" w14:paraId="56AF32B9" w14:textId="233C9160">
            <w:pPr>
              <w:rPr>
                <w:b/>
                <w:bCs/>
              </w:rPr>
            </w:pPr>
            <w:r w:rsidRPr="00BB1FA5">
              <w:rPr>
                <w:b/>
                <w:bCs/>
              </w:rPr>
              <w:t>Project Team</w:t>
            </w:r>
          </w:p>
          <w:p w:rsidRPr="00E45EFE" w:rsidR="00B979F0" w:rsidP="00BB1FA5" w:rsidRDefault="003002CF" w14:paraId="1A39C0DF" w14:textId="05EF45AA">
            <w:r w:rsidRPr="00E45EFE">
              <w:t>(</w:t>
            </w:r>
            <w:r w:rsidRPr="00E45EFE" w:rsidR="005A4365">
              <w:t xml:space="preserve">team </w:t>
            </w:r>
            <w:r w:rsidRPr="00E45EFE">
              <w:t>members and roles</w:t>
            </w:r>
            <w:r w:rsidRPr="00E45EFE" w:rsidR="007953BA">
              <w:t>)</w:t>
            </w:r>
          </w:p>
        </w:tc>
        <w:tc>
          <w:tcPr>
            <w:tcW w:w="3349" w:type="pct"/>
            <w:tcMar/>
          </w:tcPr>
          <w:p w:rsidRPr="00E45EFE" w:rsidR="00B979F0" w:rsidP="00BB1FA5" w:rsidRDefault="00E45EFE" w14:paraId="6024D7D6" w14:textId="2A40803F">
            <w:r w:rsidR="4736AB13">
              <w:rPr/>
              <w:t xml:space="preserve">Product Owner: </w:t>
            </w:r>
            <w:r w:rsidR="582A6703">
              <w:rPr/>
              <w:t>Christy:</w:t>
            </w:r>
            <w:r w:rsidR="10E086FE">
              <w:rPr/>
              <w:t xml:space="preserve"> Responsible for creating and prioritizing the Product Backlog, maximizing the value of the product, and providing direction on the work to be completed.</w:t>
            </w:r>
          </w:p>
          <w:p w:rsidRPr="00E45EFE" w:rsidR="00B979F0" w:rsidP="00BB1FA5" w:rsidRDefault="00E45EFE" w14:paraId="3E7BD0B4" w14:textId="48DC030D">
            <w:r>
              <w:br/>
            </w:r>
            <w:r w:rsidR="068A77E5">
              <w:rPr/>
              <w:t xml:space="preserve">Scrum Master: </w:t>
            </w:r>
            <w:r w:rsidR="3F0C8992">
              <w:rPr/>
              <w:t>Ron:</w:t>
            </w:r>
            <w:r w:rsidR="0F92CDCC">
              <w:rPr/>
              <w:t xml:space="preserve"> Facilitates Scrum events, ensures effective Product Backlog management, removes obstacles, and helps the team create high-value products.</w:t>
            </w:r>
          </w:p>
          <w:p w:rsidRPr="00E45EFE" w:rsidR="00B979F0" w:rsidP="00BB1FA5" w:rsidRDefault="00E45EFE" w14:paraId="0C415243" w14:textId="31425E52"/>
          <w:p w:rsidR="58E3D48C" w:rsidRDefault="58E3D48C" w14:paraId="7349E9E5" w14:textId="557CAC28">
            <w:r w:rsidR="58E3D48C">
              <w:rPr/>
              <w:t>Developer – Nicole</w:t>
            </w:r>
            <w:r w:rsidR="2B286B49">
              <w:rPr/>
              <w:t>: Designs and develops code based on solid software engineering practices, participates in peer reviews, and collaborates with the team to ensure flexible design for iteration.</w:t>
            </w:r>
          </w:p>
          <w:p w:rsidR="328FE803" w:rsidP="328FE803" w:rsidRDefault="328FE803" w14:paraId="42F9E315" w14:textId="6353322F">
            <w:pPr>
              <w:pStyle w:val="Normal"/>
            </w:pPr>
          </w:p>
          <w:p w:rsidR="58E3D48C" w:rsidRDefault="58E3D48C" w14:paraId="6726FDCE" w14:textId="3C5347F6">
            <w:r w:rsidR="58E3D48C">
              <w:rPr/>
              <w:t>Tester – Brian</w:t>
            </w:r>
            <w:r w:rsidR="1A508927">
              <w:rPr/>
              <w:t>: Defines acceptance criteria and tests, clarifies ambiguity, executes tests, analyzes results, and collaborates with the team to resolve issues.</w:t>
            </w:r>
          </w:p>
          <w:p w:rsidR="328FE803" w:rsidRDefault="328FE803" w14:paraId="06B8B99C" w14:textId="16F4F523"/>
          <w:p w:rsidR="58E3D48C" w:rsidRDefault="58E3D48C" w14:paraId="5B5AB8E9" w14:textId="34D6BA60">
            <w:r w:rsidR="58E3D48C">
              <w:rPr/>
              <w:t>Client</w:t>
            </w:r>
            <w:r w:rsidR="1C268333">
              <w:rPr/>
              <w:t xml:space="preserve"> – </w:t>
            </w:r>
            <w:r w:rsidR="58E3D48C">
              <w:rPr/>
              <w:t>Amanda</w:t>
            </w:r>
            <w:r w:rsidR="1C268333">
              <w:rPr/>
              <w:t>: Provides high-level business goals and requirements.</w:t>
            </w:r>
          </w:p>
          <w:p w:rsidR="328FE803" w:rsidRDefault="328FE803" w14:paraId="26891449" w14:textId="64C8DC76"/>
          <w:p w:rsidRPr="00E45EFE" w:rsidR="00B979F0" w:rsidP="00BB1FA5" w:rsidRDefault="00E45EFE" w14:paraId="022C1D7F" w14:textId="4554A7A0"/>
        </w:tc>
      </w:tr>
      <w:tr w:rsidRPr="00E45EFE" w:rsidR="00B979F0" w:rsidTr="328FE803" w14:paraId="286AE0BE" w14:textId="77777777">
        <w:trPr>
          <w:tblHeader/>
          <w:jc w:val="center"/>
        </w:trPr>
        <w:tc>
          <w:tcPr>
            <w:tcW w:w="1651" w:type="pct"/>
            <w:tcMar/>
          </w:tcPr>
          <w:p w:rsidRPr="00BB1FA5" w:rsidR="00B979F0" w:rsidP="00BB1FA5" w:rsidRDefault="00E45EFE" w14:paraId="14AFAA41" w14:textId="547BA2BF">
            <w:pPr>
              <w:rPr>
                <w:b/>
                <w:bCs/>
              </w:rPr>
            </w:pPr>
            <w:r w:rsidRPr="00BB1FA5">
              <w:rPr>
                <w:b/>
                <w:bCs/>
              </w:rPr>
              <w:t>Success Criteria</w:t>
            </w:r>
          </w:p>
        </w:tc>
        <w:tc>
          <w:tcPr>
            <w:tcW w:w="3349" w:type="pct"/>
            <w:tcMar/>
          </w:tcPr>
          <w:p w:rsidRPr="00E45EFE" w:rsidR="00B979F0" w:rsidP="00BB1FA5" w:rsidRDefault="003002CF" w14:paraId="32234812" w14:textId="6F87D882">
            <w:r w:rsidRPr="00E45EFE">
              <w:t>Start d</w:t>
            </w:r>
            <w:r w:rsidRPr="00E45EFE" w:rsidR="007953BA">
              <w:t>ate:</w:t>
            </w:r>
            <w:r w:rsidRPr="00E45EFE" w:rsidR="00E45EFE">
              <w:t xml:space="preserve"> [Insert date.]</w:t>
            </w:r>
          </w:p>
          <w:p w:rsidRPr="00E45EFE" w:rsidR="00B979F0" w:rsidP="00BB1FA5" w:rsidRDefault="007953BA" w14:paraId="0E90A6D2" w14:textId="19BC7476">
            <w:r w:rsidR="007953BA">
              <w:rPr/>
              <w:t xml:space="preserve">Expected </w:t>
            </w:r>
            <w:r w:rsidR="003002CF">
              <w:rPr/>
              <w:t>completion date</w:t>
            </w:r>
            <w:r w:rsidR="007953BA">
              <w:rPr/>
              <w:t>:</w:t>
            </w:r>
            <w:r w:rsidR="00E45EFE">
              <w:rPr/>
              <w:t xml:space="preserve"> </w:t>
            </w:r>
            <w:r w:rsidR="606346C3">
              <w:rPr/>
              <w:t xml:space="preserve">start date + </w:t>
            </w:r>
            <w:r w:rsidR="0726D2B0">
              <w:rPr/>
              <w:t>5 weeks</w:t>
            </w:r>
          </w:p>
          <w:p w:rsidRPr="00E45EFE" w:rsidR="00B979F0" w:rsidP="00BB1FA5" w:rsidRDefault="007953BA" w14:paraId="5E5C7651" w14:textId="2A8F9158">
            <w:r w:rsidR="007953BA">
              <w:rPr/>
              <w:t xml:space="preserve">Final </w:t>
            </w:r>
            <w:r w:rsidR="003002CF">
              <w:rPr/>
              <w:t>d</w:t>
            </w:r>
            <w:r w:rsidR="007953BA">
              <w:rPr/>
              <w:t>eliverable:</w:t>
            </w:r>
            <w:r w:rsidR="00E45EFE">
              <w:rPr/>
              <w:t xml:space="preserve"> </w:t>
            </w:r>
            <w:r w:rsidR="76D4C3BC">
              <w:rPr/>
              <w:t>A functional travel site for niche vacation bookings</w:t>
            </w:r>
          </w:p>
          <w:p w:rsidRPr="00E45EFE" w:rsidR="00B979F0" w:rsidP="328FE803" w:rsidRDefault="007953BA" w14:paraId="2A2B1275" w14:textId="25B868AB">
            <w:pPr>
              <w:pStyle w:val="Normal"/>
              <w:ind w:left="0"/>
            </w:pPr>
            <w:r w:rsidR="007953BA">
              <w:rPr/>
              <w:t xml:space="preserve">Key </w:t>
            </w:r>
            <w:r w:rsidR="003002CF">
              <w:rPr/>
              <w:t xml:space="preserve">project </w:t>
            </w:r>
            <w:r w:rsidR="003002CF">
              <w:rPr/>
              <w:t>objectives</w:t>
            </w:r>
            <w:r w:rsidR="007953BA">
              <w:rPr/>
              <w:t>:</w:t>
            </w:r>
            <w:r w:rsidR="00E45EFE">
              <w:rPr/>
              <w:t xml:space="preserve"> </w:t>
            </w:r>
          </w:p>
          <w:p w:rsidRPr="00E45EFE" w:rsidR="00B979F0" w:rsidP="328FE803" w:rsidRDefault="007953BA" w14:paraId="79875F8D" w14:textId="2EDC841E">
            <w:pPr>
              <w:pStyle w:val="ListParagraph"/>
              <w:numPr>
                <w:ilvl w:val="0"/>
                <w:numId w:val="2"/>
              </w:numPr>
              <w:rPr/>
            </w:pPr>
            <w:r w:rsidR="66C61772">
              <w:rPr/>
              <w:t>Launch the site within five weeks</w:t>
            </w:r>
          </w:p>
          <w:p w:rsidRPr="00E45EFE" w:rsidR="00B979F0" w:rsidP="328FE803" w:rsidRDefault="007953BA" w14:paraId="5362EBF8" w14:textId="37DBF56D">
            <w:pPr>
              <w:pStyle w:val="ListParagraph"/>
              <w:numPr>
                <w:ilvl w:val="0"/>
                <w:numId w:val="2"/>
              </w:numPr>
              <w:rPr/>
            </w:pPr>
            <w:r w:rsidR="66C61772">
              <w:rPr/>
              <w:t>Gain a broader customer base in the U.S. through trendy, niche vacation offerings</w:t>
            </w:r>
          </w:p>
          <w:p w:rsidRPr="00E45EFE" w:rsidR="00B979F0" w:rsidP="328FE803" w:rsidRDefault="007953BA" w14:paraId="6B1ED2F2" w14:textId="2DFDCE0B">
            <w:pPr>
              <w:pStyle w:val="ListParagraph"/>
              <w:numPr>
                <w:ilvl w:val="0"/>
                <w:numId w:val="2"/>
              </w:numPr>
              <w:rPr/>
            </w:pPr>
            <w:r w:rsidR="66C61772">
              <w:rPr/>
              <w:t>Seamless customer experience with reliable booking capabilities</w:t>
            </w:r>
          </w:p>
          <w:p w:rsidRPr="00E45EFE" w:rsidR="00B979F0" w:rsidP="00BB1FA5" w:rsidRDefault="007953BA" w14:paraId="61F25319" w14:textId="00D7F3C0"/>
        </w:tc>
      </w:tr>
      <w:tr w:rsidRPr="00E45EFE" w:rsidR="00B979F0" w:rsidTr="328FE803" w14:paraId="6A489405" w14:textId="77777777">
        <w:trPr>
          <w:tblHeader/>
          <w:jc w:val="center"/>
        </w:trPr>
        <w:tc>
          <w:tcPr>
            <w:tcW w:w="1651" w:type="pct"/>
            <w:tcMar/>
          </w:tcPr>
          <w:p w:rsidRPr="00BB1FA5" w:rsidR="00B979F0" w:rsidP="00BB1FA5" w:rsidRDefault="00E45EFE" w14:paraId="273C99C3" w14:textId="123691A5">
            <w:pPr>
              <w:rPr>
                <w:b/>
                <w:bCs/>
              </w:rPr>
            </w:pPr>
            <w:r w:rsidRPr="00BB1FA5">
              <w:rPr>
                <w:b/>
                <w:bCs/>
              </w:rPr>
              <w:t>Key Project Risks</w:t>
            </w:r>
          </w:p>
        </w:tc>
        <w:tc>
          <w:tcPr>
            <w:tcW w:w="3349" w:type="pct"/>
            <w:tcMar/>
          </w:tcPr>
          <w:p w:rsidRPr="00E45EFE" w:rsidR="00B979F0" w:rsidP="328FE803" w:rsidRDefault="00E45EFE" w14:paraId="02156779" w14:textId="7D573046">
            <w:pPr>
              <w:pStyle w:val="ListParagraph"/>
              <w:numPr>
                <w:ilvl w:val="0"/>
                <w:numId w:val="3"/>
              </w:numPr>
              <w:rPr/>
            </w:pPr>
            <w:r w:rsidR="16F55349">
              <w:rPr/>
              <w:t>Short timeline may cause potential delays if technical challenges arise</w:t>
            </w:r>
          </w:p>
          <w:p w:rsidRPr="00E45EFE" w:rsidR="00B979F0" w:rsidP="328FE803" w:rsidRDefault="00E45EFE" w14:paraId="62FE0359" w14:textId="0B3BB4C7">
            <w:pPr>
              <w:pStyle w:val="ListParagraph"/>
              <w:numPr>
                <w:ilvl w:val="0"/>
                <w:numId w:val="3"/>
              </w:numPr>
              <w:rPr/>
            </w:pPr>
            <w:r w:rsidR="16F55349">
              <w:rPr/>
              <w:t>Ensuring niche packages align with market trends and customer demand</w:t>
            </w:r>
          </w:p>
          <w:p w:rsidRPr="00E45EFE" w:rsidR="00B979F0" w:rsidP="328FE803" w:rsidRDefault="00E45EFE" w14:paraId="1F5C58B3" w14:textId="53374DC1">
            <w:pPr>
              <w:pStyle w:val="ListParagraph"/>
              <w:numPr>
                <w:ilvl w:val="0"/>
                <w:numId w:val="3"/>
              </w:numPr>
              <w:rPr/>
            </w:pPr>
            <w:r w:rsidR="16F55349">
              <w:rPr/>
              <w:t>Integration issues with existing travel booking systems</w:t>
            </w:r>
          </w:p>
          <w:p w:rsidRPr="00E45EFE" w:rsidR="00B979F0" w:rsidP="328FE803" w:rsidRDefault="00E45EFE" w14:paraId="5AE3A548" w14:textId="46CD3FE2">
            <w:pPr>
              <w:pStyle w:val="Normal"/>
            </w:pPr>
          </w:p>
        </w:tc>
      </w:tr>
      <w:tr w:rsidRPr="00E45EFE" w:rsidR="00B979F0" w:rsidTr="328FE803" w14:paraId="614D1E17" w14:textId="77777777">
        <w:trPr>
          <w:tblHeader/>
          <w:jc w:val="center"/>
        </w:trPr>
        <w:tc>
          <w:tcPr>
            <w:tcW w:w="1651" w:type="pct"/>
            <w:tcMar/>
          </w:tcPr>
          <w:p w:rsidRPr="00BB1FA5" w:rsidR="00B979F0" w:rsidP="00BB1FA5" w:rsidRDefault="00E45EFE" w14:paraId="7D636DFD" w14:textId="1077AF00">
            <w:pPr>
              <w:rPr>
                <w:b/>
                <w:bCs/>
              </w:rPr>
            </w:pPr>
            <w:r w:rsidRPr="00BB1FA5">
              <w:rPr>
                <w:b/>
                <w:bCs/>
              </w:rPr>
              <w:t>Rules of Behavior</w:t>
            </w:r>
          </w:p>
          <w:p w:rsidRPr="00E45EFE" w:rsidR="00B979F0" w:rsidP="00BB1FA5" w:rsidRDefault="007953BA" w14:paraId="6A7F6B82" w14:textId="1D8177B3">
            <w:r w:rsidRPr="00E45EFE">
              <w:t>(</w:t>
            </w:r>
            <w:r w:rsidRPr="00E45EFE" w:rsidR="005A4365">
              <w:t xml:space="preserve">values </w:t>
            </w:r>
            <w:r w:rsidRPr="00E45EFE" w:rsidR="003002CF">
              <w:t>and p</w:t>
            </w:r>
            <w:r w:rsidRPr="00E45EFE">
              <w:t>rinciples)</w:t>
            </w:r>
          </w:p>
        </w:tc>
        <w:tc>
          <w:tcPr>
            <w:tcW w:w="3349" w:type="pct"/>
            <w:tcMar/>
          </w:tcPr>
          <w:p w:rsidRPr="00E45EFE" w:rsidR="00B979F0" w:rsidP="328FE803" w:rsidRDefault="00E45EFE" w14:paraId="5F0DD4C9" w14:textId="77C92635">
            <w:pPr>
              <w:pStyle w:val="ListParagraph"/>
              <w:numPr>
                <w:ilvl w:val="0"/>
                <w:numId w:val="4"/>
              </w:numPr>
              <w:rPr/>
            </w:pPr>
            <w:r w:rsidR="28AA129F">
              <w:rPr/>
              <w:t>Foster an open, collaborative environment where all team members contribute</w:t>
            </w:r>
          </w:p>
          <w:p w:rsidRPr="00E45EFE" w:rsidR="00B979F0" w:rsidP="328FE803" w:rsidRDefault="00E45EFE" w14:paraId="0C1BF9EB" w14:textId="79DC141B">
            <w:pPr>
              <w:pStyle w:val="ListParagraph"/>
              <w:numPr>
                <w:ilvl w:val="0"/>
                <w:numId w:val="4"/>
              </w:numPr>
              <w:rPr/>
            </w:pPr>
            <w:r w:rsidR="28AA129F">
              <w:rPr/>
              <w:t>Respect different perspectives and communicate effectively</w:t>
            </w:r>
          </w:p>
          <w:p w:rsidRPr="00E45EFE" w:rsidR="00B979F0" w:rsidP="328FE803" w:rsidRDefault="00E45EFE" w14:paraId="48EDC8B9" w14:textId="7938C772">
            <w:pPr>
              <w:pStyle w:val="ListParagraph"/>
              <w:numPr>
                <w:ilvl w:val="0"/>
                <w:numId w:val="4"/>
              </w:numPr>
              <w:rPr/>
            </w:pPr>
            <w:r w:rsidR="28AA129F">
              <w:rPr/>
              <w:t>Focus on achieving sprint goals through transparency and accountability</w:t>
            </w:r>
          </w:p>
          <w:p w:rsidRPr="00E45EFE" w:rsidR="00B979F0" w:rsidP="00BB1FA5" w:rsidRDefault="00E45EFE" w14:paraId="0E54ABBD" w14:textId="2CFFA091"/>
        </w:tc>
      </w:tr>
      <w:tr w:rsidRPr="00E45EFE" w:rsidR="00B979F0" w:rsidTr="328FE803" w14:paraId="11E22A15" w14:textId="77777777">
        <w:trPr>
          <w:tblHeader/>
          <w:jc w:val="center"/>
        </w:trPr>
        <w:tc>
          <w:tcPr>
            <w:tcW w:w="1651" w:type="pct"/>
            <w:tcMar/>
          </w:tcPr>
          <w:p w:rsidRPr="00BB1FA5" w:rsidR="00B979F0" w:rsidP="00BB1FA5" w:rsidRDefault="00E45EFE" w14:paraId="66884D8B" w14:textId="2FF91C41">
            <w:pPr>
              <w:rPr>
                <w:b/>
                <w:bCs/>
              </w:rPr>
            </w:pPr>
            <w:r w:rsidRPr="00BB1FA5">
              <w:rPr>
                <w:b/>
                <w:bCs/>
              </w:rPr>
              <w:t>Communication Guidelines</w:t>
            </w:r>
          </w:p>
          <w:p w:rsidRPr="00E45EFE" w:rsidR="00B979F0" w:rsidP="00BB1FA5" w:rsidRDefault="003002CF" w14:paraId="1613AAA3" w14:textId="6EB48DA0">
            <w:r w:rsidRPr="00E45EFE">
              <w:t>(</w:t>
            </w:r>
            <w:r w:rsidRPr="00E45EFE" w:rsidR="005A4365">
              <w:t xml:space="preserve">scrum </w:t>
            </w:r>
            <w:r w:rsidRPr="00E45EFE" w:rsidR="005E26CF">
              <w:t>events</w:t>
            </w:r>
            <w:r w:rsidRPr="00E45EFE">
              <w:t xml:space="preserve"> and r</w:t>
            </w:r>
            <w:r w:rsidRPr="00E45EFE" w:rsidR="007953BA">
              <w:t>ules)</w:t>
            </w:r>
          </w:p>
        </w:tc>
        <w:tc>
          <w:tcPr>
            <w:tcW w:w="3349" w:type="pct"/>
            <w:tcMar/>
          </w:tcPr>
          <w:p w:rsidRPr="00E45EFE" w:rsidR="00B979F0" w:rsidP="328FE803" w:rsidRDefault="00E45EFE" w14:paraId="2D011B2C" w14:textId="1012325E">
            <w:pPr>
              <w:pStyle w:val="ListParagraph"/>
              <w:numPr>
                <w:ilvl w:val="0"/>
                <w:numId w:val="5"/>
              </w:numPr>
              <w:rPr/>
            </w:pPr>
            <w:r w:rsidR="24C788FC">
              <w:rPr/>
              <w:t>Daily Scrum: 15-minute stand-up meetings at 10 AM to review progress and discuss obstacles</w:t>
            </w:r>
          </w:p>
          <w:p w:rsidRPr="00E45EFE" w:rsidR="00B979F0" w:rsidP="328FE803" w:rsidRDefault="00E45EFE" w14:paraId="2DD20B91" w14:textId="05044745">
            <w:pPr>
              <w:pStyle w:val="ListParagraph"/>
              <w:numPr>
                <w:ilvl w:val="0"/>
                <w:numId w:val="5"/>
              </w:numPr>
              <w:rPr/>
            </w:pPr>
            <w:r w:rsidR="24C788FC">
              <w:rPr/>
              <w:t>Sprint Planning: Sessions at the start of each sprint to define backlog items and set goals</w:t>
            </w:r>
          </w:p>
          <w:p w:rsidRPr="00E45EFE" w:rsidR="00B979F0" w:rsidP="328FE803" w:rsidRDefault="00E45EFE" w14:paraId="74F57158" w14:textId="0878D360">
            <w:pPr>
              <w:pStyle w:val="ListParagraph"/>
              <w:numPr>
                <w:ilvl w:val="0"/>
                <w:numId w:val="5"/>
              </w:numPr>
              <w:rPr/>
            </w:pPr>
            <w:r w:rsidR="24C788FC">
              <w:rPr/>
              <w:t xml:space="preserve">Sprint Review &amp; Retrospective: Conducted after each sprint to review deliverables, collect feedback, and </w:t>
            </w:r>
            <w:r w:rsidR="24C788FC">
              <w:rPr/>
              <w:t>identify</w:t>
            </w:r>
            <w:r w:rsidR="24C788FC">
              <w:rPr/>
              <w:t xml:space="preserve"> improvements</w:t>
            </w:r>
          </w:p>
          <w:p w:rsidRPr="00E45EFE" w:rsidR="00B979F0" w:rsidP="328FE803" w:rsidRDefault="00E45EFE" w14:paraId="1D26F8BD" w14:textId="32EAC6B0">
            <w:pPr>
              <w:pStyle w:val="ListParagraph"/>
              <w:numPr>
                <w:ilvl w:val="0"/>
                <w:numId w:val="5"/>
              </w:numPr>
              <w:rPr/>
            </w:pPr>
            <w:r w:rsidR="24C788FC">
              <w:rPr/>
              <w:t>Backlog Refinement: Ongoing activity to refine and prioritize user stories</w:t>
            </w:r>
          </w:p>
          <w:p w:rsidRPr="00E45EFE" w:rsidR="00B979F0" w:rsidP="00BB1FA5" w:rsidRDefault="00E45EFE" w14:paraId="6AF34670" w14:textId="5B8A4CD7"/>
        </w:tc>
      </w:tr>
    </w:tbl>
    <w:p w:rsidRPr="00E45EFE" w:rsidR="00B979F0" w:rsidP="00BB1FA5" w:rsidRDefault="00B979F0" w14:paraId="2C75109E" w14:textId="41372371"/>
    <w:sectPr w:rsidRPr="00E45EFE" w:rsidR="00B979F0" w:rsidSect="0025303E">
      <w:headerReference w:type="default" r:id="rId9"/>
      <w:headerReference w:type="first" r:id="rId10"/>
      <w:footerReference w:type="first" r:id="rId11"/>
      <w:pgSz w:w="12240" w:h="15840" w:orient="portrait"/>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303E" w:rsidP="00BB1FA5" w:rsidRDefault="0025303E" w14:paraId="388F244A" w14:textId="77777777">
      <w:r>
        <w:separator/>
      </w:r>
    </w:p>
  </w:endnote>
  <w:endnote w:type="continuationSeparator" w:id="0">
    <w:p w:rsidR="0025303E" w:rsidP="00BB1FA5" w:rsidRDefault="0025303E" w14:paraId="7094D45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rsidRPr="00364859" w:rsidR="00364859" w:rsidP="00BB1FA5" w:rsidRDefault="00364859" w14:paraId="64E08B94" w14:textId="4A49D47C">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rsidR="00364859" w:rsidP="00BB1FA5" w:rsidRDefault="00364859" w14:paraId="1B7B510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303E" w:rsidP="00BB1FA5" w:rsidRDefault="0025303E" w14:paraId="6626486A" w14:textId="77777777">
      <w:r>
        <w:separator/>
      </w:r>
    </w:p>
  </w:footnote>
  <w:footnote w:type="continuationSeparator" w:id="0">
    <w:p w:rsidR="0025303E" w:rsidP="00BB1FA5" w:rsidRDefault="0025303E" w14:paraId="6844350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00E45EFE" w:rsidP="004E2C7D" w:rsidRDefault="004E2C7D" w14:paraId="63286EAE" w14:textId="43ABD7A8">
    <w:pPr>
      <w:pStyle w:val="Header"/>
    </w:pPr>
    <w:r w:rsidRPr="00085B81">
      <w:drawing>
        <wp:inline distT="0" distB="0" distL="0" distR="0" wp14:anchorId="4169DCC6" wp14:editId="15476FF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2C1DD7" w:rsidP="00BB1FA5" w:rsidRDefault="00C16E57" w14:paraId="6E08F142" w14:textId="77777777">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5">
    <w:nsid w:val="458396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04a03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22c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cde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e3bb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9F0"/>
    <w:rsid w:val="000D6532"/>
    <w:rsid w:val="00157882"/>
    <w:rsid w:val="00175268"/>
    <w:rsid w:val="001F5521"/>
    <w:rsid w:val="0025303E"/>
    <w:rsid w:val="002A25B5"/>
    <w:rsid w:val="002C1DD7"/>
    <w:rsid w:val="003002CF"/>
    <w:rsid w:val="00364859"/>
    <w:rsid w:val="00435D46"/>
    <w:rsid w:val="004823A7"/>
    <w:rsid w:val="004E2C7D"/>
    <w:rsid w:val="005A4365"/>
    <w:rsid w:val="005E26CF"/>
    <w:rsid w:val="006C6035"/>
    <w:rsid w:val="007953BA"/>
    <w:rsid w:val="008A32DE"/>
    <w:rsid w:val="00A16227"/>
    <w:rsid w:val="00A67A09"/>
    <w:rsid w:val="00A85851"/>
    <w:rsid w:val="00A871B1"/>
    <w:rsid w:val="00B979F0"/>
    <w:rsid w:val="00BB1FA5"/>
    <w:rsid w:val="00C16E57"/>
    <w:rsid w:val="00C74E60"/>
    <w:rsid w:val="00C77A34"/>
    <w:rsid w:val="00C92B16"/>
    <w:rsid w:val="00CE3B46"/>
    <w:rsid w:val="00D568EA"/>
    <w:rsid w:val="00D6454D"/>
    <w:rsid w:val="00E45EFE"/>
    <w:rsid w:val="00E66266"/>
    <w:rsid w:val="00F0795E"/>
    <w:rsid w:val="00FC6B08"/>
    <w:rsid w:val="068A77E5"/>
    <w:rsid w:val="0726D2B0"/>
    <w:rsid w:val="0C8B49B1"/>
    <w:rsid w:val="0DAA1326"/>
    <w:rsid w:val="0DBEE093"/>
    <w:rsid w:val="0F92CDCC"/>
    <w:rsid w:val="10E086FE"/>
    <w:rsid w:val="12135FBA"/>
    <w:rsid w:val="156E3900"/>
    <w:rsid w:val="16F55349"/>
    <w:rsid w:val="18F418FC"/>
    <w:rsid w:val="1A508927"/>
    <w:rsid w:val="1AB73390"/>
    <w:rsid w:val="1C268333"/>
    <w:rsid w:val="24C788FC"/>
    <w:rsid w:val="28AA129F"/>
    <w:rsid w:val="29FE8123"/>
    <w:rsid w:val="2B286B49"/>
    <w:rsid w:val="2B46CE1C"/>
    <w:rsid w:val="328FE803"/>
    <w:rsid w:val="355DF7A1"/>
    <w:rsid w:val="35B187F4"/>
    <w:rsid w:val="38DBE596"/>
    <w:rsid w:val="392C3AED"/>
    <w:rsid w:val="3F0C8992"/>
    <w:rsid w:val="4736AB13"/>
    <w:rsid w:val="4F443C31"/>
    <w:rsid w:val="582A6703"/>
    <w:rsid w:val="58E3D48C"/>
    <w:rsid w:val="606346C3"/>
    <w:rsid w:val="607EF790"/>
    <w:rsid w:val="619EF8E9"/>
    <w:rsid w:val="66137914"/>
    <w:rsid w:val="66C61772"/>
    <w:rsid w:val="676A9F36"/>
    <w:rsid w:val="6C940C5C"/>
    <w:rsid w:val="6ED15324"/>
    <w:rsid w:val="72BAC151"/>
    <w:rsid w:val="76D4C3BC"/>
    <w:rsid w:val="7C3F14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920222E0-FF6C-4BCC-A983-D42F4989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styleId="HeaderChar" w:customStyle="1">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styleId="FooterChar" w:customStyle="1">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numbering" Target="numbering.xml" Id="R2a12f62c79d5429b"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Southern NH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250 Agile Team Charter Template</dc:title>
  <dc:creator>Russo, Jordan</dc:creator>
  <lastModifiedBy>Ellis, Tyler</lastModifiedBy>
  <revision>10</revision>
  <dcterms:created xsi:type="dcterms:W3CDTF">2020-07-24T14:54:00.0000000Z</dcterms:created>
  <dcterms:modified xsi:type="dcterms:W3CDTF">2024-11-17T22:25:03.9763324Z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