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5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9.xml" ContentType="application/vnd.openxmlformats-officedocument.wordprocessingml.footer+xml"/>
  <Override PartName="/word/footer8.xml" ContentType="application/vnd.openxmlformats-officedocument.wordprocessingml.footer+xml"/>
  <Override PartName="/word/footer7.xml" ContentType="application/vnd.openxmlformats-officedocument.wordprocessingml.footer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徐闻县智慧交通大屏---策略库重构评审会议纲要"/>
    <w:p>
      <w:pPr>
        <w:pStyle w:val="3"/>
      </w:pPr>
      <w:r>
        <w:rPr>
          <w:rFonts w:hint="eastAsia"/>
        </w:rPr>
        <w:t xml:space="preserve">徐闻县智慧交通大屏</w:t>
      </w:r>
      <w:r>
        <w:t xml:space="preserve"> - </w:t>
      </w:r>
      <w:r>
        <w:rPr>
          <w:rFonts w:hint="eastAsia"/>
        </w:rPr>
        <w:t xml:space="preserve">策略库重构评审会议纲要</w:t>
      </w:r>
    </w:p>
    <w:p>
      <w:pPr>
        <w:pStyle w:val="BlockText"/>
      </w:pPr>
      <w:r>
        <w:rPr>
          <w:rFonts w:hint="eastAsia"/>
        </w:rPr>
        <w:t xml:space="preserve">编制：科大讯飞</w:t>
      </w:r>
      <w:r>
        <w:t xml:space="preserve"> </w:t>
      </w:r>
      <w:r>
        <w:rPr>
          <w:rFonts w:hint="eastAsia"/>
        </w:rPr>
        <w:t xml:space="preserve">日期：2026年5月</w:t>
      </w:r>
      <w:r>
        <w:t xml:space="preserve"> </w:t>
      </w:r>
      <w:r>
        <w:rPr>
          <w:rFonts w:hint="eastAsia"/>
        </w:rPr>
        <w:t xml:space="preserve">版本：V1.0</w:t>
      </w:r>
    </w:p>
    <w:p>
      <w:r>
        <w:pict>
          <v:rect style="width:0;height:1.5pt" o:hralign="center" o:hrstd="t" o:hr="t"/>
        </w:pict>
      </w:r>
    </w:p>
    <w:bookmarkStart w:id="28" w:name="一会议主题"/>
    <w:p>
      <w:pPr>
        <w:pStyle w:val="5"/>
      </w:pPr>
      <w:r>
        <w:rPr>
          <w:rFonts w:hint="eastAsia"/>
        </w:rPr>
        <w:t xml:space="preserve">一、会议主题</w:t>
      </w:r>
    </w:p>
    <w:p>
      <w:pPr>
        <w:pStyle w:val="72"/>
      </w:pPr>
      <w:r>
        <w:rPr>
          <w:rFonts w:hint="eastAsia"/>
        </w:rPr>
        <w:t xml:space="preserve">徐闻县智慧交通大屏</w:t>
      </w:r>
      <w:r>
        <w:t xml:space="preserve"> - </w:t>
      </w:r>
      <w:r>
        <w:rPr>
          <w:rFonts w:hint="eastAsia"/>
        </w:rPr>
        <w:t xml:space="preserve">策略库重构业务评审</w:t>
      </w:r>
    </w:p>
    <w:bookmarkEnd w:id="28"/>
    <w:bookmarkStart w:id="29" w:name="二会议背景"/>
    <w:p>
      <w:pPr>
        <w:pStyle w:val="5"/>
      </w:pPr>
      <w:r>
        <w:rPr>
          <w:rFonts w:hint="eastAsia"/>
        </w:rPr>
        <w:t xml:space="preserve">二、会议背景</w:t>
      </w:r>
    </w:p>
    <w:p>
      <w:pPr>
        <w:pStyle w:val="72"/>
      </w:pPr>
      <w:r>
        <w:rPr>
          <w:rFonts w:hint="eastAsia"/>
        </w:rPr>
        <w:t xml:space="preserve">智慧交通大屏系统当前已配置</w:t>
      </w:r>
      <w:r>
        <w:t xml:space="preserve"> 15 </w:t>
      </w:r>
      <w:r>
        <w:rPr>
          <w:rFonts w:hint="eastAsia"/>
        </w:rPr>
        <w:t xml:space="preserve">条处置策略（S-01</w:t>
      </w:r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S-15），但经对照《建设方案》及实际业务场景评估，发现：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多数策略与徐闻县实际管理权限和路网条件不匹配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建设方案要求策略库以”主路-替代路”为核心组织，并由业务方主导维护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部分策略（如信号灯远控、港口增班次）超出县域可控范围</w:t>
      </w:r>
    </w:p>
    <w:p>
      <w:pPr>
        <w:pStyle w:val="72"/>
      </w:pPr>
      <w:r>
        <w:rPr>
          <w:rFonts w:hint="eastAsia"/>
        </w:rPr>
        <w:t xml:space="preserve">本次会议目标：</w:t>
      </w:r>
      <w:r>
        <w:rPr>
          <w:rFonts w:hint="eastAsia"/>
          <w:b/>
          <w:bCs/>
        </w:rPr>
        <w:t xml:space="preserve">业务方主导，基于实际可执行性，确认</w:t>
      </w:r>
      <w:r>
        <w:rPr>
          <w:b/>
          <w:bCs/>
        </w:rPr>
        <w:t xml:space="preserve"> 3-5 </w:t>
      </w:r>
      <w:r>
        <w:rPr>
          <w:rFonts w:hint="eastAsia"/>
          <w:b/>
          <w:bCs/>
        </w:rPr>
        <w:t xml:space="preserve">条核心分流策略，作为系统重构依据。</w:t>
      </w:r>
    </w:p>
    <w:bookmarkEnd w:id="29"/>
    <w:bookmarkStart w:id="30" w:name="三参会人员建议"/>
    <w:p>
      <w:pPr>
        <w:pStyle w:val="5"/>
      </w:pPr>
      <w:r>
        <w:rPr>
          <w:rFonts w:hint="eastAsia"/>
        </w:rPr>
        <w:t xml:space="preserve">三、参会人员建议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徐闻县交通运输局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道路分流决策方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徐闻县公安局交警大队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设卡执行方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徐闻县政务服务和数据管理局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项目甲方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徐闻港运营方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港口侧情况说明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徐闻县应急管理局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全面管控阶段联动方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科大讯飞项目组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系统建设方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主持</w:t>
            </w:r>
          </w:p>
        </w:tc>
      </w:tr>
    </w:tbl>
    <w:bookmarkEnd w:id="30"/>
    <w:bookmarkStart w:id="31" w:name="四会前准备"/>
    <w:p>
      <w:pPr>
        <w:pStyle w:val="5"/>
      </w:pPr>
      <w:r>
        <w:rPr>
          <w:rFonts w:hint="eastAsia"/>
        </w:rPr>
        <w:t xml:space="preserve">四、会前准备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打印《建设方案》中”4.4.1</w:t>
      </w:r>
      <w:r>
        <w:t xml:space="preserve"> </w:t>
      </w:r>
      <w:r>
        <w:rPr>
          <w:rFonts w:hint="eastAsia"/>
        </w:rPr>
        <w:t xml:space="preserve">核心数据对接能力”和”3.4.3</w:t>
      </w:r>
      <w:r>
        <w:t xml:space="preserve"> </w:t>
      </w:r>
      <w:r>
        <w:rPr>
          <w:rFonts w:hint="eastAsia"/>
        </w:rPr>
        <w:t xml:space="preserve">智能研判设计”两节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打印附件《策略库模板表格》（见第七部分）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准备进港路网卫星图（A3</w:t>
      </w:r>
      <w:r>
        <w:t xml:space="preserve"> </w:t>
      </w:r>
      <w:r>
        <w:rPr>
          <w:rFonts w:hint="eastAsia"/>
        </w:rPr>
        <w:t xml:space="preserve">打印）</w:t>
      </w:r>
    </w:p>
    <w:bookmarkEnd w:id="31"/>
    <w:bookmarkStart w:id="36" w:name="五会议议程建议-90-分钟"/>
    <w:p>
      <w:pPr>
        <w:pStyle w:val="5"/>
      </w:pPr>
      <w:r>
        <w:rPr>
          <w:rFonts w:hint="eastAsia"/>
        </w:rPr>
        <w:t xml:space="preserve">五、会议议程（建议</w:t>
      </w:r>
      <w:r>
        <w:t xml:space="preserve"> 90 </w:t>
      </w:r>
      <w:r>
        <w:rPr>
          <w:rFonts w:hint="eastAsia"/>
        </w:rPr>
        <w:t xml:space="preserve">分钟）</w:t>
      </w:r>
    </w:p>
    <w:bookmarkStart w:id="32" w:name="背景对齐10-分钟"/>
    <w:p>
      <w:pPr>
        <w:pStyle w:val="7"/>
      </w:pPr>
      <w:r>
        <w:t xml:space="preserve">1. </w:t>
      </w:r>
      <w:r>
        <w:rPr>
          <w:rFonts w:hint="eastAsia"/>
        </w:rPr>
        <w:t xml:space="preserve">背景对齐（10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现状：系统已有</w:t>
      </w:r>
      <w:r>
        <w:t xml:space="preserve"> 15 </w:t>
      </w:r>
      <w:r>
        <w:rPr>
          <w:rFonts w:hint="eastAsia"/>
        </w:rPr>
        <w:t xml:space="preserve">条策略，但多数与徐闻实际不匹配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建设方案要求：以”主路-替代路”为核心组织策略库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本次目标：业务方主导，确认</w:t>
      </w:r>
      <w:r>
        <w:t xml:space="preserve"> 3-5 </w:t>
      </w:r>
      <w:r>
        <w:rPr>
          <w:rFonts w:hint="eastAsia"/>
        </w:rPr>
        <w:t xml:space="preserve">条真正可执行的策略</w:t>
      </w:r>
    </w:p>
    <w:bookmarkEnd w:id="32"/>
    <w:bookmarkStart w:id="33" w:name="现状策略逐条评审40-分钟"/>
    <w:p>
      <w:pPr>
        <w:pStyle w:val="7"/>
      </w:pPr>
      <w:r>
        <w:t xml:space="preserve">2. </w:t>
      </w:r>
      <w:r>
        <w:rPr>
          <w:rFonts w:hint="eastAsia"/>
        </w:rPr>
        <w:t xml:space="preserve">现状策略逐条评审（40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72"/>
      </w:pPr>
      <w:r>
        <w:rPr>
          <w:rFonts w:hint="eastAsia"/>
        </w:rPr>
        <w:t xml:space="preserve">按下表逐条过一遍</w:t>
      </w:r>
      <w:r>
        <w:t xml:space="preserve"> 15 </w:t>
      </w:r>
      <w:r>
        <w:rPr>
          <w:rFonts w:hint="eastAsia"/>
        </w:rPr>
        <w:t xml:space="preserve">条策略，业务方拍板”保留</w:t>
      </w:r>
      <w:r>
        <w:t xml:space="preserve"> / </w:t>
      </w:r>
      <w:r>
        <w:rPr>
          <w:rFonts w:hint="eastAsia"/>
        </w:rPr>
        <w:t xml:space="preserve">降级为配套</w:t>
      </w:r>
      <w:r>
        <w:t xml:space="preserve"> / </w:t>
      </w:r>
      <w:r>
        <w:rPr>
          <w:rFonts w:hint="eastAsia"/>
        </w:rPr>
        <w:t xml:space="preserve">删除”：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我方初判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业务方意见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应急车道开放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待踏勘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□保留</w:t>
            </w:r>
            <w:r>
              <w:t xml:space="preserve"> </w:t>
            </w:r>
            <w:r>
              <w:rPr>
                <w:rFonts w:hint="eastAsia"/>
              </w:rPr>
              <w:t xml:space="preserve">□配套</w:t>
            </w:r>
            <w:r>
              <w:t xml:space="preserve"> </w:t>
            </w:r>
            <w:r>
              <w:rPr>
                <w:rFonts w:hint="eastAsia"/>
              </w:rPr>
              <w:t xml:space="preserve">□删除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S-02</w:t>
            </w:r>
          </w:p>
        </w:tc>
        <w:tc>
          <w:tcPr/>
          <w:p>
            <w:pPr>
              <w:pStyle w:val="Compact"/>
            </w:pPr>
            <w:r>
              <w:t xml:space="preserve">S376 </w:t>
            </w:r>
            <w:r>
              <w:rPr>
                <w:rFonts w:hint="eastAsia"/>
              </w:rPr>
              <w:t xml:space="preserve">省道分流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□保留</w:t>
            </w:r>
            <w:r>
              <w:t xml:space="preserve"> </w:t>
            </w:r>
            <w:r>
              <w:rPr>
                <w:rFonts w:hint="eastAsia"/>
              </w:rPr>
              <w:t xml:space="preserve">□配套</w:t>
            </w:r>
            <w:r>
              <w:t xml:space="preserve"> </w:t>
            </w:r>
            <w:r>
              <w:rPr>
                <w:rFonts w:hint="eastAsia"/>
              </w:rPr>
              <w:t xml:space="preserve">□删除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信号灯优化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删除（无法远控）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□保留</w:t>
            </w:r>
            <w:r>
              <w:t xml:space="preserve"> </w:t>
            </w:r>
            <w:r>
              <w:rPr>
                <w:rFonts w:hint="eastAsia"/>
              </w:rPr>
              <w:t xml:space="preserve">□配套</w:t>
            </w:r>
            <w:r>
              <w:t xml:space="preserve"> </w:t>
            </w:r>
            <w:r>
              <w:rPr>
                <w:rFonts w:hint="eastAsia"/>
              </w:rPr>
              <w:t xml:space="preserve">□删除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诱导屏引导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降级为配套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□保留</w:t>
            </w:r>
            <w:r>
              <w:t xml:space="preserve"> </w:t>
            </w:r>
            <w:r>
              <w:rPr>
                <w:rFonts w:hint="eastAsia"/>
              </w:rPr>
              <w:t xml:space="preserve">□配套</w:t>
            </w:r>
            <w:r>
              <w:t xml:space="preserve"> </w:t>
            </w:r>
            <w:r>
              <w:rPr>
                <w:rFonts w:hint="eastAsia"/>
              </w:rPr>
              <w:t xml:space="preserve">□删除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港口增开班次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删除（不在县域权限）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□保留</w:t>
            </w:r>
            <w:r>
              <w:t xml:space="preserve"> </w:t>
            </w:r>
            <w:r>
              <w:rPr>
                <w:rFonts w:hint="eastAsia"/>
              </w:rPr>
              <w:t xml:space="preserve">□配套</w:t>
            </w:r>
            <w:r>
              <w:t xml:space="preserve"> </w:t>
            </w:r>
            <w:r>
              <w:rPr>
                <w:rFonts w:hint="eastAsia"/>
              </w:rPr>
              <w:t xml:space="preserve">□删除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临时停车场启用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降级为配套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□保留</w:t>
            </w:r>
            <w:r>
              <w:t xml:space="preserve"> </w:t>
            </w:r>
            <w:r>
              <w:rPr>
                <w:rFonts w:hint="eastAsia"/>
              </w:rPr>
              <w:t xml:space="preserve">□配套</w:t>
            </w:r>
            <w:r>
              <w:t xml:space="preserve"> </w:t>
            </w:r>
            <w:r>
              <w:rPr>
                <w:rFonts w:hint="eastAsia"/>
              </w:rPr>
              <w:t xml:space="preserve">□删除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事故快速处置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删除（非分流策略）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□保留</w:t>
            </w:r>
            <w:r>
              <w:t xml:space="preserve"> </w:t>
            </w:r>
            <w:r>
              <w:rPr>
                <w:rFonts w:hint="eastAsia"/>
              </w:rPr>
              <w:t xml:space="preserve">□配套</w:t>
            </w:r>
            <w:r>
              <w:t xml:space="preserve"> </w:t>
            </w:r>
            <w:r>
              <w:rPr>
                <w:rFonts w:hint="eastAsia"/>
              </w:rPr>
              <w:t xml:space="preserve">□删除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交警现场疏导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降级为配套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□保留</w:t>
            </w:r>
            <w:r>
              <w:t xml:space="preserve"> </w:t>
            </w:r>
            <w:r>
              <w:rPr>
                <w:rFonts w:hint="eastAsia"/>
              </w:rPr>
              <w:t xml:space="preserve">□配套</w:t>
            </w:r>
            <w:r>
              <w:t xml:space="preserve"> </w:t>
            </w:r>
            <w:r>
              <w:rPr>
                <w:rFonts w:hint="eastAsia"/>
              </w:rPr>
              <w:t xml:space="preserve">□删除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社会化停车场协调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待踏勘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□保留</w:t>
            </w:r>
            <w:r>
              <w:t xml:space="preserve"> </w:t>
            </w:r>
            <w:r>
              <w:rPr>
                <w:rFonts w:hint="eastAsia"/>
              </w:rPr>
              <w:t xml:space="preserve">□配套</w:t>
            </w:r>
            <w:r>
              <w:t xml:space="preserve"> </w:t>
            </w:r>
            <w:r>
              <w:rPr>
                <w:rFonts w:hint="eastAsia"/>
              </w:rPr>
              <w:t xml:space="preserve">□删除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公交专线调度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删除（超出范围）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□保留</w:t>
            </w:r>
            <w:r>
              <w:t xml:space="preserve"> </w:t>
            </w:r>
            <w:r>
              <w:rPr>
                <w:rFonts w:hint="eastAsia"/>
              </w:rPr>
              <w:t xml:space="preserve">□配套</w:t>
            </w:r>
            <w:r>
              <w:t xml:space="preserve"> </w:t>
            </w:r>
            <w:r>
              <w:rPr>
                <w:rFonts w:hint="eastAsia"/>
              </w:rPr>
              <w:t xml:space="preserve">□删除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货车限行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待业务确认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□保留</w:t>
            </w:r>
            <w:r>
              <w:t xml:space="preserve"> </w:t>
            </w:r>
            <w:r>
              <w:rPr>
                <w:rFonts w:hint="eastAsia"/>
              </w:rPr>
              <w:t xml:space="preserve">□配套</w:t>
            </w:r>
            <w:r>
              <w:t xml:space="preserve"> </w:t>
            </w:r>
            <w:r>
              <w:rPr>
                <w:rFonts w:hint="eastAsia"/>
              </w:rPr>
              <w:t xml:space="preserve">□删除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预约通行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删除（已是现状）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□保留</w:t>
            </w:r>
            <w:r>
              <w:t xml:space="preserve"> </w:t>
            </w:r>
            <w:r>
              <w:rPr>
                <w:rFonts w:hint="eastAsia"/>
              </w:rPr>
              <w:t xml:space="preserve">□配套</w:t>
            </w:r>
            <w:r>
              <w:t xml:space="preserve"> </w:t>
            </w:r>
            <w:r>
              <w:rPr>
                <w:rFonts w:hint="eastAsia"/>
              </w:rPr>
              <w:t xml:space="preserve">□删除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动态车道调整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删除（无硬件）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□保留</w:t>
            </w:r>
            <w:r>
              <w:t xml:space="preserve"> </w:t>
            </w:r>
            <w:r>
              <w:rPr>
                <w:rFonts w:hint="eastAsia"/>
              </w:rPr>
              <w:t xml:space="preserve">□配套</w:t>
            </w:r>
            <w:r>
              <w:t xml:space="preserve"> </w:t>
            </w:r>
            <w:r>
              <w:rPr>
                <w:rFonts w:hint="eastAsia"/>
              </w:rPr>
              <w:t xml:space="preserve">□删除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远端分流预警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降级为配套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□保留</w:t>
            </w:r>
            <w:r>
              <w:t xml:space="preserve"> </w:t>
            </w:r>
            <w:r>
              <w:rPr>
                <w:rFonts w:hint="eastAsia"/>
              </w:rPr>
              <w:t xml:space="preserve">□配套</w:t>
            </w:r>
            <w:r>
              <w:t xml:space="preserve"> </w:t>
            </w:r>
            <w:r>
              <w:rPr>
                <w:rFonts w:hint="eastAsia"/>
              </w:rPr>
              <w:t xml:space="preserve">□删除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应急通道启用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待踏勘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□保留</w:t>
            </w:r>
            <w:r>
              <w:t xml:space="preserve"> </w:t>
            </w:r>
            <w:r>
              <w:rPr>
                <w:rFonts w:hint="eastAsia"/>
              </w:rPr>
              <w:t xml:space="preserve">□配套</w:t>
            </w:r>
            <w:r>
              <w:t xml:space="preserve"> </w:t>
            </w:r>
            <w:r>
              <w:rPr>
                <w:rFonts w:hint="eastAsia"/>
              </w:rPr>
              <w:t xml:space="preserve">□删除</w:t>
            </w:r>
          </w:p>
        </w:tc>
      </w:tr>
    </w:tbl>
    <w:bookmarkEnd w:id="33"/>
    <w:bookmarkStart w:id="34" w:name="新策略梳理30-分钟"/>
    <w:p>
      <w:pPr>
        <w:pStyle w:val="7"/>
      </w:pPr>
      <w:r>
        <w:t xml:space="preserve">3. </w:t>
      </w:r>
      <w:r>
        <w:rPr>
          <w:rFonts w:hint="eastAsia"/>
        </w:rPr>
        <w:t xml:space="preserve">新策略梳理（30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72"/>
      </w:pPr>
      <w:r>
        <w:rPr>
          <w:rFonts w:hint="eastAsia"/>
        </w:rPr>
        <w:t xml:space="preserve">让业务方按附件《策略库模板表格》填写”实际怎么分流”。</w:t>
      </w:r>
    </w:p>
    <w:bookmarkEnd w:id="34"/>
    <w:bookmarkStart w:id="35" w:name="落地路径与责任分工10-分钟"/>
    <w:p>
      <w:pPr>
        <w:pStyle w:val="7"/>
      </w:pPr>
      <w:r>
        <w:t xml:space="preserve">4. </w:t>
      </w:r>
      <w:r>
        <w:rPr>
          <w:rFonts w:hint="eastAsia"/>
        </w:rPr>
        <w:t xml:space="preserve">落地路径与责任分工（10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现场踏勘安排（哪天去、谁带队）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策略库代码改造时间表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后续策略库维护机制（谁来新增、修改、停用）</w:t>
      </w:r>
    </w:p>
    <w:bookmarkEnd w:id="35"/>
    <w:bookmarkEnd w:id="36"/>
    <w:bookmarkStart w:id="37" w:name="六会议输出"/>
    <w:p>
      <w:pPr>
        <w:pStyle w:val="5"/>
      </w:pPr>
      <w:r>
        <w:rPr>
          <w:rFonts w:hint="eastAsia"/>
        </w:rPr>
        <w:t xml:space="preserve">六、会议输出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已确认的策略列表（3-5</w:t>
      </w:r>
      <w:r>
        <w:t xml:space="preserve"> </w:t>
      </w:r>
      <w:r>
        <w:rPr>
          <w:rFonts w:hint="eastAsia"/>
        </w:rPr>
        <w:t xml:space="preserve">条）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待踏勘核实的策略列表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现场踏勘安排（时间</w:t>
      </w:r>
      <w:r>
        <w:t xml:space="preserve"> + </w:t>
      </w:r>
      <w:r>
        <w:rPr>
          <w:rFonts w:hint="eastAsia"/>
        </w:rPr>
        <w:t xml:space="preserve">参与人）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后续策略维护责任人</w:t>
      </w:r>
    </w:p>
    <w:bookmarkEnd w:id="37"/>
    <w:bookmarkStart w:id="38" w:name="七附件策略库模板表格"/>
    <w:p>
      <w:pPr>
        <w:pStyle w:val="5"/>
      </w:pPr>
      <w:r>
        <w:rPr>
          <w:rFonts w:hint="eastAsia"/>
        </w:rPr>
        <w:t xml:space="preserve">七、附件：策略库模板表格</w:t>
      </w:r>
    </w:p>
    <w:p>
      <w:pPr>
        <w:pStyle w:val="72"/>
      </w:pPr>
      <w:r>
        <w:rPr>
          <w:rFonts w:hint="eastAsia"/>
        </w:rPr>
        <w:t xml:space="preserve">每条策略一张，由业务方填写：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策略编号</w:t>
            </w:r>
          </w:p>
        </w:tc>
        <w:tc>
          <w:tcPr/>
          <w:p>
            <w:pPr>
              <w:pStyle w:val="Compact"/>
            </w:pPr>
            <w:r>
              <w:t xml:space="preserve">S-XX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策略名称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主路</w:t>
            </w:r>
            <w:r>
              <w:t xml:space="preserve"> 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起点-终点路段名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替代路</w:t>
            </w:r>
            <w:r>
              <w:t xml:space="preserve">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起点-终点路段名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启用条件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主路车速</w:t>
            </w:r>
            <w:r>
              <w:t xml:space="preserve"> &lt; ___ km/h </w:t>
            </w:r>
            <w:r>
              <w:rPr>
                <w:rFonts w:hint="eastAsia"/>
              </w:rPr>
              <w:t xml:space="preserve">持续</w:t>
            </w:r>
            <w:r>
              <w:t xml:space="preserve"> ___ </w:t>
            </w:r>
            <w:r>
              <w:rPr>
                <w:rFonts w:hint="eastAsia"/>
              </w:rPr>
              <w:t xml:space="preserve">分钟</w:t>
            </w:r>
            <w:r>
              <w:t xml:space="preserve">□ </w:t>
            </w:r>
            <w:r>
              <w:rPr>
                <w:rFonts w:hint="eastAsia"/>
              </w:rPr>
              <w:t xml:space="preserve">主路排队长度</w:t>
            </w:r>
            <w:r>
              <w:t xml:space="preserve"> &gt; ___ </w:t>
            </w:r>
            <w:r>
              <w:rPr>
                <w:rFonts w:hint="eastAsia"/>
              </w:rPr>
              <w:t xml:space="preserve">米</w:t>
            </w:r>
            <w:r>
              <w:t xml:space="preserve">□ </w:t>
            </w:r>
            <w:r>
              <w:rPr>
                <w:rFonts w:hint="eastAsia"/>
              </w:rPr>
              <w:t xml:space="preserve">其他：______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车型规则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全车型可走</w:t>
            </w:r>
            <w:r>
              <w:t xml:space="preserve"> □ </w:t>
            </w:r>
            <w:r>
              <w:rPr>
                <w:rFonts w:hint="eastAsia"/>
              </w:rPr>
              <w:t xml:space="preserve">仅小客车</w:t>
            </w:r>
            <w:r>
              <w:t xml:space="preserve"> □ </w:t>
            </w:r>
            <w:r>
              <w:rPr>
                <w:rFonts w:hint="eastAsia"/>
              </w:rPr>
              <w:t xml:space="preserve">限制货车</w:t>
            </w:r>
            <w:r>
              <w:t xml:space="preserve">□ </w:t>
            </w:r>
            <w:r>
              <w:rPr>
                <w:rFonts w:hint="eastAsia"/>
              </w:rPr>
              <w:t xml:space="preserve">备用路日常限行规则：______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配套措施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诱导屏：哪些屏发什么内容______</w:t>
            </w:r>
            <w:r>
              <w:t xml:space="preserve">□ </w:t>
            </w:r>
            <w:r>
              <w:rPr>
                <w:rFonts w:hint="eastAsia"/>
              </w:rPr>
              <w:t xml:space="preserve">设卡点：______（具体路口）</w:t>
            </w:r>
            <w:r>
              <w:t xml:space="preserve">□ </w:t>
            </w:r>
            <w:r>
              <w:rPr>
                <w:rFonts w:hint="eastAsia"/>
              </w:rPr>
              <w:t xml:space="preserve">临时停车区：______（位置）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退出条件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主路恢复正常的判定标准：______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优先级</w:t>
            </w:r>
            <w:r>
              <w:t xml:space="preserve"> </w:t>
            </w:r>
            <w:r>
              <w:rPr>
                <w:rFonts w:hint="eastAsia"/>
              </w:rPr>
              <w:t xml:space="preserve">1（首选）</w:t>
            </w:r>
            <w:r>
              <w:t xml:space="preserve"> □ </w:t>
            </w:r>
            <w:r>
              <w:rPr>
                <w:rFonts w:hint="eastAsia"/>
              </w:rPr>
              <w:t xml:space="preserve">优先级</w:t>
            </w:r>
            <w:r>
              <w:t xml:space="preserve"> 2 □ </w:t>
            </w:r>
            <w:r>
              <w:rPr>
                <w:rFonts w:hint="eastAsia"/>
              </w:rPr>
              <w:t xml:space="preserve">优先级</w:t>
            </w:r>
            <w:r>
              <w:t xml:space="preserve"> 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72"/>
      </w:pPr>
      <w:r>
        <w:rPr>
          <w:rFonts w:hint="eastAsia"/>
          <w:b/>
          <w:bCs/>
        </w:rPr>
        <w:t xml:space="preserve">会议主持：</w:t>
      </w:r>
      <w:r>
        <w:t xml:space="preserve"> </w:t>
      </w:r>
      <w:r>
        <w:rPr>
          <w:rFonts w:hint="eastAsia"/>
        </w:rPr>
        <w:t xml:space="preserve">科大讯飞项目组</w:t>
      </w:r>
    </w:p>
    <w:p>
      <w:pPr>
        <w:pStyle w:val="19"/>
      </w:pPr>
      <w:r>
        <w:rPr>
          <w:rFonts w:hint="eastAsia"/>
          <w:b/>
          <w:bCs/>
        </w:rPr>
        <w:t xml:space="preserve">会议联系人：</w:t>
      </w:r>
      <w:r>
        <w:t xml:space="preserve"> </w:t>
      </w:r>
      <w:r>
        <w:rPr>
          <w:rFonts w:hint="eastAsia"/>
        </w:rPr>
        <w:t xml:space="preserve">张明晨</w:t>
      </w:r>
    </w:p>
    <w:p>
      <w:pPr>
        <w:pStyle w:val="19"/>
      </w:pPr>
      <w:r>
        <w:rPr>
          <w:rFonts w:hint="eastAsia"/>
          <w:b/>
          <w:bCs/>
        </w:rPr>
        <w:t xml:space="preserve">预计召开时间：</w:t>
      </w:r>
      <w:r>
        <w:t xml:space="preserve"> </w:t>
      </w:r>
      <w:r>
        <w:rPr>
          <w:rFonts w:hint="eastAsia"/>
        </w:rPr>
        <w:t xml:space="preserve">____年_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</w:p>
    <w:bookmarkEnd w:id="38"/>
    <w:bookmarkEnd w:id="39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h="16840" w:w="11907"/>
      <w:pgMar w:bottom="1440" w:footer="992" w:gutter="0" w:header="851" w:left="1701" w:right="1134" w:top="1440"/>
      <w:pgNumType w:fmt="lowerRoman" w:start="1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2312">
    <w:altName w:val="微软雅黑"/>
    <w:panose1 w:val="020B0604020202020204"/>
    <w:charset w:val="86"/>
    <w:family w:val="auto"/>
    <w:pitch w:val="default"/>
    <w:sig w:usb0="00000000" w:usb1="00000000" w:usb2="00000012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Wingdings 2">
    <w:panose1 w:val="05020102010507070707"/>
    <w:charset w:val="00"/>
    <w:family w:val="decorative"/>
    <w:pitch w:val="default"/>
    <w:sig w:usb0="00000000" w:usb1="00000000" w:usb2="00000000" w:usb3="00000000" w:csb0="8000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CD9CAA">
    <w:pPr>
      <w:tabs>
        <w:tab w:val="center" w:pos="4153"/>
        <w:tab w:val="right" w:pos="8306"/>
      </w:tabs>
      <w:ind w:firstLine="48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AC9A7F">
    <w:pPr>
      <w:tabs>
        <w:tab w:val="center" w:pos="4153"/>
        <w:tab w:val="right" w:pos="8306"/>
      </w:tabs>
      <w:ind w:firstLine="480"/>
      <w:jc w:val="center"/>
    </w:pPr>
    <w:r>
      <w:fldChar w:fldCharType="begin"/>
    </w:r>
    <w:r>
      <w:instrText xml:space="preserve"> PAGE </w:instrText>
    </w:r>
    <w:r>
      <w:fldChar w:fldCharType="separate"/>
    </w:r>
    <w:r>
      <w:t>1-2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B781AF">
    <w:pPr>
      <w:pStyle w:val="2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802C95">
    <w:pPr>
      <w:pStyle w:val="22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0717FC">
    <w:pPr>
      <w:pStyle w:val="22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C8210A">
    <w:pPr>
      <w:pStyle w:val="22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E85D09">
    <w:pPr>
      <w:pStyle w:val="22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2" name="文本框 1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A4AE97">
                          <w:pPr>
                            <w:pStyle w:val="2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M11hz8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A4AE97">
                    <w:pPr>
                      <w:pStyle w:val="2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640860">
    <w:pPr>
      <w:pStyle w:val="22"/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3887B0">
    <w:pPr>
      <w:ind w:firstLine="0" w:firstLineChars="0"/>
      <w:jc w:val="center"/>
    </w:pP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A5DEB1">
                          <w:pPr>
                            <w:ind w:firstLine="0" w:firstLineChars="0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  <w:p w14:paraId="49B0284F">
                          <w:pPr>
                            <w:pStyle w:val="19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1A5DEB1">
                    <w:pPr>
                      <w:ind w:firstLine="0" w:firstLineChars="0"/>
                      <w:jc w:val="center"/>
                    </w:pPr>
                    <w:r>
                      <w:fldChar w:fldCharType="begin"/>
                    </w:r>
                    <w:r>
                      <w:instrText xml:space="preserve"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1</w:t>
                    </w:r>
                    <w:r>
                      <w:fldChar w:fldCharType="end"/>
                    </w:r>
                  </w:p>
                  <w:p w14:paraId="49B0284F">
                    <w:pPr>
                      <w:pStyle w:val="19"/>
                    </w:pPr>
                  </w:p>
                </w:txbxContent>
              </v:textbox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28883D">
    <w:pPr>
      <w:spacing w:line="177" w:lineRule="auto"/>
      <w:ind w:left="0" w:leftChars="0" w:firstLine="0" w:firstLineChars="0"/>
      <w:rPr>
        <w:rFonts w:ascii="等线" w:hAnsi="等线" w:eastAsia="等线" w:cs="等线"/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2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7A1099">
                          <w:pPr>
                            <w:pStyle w:val="2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1321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EhxuI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ESHG4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A7A1099">
                    <w:pPr>
                      <w:pStyle w:val="2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1321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EDD541">
    <w:pPr>
      <w:pStyle w:val="23"/>
      <w:pBdr>
        <w:bottom w:val="none" w:color="auto" w:sz="0" w:space="1"/>
      </w:pBdr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6ACCB5">
    <w:pPr>
      <w:pStyle w:val="23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6CCF2B">
    <w:pPr>
      <w:pStyle w:val="23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D72DB1">
    <w:pPr>
      <w:pStyle w:val="23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5B5A0B">
    <w:pPr>
      <w:pStyle w:val="23"/>
      <w:pBdr>
        <w:bottom w:val="none" w:color="auto" w:sz="0" w:space="0"/>
      </w:pBdr>
      <w:ind w:firstLine="360"/>
    </w:pP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E6E47EE3"/>
    <w:multiLevelType w:val="multilevel"/>
    <w:tmpl w:val="E6E47EE3"/>
    <w:lvl w:ilvl="0" w:tentative="0">
      <w:start w:val="1"/>
      <w:numFmt w:val="chineseCountingThousand"/>
      <w:pStyle w:val="3"/>
      <w:suff w:val="space"/>
      <w:lvlText w:val="第%1章"/>
      <w:lvlJc w:val="left"/>
      <w:pPr>
        <w:ind w:firstLine="0" w:left="0"/>
      </w:pPr>
      <w:rPr>
        <w:rFonts w:hint="eastAsia"/>
      </w:rPr>
    </w:lvl>
    <w:lvl w:ilvl="1" w:tentative="0">
      <w:start w:val="1"/>
      <w:numFmt w:val="decimal"/>
      <w:pStyle w:val="5"/>
      <w:isLgl/>
      <w:suff w:val="space"/>
      <w:lvlText w:val="%1.%2"/>
      <w:lvlJc w:val="left"/>
      <w:pPr>
        <w:ind w:firstLine="0" w:left="0"/>
      </w:pPr>
      <w:rPr>
        <w:rFonts w:hint="eastAsia"/>
      </w:rPr>
    </w:lvl>
    <w:lvl w:ilvl="2" w:tentative="0">
      <w:start w:val="1"/>
      <w:numFmt w:val="decimal"/>
      <w:pStyle w:val="7"/>
      <w:isLgl/>
      <w:suff w:val="space"/>
      <w:lvlText w:val="%1.%2.%3"/>
      <w:lvlJc w:val="left"/>
      <w:pPr>
        <w:ind w:firstLine="0" w:left="0"/>
      </w:pPr>
      <w:rPr>
        <w:rFonts w:hint="eastAsia"/>
      </w:rPr>
    </w:lvl>
    <w:lvl w:ilvl="3" w:tentative="0">
      <w:start w:val="1"/>
      <w:numFmt w:val="decimal"/>
      <w:pStyle w:val="8"/>
      <w:isLgl/>
      <w:suff w:val="space"/>
      <w:lvlText w:val="%1.%2.%3.%4"/>
      <w:lvlJc w:val="left"/>
      <w:pPr>
        <w:ind w:firstLine="0" w:left="0"/>
      </w:pPr>
      <w:rPr>
        <w:rFonts w:hint="eastAsia"/>
      </w:rPr>
    </w:lvl>
    <w:lvl w:ilvl="4" w:tentative="0">
      <w:start w:val="1"/>
      <w:numFmt w:val="decimal"/>
      <w:pStyle w:val="9"/>
      <w:isLgl/>
      <w:suff w:val="space"/>
      <w:lvlText w:val="%1.%2.%3.%4.%5"/>
      <w:lvlJc w:val="left"/>
      <w:pPr>
        <w:ind w:firstLine="0" w:left="0"/>
      </w:pPr>
      <w:rPr>
        <w:rFonts w:hint="eastAsia"/>
        <w:lang w:val="en-GB"/>
      </w:rPr>
    </w:lvl>
    <w:lvl w:ilvl="5" w:tentative="0">
      <w:start w:val="1"/>
      <w:numFmt w:val="decimal"/>
      <w:pStyle w:val="10"/>
      <w:isLgl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 w:tentative="0">
      <w:start w:val="1"/>
      <w:numFmt w:val="decimal"/>
      <w:pStyle w:val="11"/>
      <w:isLgl/>
      <w:suff w:val="nothing"/>
      <w:lvlText w:val="%1.%2.%3.%4.%5.%6.%7"/>
      <w:lvlJc w:val="left"/>
      <w:pPr>
        <w:ind w:firstLine="0" w:left="0"/>
      </w:pPr>
      <w:rPr>
        <w:rFonts w:hint="eastAsia"/>
      </w:rPr>
    </w:lvl>
    <w:lvl w:ilvl="7" w:tentative="0">
      <w:start w:val="1"/>
      <w:numFmt w:val="decimal"/>
      <w:pStyle w:val="12"/>
      <w:isLgl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 w:tentative="0">
      <w:start w:val="1"/>
      <w:numFmt w:val="decimal"/>
      <w:pStyle w:val="13"/>
      <w:isLgl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:abstractNumId="1">
    <w:nsid w:val="7035036C"/>
    <w:multiLevelType w:val="multilevel"/>
    <w:tmpl w:val="7035036C"/>
    <w:lvl w:ilvl="0" w:tentative="0">
      <w:start w:val="1"/>
      <w:numFmt w:val="bullet"/>
      <w:pStyle w:val="54"/>
      <w:lvlText w:val=""/>
      <w:lvlJc w:val="left"/>
      <w:pPr>
        <w:ind w:hanging="420" w:left="420"/>
      </w:pPr>
      <w:rPr>
        <w:rFonts w:ascii="Wingdings" w:hAnsi="Wingdings" w:hint="default"/>
      </w:rPr>
    </w:lvl>
    <w:lvl w:ilvl="1" w:tentative="0">
      <w:start w:val="1"/>
      <w:numFmt w:val="bullet"/>
      <w:lvlText w:val=""/>
      <w:lvlJc w:val="left"/>
      <w:pPr>
        <w:ind w:hanging="420" w:left="840"/>
      </w:pPr>
      <w:rPr>
        <w:rFonts w:ascii="Wingdings" w:hAnsi="Wingdings" w:hint="default"/>
      </w:rPr>
    </w:lvl>
    <w:lvl w:ilvl="2" w:tentative="0">
      <w:start w:val="1"/>
      <w:numFmt w:val="bullet"/>
      <w:lvlText w:val=""/>
      <w:lvlJc w:val="left"/>
      <w:pPr>
        <w:ind w:hanging="420" w:left="1260"/>
      </w:pPr>
      <w:rPr>
        <w:rFonts w:ascii="Wingdings" w:hAnsi="Wingdings" w:hint="default"/>
      </w:rPr>
    </w:lvl>
    <w:lvl w:ilvl="3" w:tentative="0">
      <w:start w:val="1"/>
      <w:numFmt w:val="bullet"/>
      <w:lvlText w:val=""/>
      <w:lvlJc w:val="left"/>
      <w:pPr>
        <w:ind w:hanging="420" w:left="1680"/>
      </w:pPr>
      <w:rPr>
        <w:rFonts w:ascii="Wingdings" w:hAnsi="Wingdings" w:hint="default"/>
      </w:rPr>
    </w:lvl>
    <w:lvl w:ilvl="4" w:tentative="0">
      <w:start w:val="1"/>
      <w:numFmt w:val="bullet"/>
      <w:lvlText w:val=""/>
      <w:lvlJc w:val="left"/>
      <w:pPr>
        <w:ind w:hanging="420" w:left="2100"/>
      </w:pPr>
      <w:rPr>
        <w:rFonts w:ascii="Wingdings" w:hAnsi="Wingdings" w:hint="default"/>
      </w:rPr>
    </w:lvl>
    <w:lvl w:ilvl="5" w:tentative="0">
      <w:start w:val="1"/>
      <w:numFmt w:val="bullet"/>
      <w:lvlText w:val=""/>
      <w:lvlJc w:val="left"/>
      <w:pPr>
        <w:ind w:hanging="420" w:left="2520"/>
      </w:pPr>
      <w:rPr>
        <w:rFonts w:ascii="Wingdings" w:hAnsi="Wingdings" w:hint="default"/>
      </w:rPr>
    </w:lvl>
    <w:lvl w:ilvl="6" w:tentative="0">
      <w:start w:val="1"/>
      <w:numFmt w:val="bullet"/>
      <w:lvlText w:val=""/>
      <w:lvlJc w:val="left"/>
      <w:pPr>
        <w:ind w:hanging="420" w:left="2940"/>
      </w:pPr>
      <w:rPr>
        <w:rFonts w:ascii="Wingdings" w:hAnsi="Wingdings" w:hint="default"/>
      </w:rPr>
    </w:lvl>
    <w:lvl w:ilvl="7" w:tentative="0">
      <w:start w:val="1"/>
      <w:numFmt w:val="bullet"/>
      <w:lvlText w:val=""/>
      <w:lvlJc w:val="left"/>
      <w:pPr>
        <w:ind w:hanging="420" w:left="3360"/>
      </w:pPr>
      <w:rPr>
        <w:rFonts w:ascii="Wingdings" w:hAnsi="Wingdings" w:hint="default"/>
      </w:rPr>
    </w:lvl>
    <w:lvl w:ilvl="8" w:tentative="0">
      <w:start w:val="1"/>
      <w:numFmt w:val="bullet"/>
      <w:lvlText w:val=""/>
      <w:lvlJc w:val="left"/>
      <w:pPr>
        <w:ind w:hanging="420" w:left="37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82"/>
  <w:embedSystemFonts/>
  <w:bordersDoNotSurroundHeader w:val="0"/>
  <w:bordersDoNotSurroundFooter w:val="0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1"/>
  <w:displayVerticalDrawingGridEvery w:val="1"/>
  <w:noPunctuationKerning w:val="1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VlZjM1ZjU5YmNkNzA5MTZiMmI1MmMwMjk5YzE0YzcifQ=="/>
  </w:docVars>
  <w:rsids>
    <w:rsidRoot w:val="00DA02BE"/>
    <w:rsid w:val="00101A4D"/>
    <w:rsid w:val="001E02D3"/>
    <w:rsid w:val="00297CA5"/>
    <w:rsid w:val="002F5DE6"/>
    <w:rsid w:val="0044678E"/>
    <w:rsid w:val="0050227C"/>
    <w:rsid w:val="00583061"/>
    <w:rsid w:val="0059119B"/>
    <w:rsid w:val="006A44F0"/>
    <w:rsid w:val="008504CB"/>
    <w:rsid w:val="0085625D"/>
    <w:rsid w:val="00860E47"/>
    <w:rsid w:val="00882DC5"/>
    <w:rsid w:val="00901E53"/>
    <w:rsid w:val="009E563F"/>
    <w:rsid w:val="00AA4D34"/>
    <w:rsid w:val="00BA099A"/>
    <w:rsid w:val="00BC7542"/>
    <w:rsid w:val="00C86FF3"/>
    <w:rsid w:val="00D04776"/>
    <w:rsid w:val="00D72F4B"/>
    <w:rsid w:val="00DA02BE"/>
    <w:rsid w:val="00E776F6"/>
    <w:rsid w:val="00EC5740"/>
    <w:rsid w:val="00F6250A"/>
    <w:rsid w:val="00F92327"/>
    <w:rsid w:val="01671BDD"/>
    <w:rsid w:val="01790D7D"/>
    <w:rsid w:val="023242F8"/>
    <w:rsid w:val="027E16C0"/>
    <w:rsid w:val="02AF19AD"/>
    <w:rsid w:val="02FB272D"/>
    <w:rsid w:val="033B2D3C"/>
    <w:rsid w:val="059A0B43"/>
    <w:rsid w:val="05BA04FD"/>
    <w:rsid w:val="06787951"/>
    <w:rsid w:val="06BA630B"/>
    <w:rsid w:val="06D931EF"/>
    <w:rsid w:val="07412951"/>
    <w:rsid w:val="08E560DB"/>
    <w:rsid w:val="097D26C9"/>
    <w:rsid w:val="0A7C2947"/>
    <w:rsid w:val="0DFF5D0B"/>
    <w:rsid w:val="0E20703E"/>
    <w:rsid w:val="0E342C73"/>
    <w:rsid w:val="0E7517EE"/>
    <w:rsid w:val="0EA27BC3"/>
    <w:rsid w:val="0F395F96"/>
    <w:rsid w:val="0FDB2CA7"/>
    <w:rsid w:val="10042A6A"/>
    <w:rsid w:val="103D5C60"/>
    <w:rsid w:val="10D601E5"/>
    <w:rsid w:val="1179183E"/>
    <w:rsid w:val="12096861"/>
    <w:rsid w:val="120B4E75"/>
    <w:rsid w:val="129B495C"/>
    <w:rsid w:val="12A34DE7"/>
    <w:rsid w:val="12ED4A71"/>
    <w:rsid w:val="13516DB0"/>
    <w:rsid w:val="13AC1DB2"/>
    <w:rsid w:val="144637B3"/>
    <w:rsid w:val="14754232"/>
    <w:rsid w:val="15057266"/>
    <w:rsid w:val="15A245C4"/>
    <w:rsid w:val="166E6145"/>
    <w:rsid w:val="168D2209"/>
    <w:rsid w:val="17E61E83"/>
    <w:rsid w:val="18B74B09"/>
    <w:rsid w:val="192F374D"/>
    <w:rsid w:val="195C664E"/>
    <w:rsid w:val="19ED5B53"/>
    <w:rsid w:val="1B66784B"/>
    <w:rsid w:val="1C2838BF"/>
    <w:rsid w:val="1C4C3A51"/>
    <w:rsid w:val="1C811C2F"/>
    <w:rsid w:val="1C875B16"/>
    <w:rsid w:val="1CBF2F2F"/>
    <w:rsid w:val="1D1502E7"/>
    <w:rsid w:val="1D3F25C3"/>
    <w:rsid w:val="1D5404CC"/>
    <w:rsid w:val="1D801FB2"/>
    <w:rsid w:val="1EE81652"/>
    <w:rsid w:val="1F022CF8"/>
    <w:rsid w:val="1F611F98"/>
    <w:rsid w:val="1F6C26AB"/>
    <w:rsid w:val="1F861028"/>
    <w:rsid w:val="1FC46989"/>
    <w:rsid w:val="201B5A51"/>
    <w:rsid w:val="20603D0A"/>
    <w:rsid w:val="20BA5EDE"/>
    <w:rsid w:val="21284976"/>
    <w:rsid w:val="21A865EE"/>
    <w:rsid w:val="21F601C2"/>
    <w:rsid w:val="22087AAA"/>
    <w:rsid w:val="223C11E3"/>
    <w:rsid w:val="227F5711"/>
    <w:rsid w:val="233A4499"/>
    <w:rsid w:val="23A8375C"/>
    <w:rsid w:val="23EA7A23"/>
    <w:rsid w:val="2455143D"/>
    <w:rsid w:val="245A30DD"/>
    <w:rsid w:val="26094761"/>
    <w:rsid w:val="264B73D3"/>
    <w:rsid w:val="2696155F"/>
    <w:rsid w:val="26EF7915"/>
    <w:rsid w:val="272F1748"/>
    <w:rsid w:val="27576D44"/>
    <w:rsid w:val="27AE736E"/>
    <w:rsid w:val="288604B4"/>
    <w:rsid w:val="289675D2"/>
    <w:rsid w:val="289936B3"/>
    <w:rsid w:val="28DA3C29"/>
    <w:rsid w:val="29056F0C"/>
    <w:rsid w:val="29330444"/>
    <w:rsid w:val="295763F4"/>
    <w:rsid w:val="296521E1"/>
    <w:rsid w:val="2A965DF8"/>
    <w:rsid w:val="2ABF0605"/>
    <w:rsid w:val="2AF43C32"/>
    <w:rsid w:val="2B6C1DBC"/>
    <w:rsid w:val="2D060297"/>
    <w:rsid w:val="2DC536E2"/>
    <w:rsid w:val="2DF70A8E"/>
    <w:rsid w:val="2E0601C9"/>
    <w:rsid w:val="2E0C37D8"/>
    <w:rsid w:val="2EDD1008"/>
    <w:rsid w:val="2EEC3FC4"/>
    <w:rsid w:val="2F97013E"/>
    <w:rsid w:val="30262123"/>
    <w:rsid w:val="303F7C11"/>
    <w:rsid w:val="30A61D26"/>
    <w:rsid w:val="314B4A67"/>
    <w:rsid w:val="31B00187"/>
    <w:rsid w:val="33E47939"/>
    <w:rsid w:val="359F4414"/>
    <w:rsid w:val="366C0E45"/>
    <w:rsid w:val="36A241AE"/>
    <w:rsid w:val="375D2B5F"/>
    <w:rsid w:val="388A2B19"/>
    <w:rsid w:val="39332ED0"/>
    <w:rsid w:val="394030F2"/>
    <w:rsid w:val="396C376A"/>
    <w:rsid w:val="39794747"/>
    <w:rsid w:val="39EC5A88"/>
    <w:rsid w:val="39FE39A6"/>
    <w:rsid w:val="3A95226B"/>
    <w:rsid w:val="3AE7569D"/>
    <w:rsid w:val="3B890672"/>
    <w:rsid w:val="3BF823D7"/>
    <w:rsid w:val="3BFB1E94"/>
    <w:rsid w:val="3D0214F4"/>
    <w:rsid w:val="3E6201C9"/>
    <w:rsid w:val="3E660113"/>
    <w:rsid w:val="3EA41D2B"/>
    <w:rsid w:val="3EC04D15"/>
    <w:rsid w:val="3F4263D8"/>
    <w:rsid w:val="403D65FD"/>
    <w:rsid w:val="40EA56A1"/>
    <w:rsid w:val="41E91134"/>
    <w:rsid w:val="41F04C62"/>
    <w:rsid w:val="421309EA"/>
    <w:rsid w:val="435B6CBE"/>
    <w:rsid w:val="438C5218"/>
    <w:rsid w:val="43B104BA"/>
    <w:rsid w:val="44062F6B"/>
    <w:rsid w:val="44892A0F"/>
    <w:rsid w:val="44C55C08"/>
    <w:rsid w:val="462F25D9"/>
    <w:rsid w:val="465E3E46"/>
    <w:rsid w:val="46EE6CE1"/>
    <w:rsid w:val="479D38A5"/>
    <w:rsid w:val="47A415B1"/>
    <w:rsid w:val="47CD78D6"/>
    <w:rsid w:val="49A95178"/>
    <w:rsid w:val="4A831158"/>
    <w:rsid w:val="4C1E6D6C"/>
    <w:rsid w:val="4C2856A9"/>
    <w:rsid w:val="4CD124FE"/>
    <w:rsid w:val="4CF3569F"/>
    <w:rsid w:val="4D211D63"/>
    <w:rsid w:val="4D3A507C"/>
    <w:rsid w:val="4D41528A"/>
    <w:rsid w:val="4DE92DF4"/>
    <w:rsid w:val="4DF14E7E"/>
    <w:rsid w:val="4FB3481D"/>
    <w:rsid w:val="4FE90FDC"/>
    <w:rsid w:val="500E3D1D"/>
    <w:rsid w:val="50EE2903"/>
    <w:rsid w:val="50FE729C"/>
    <w:rsid w:val="50FF4048"/>
    <w:rsid w:val="510F6E4E"/>
    <w:rsid w:val="51117AFC"/>
    <w:rsid w:val="511F0FE8"/>
    <w:rsid w:val="51806E48"/>
    <w:rsid w:val="51AA70F6"/>
    <w:rsid w:val="52A24ED8"/>
    <w:rsid w:val="53E53FB2"/>
    <w:rsid w:val="541B206A"/>
    <w:rsid w:val="543A3BB4"/>
    <w:rsid w:val="545B6BA7"/>
    <w:rsid w:val="54D07B38"/>
    <w:rsid w:val="55535E32"/>
    <w:rsid w:val="55582AEC"/>
    <w:rsid w:val="55850D11"/>
    <w:rsid w:val="55920875"/>
    <w:rsid w:val="55AB7E84"/>
    <w:rsid w:val="55B11BB1"/>
    <w:rsid w:val="55F84AFC"/>
    <w:rsid w:val="5636328B"/>
    <w:rsid w:val="566D58B7"/>
    <w:rsid w:val="56E93130"/>
    <w:rsid w:val="57392849"/>
    <w:rsid w:val="57541821"/>
    <w:rsid w:val="57B40121"/>
    <w:rsid w:val="587F7C65"/>
    <w:rsid w:val="589962EE"/>
    <w:rsid w:val="58DB5C12"/>
    <w:rsid w:val="58E16700"/>
    <w:rsid w:val="5948782F"/>
    <w:rsid w:val="59D56ED0"/>
    <w:rsid w:val="59F4692F"/>
    <w:rsid w:val="5A927C75"/>
    <w:rsid w:val="5AE638BF"/>
    <w:rsid w:val="5B310A8C"/>
    <w:rsid w:val="5B4B2B4A"/>
    <w:rsid w:val="5B545423"/>
    <w:rsid w:val="5B747C99"/>
    <w:rsid w:val="5BA4010A"/>
    <w:rsid w:val="5C214E2D"/>
    <w:rsid w:val="5C6C278B"/>
    <w:rsid w:val="5D2B3A0B"/>
    <w:rsid w:val="5D314706"/>
    <w:rsid w:val="5D327B1E"/>
    <w:rsid w:val="5E997DA8"/>
    <w:rsid w:val="601B2EF4"/>
    <w:rsid w:val="604364E6"/>
    <w:rsid w:val="60C70EC5"/>
    <w:rsid w:val="619C68BE"/>
    <w:rsid w:val="61EE5FDE"/>
    <w:rsid w:val="61F47FD9"/>
    <w:rsid w:val="62337828"/>
    <w:rsid w:val="629B4715"/>
    <w:rsid w:val="63575B56"/>
    <w:rsid w:val="64004E10"/>
    <w:rsid w:val="648A5116"/>
    <w:rsid w:val="64AF77C3"/>
    <w:rsid w:val="64D5643B"/>
    <w:rsid w:val="6536771F"/>
    <w:rsid w:val="654045DB"/>
    <w:rsid w:val="658F1A40"/>
    <w:rsid w:val="65A166B4"/>
    <w:rsid w:val="65A44428"/>
    <w:rsid w:val="66A870A3"/>
    <w:rsid w:val="670C6B88"/>
    <w:rsid w:val="673C3DB4"/>
    <w:rsid w:val="676D1C75"/>
    <w:rsid w:val="67B101D9"/>
    <w:rsid w:val="68844D5A"/>
    <w:rsid w:val="69164798"/>
    <w:rsid w:val="69165A0D"/>
    <w:rsid w:val="692B2BB2"/>
    <w:rsid w:val="69894F6A"/>
    <w:rsid w:val="69D05F67"/>
    <w:rsid w:val="6A1330E9"/>
    <w:rsid w:val="6A222CC8"/>
    <w:rsid w:val="6B3158B9"/>
    <w:rsid w:val="6BAD119F"/>
    <w:rsid w:val="6BD235EF"/>
    <w:rsid w:val="6BF863D7"/>
    <w:rsid w:val="6C01620A"/>
    <w:rsid w:val="6C2369C6"/>
    <w:rsid w:val="6CCD1BD7"/>
    <w:rsid w:val="6CD1046F"/>
    <w:rsid w:val="6D207B4E"/>
    <w:rsid w:val="6D4434D8"/>
    <w:rsid w:val="6DA55370"/>
    <w:rsid w:val="6DC9002B"/>
    <w:rsid w:val="6DD51F57"/>
    <w:rsid w:val="6DDC5294"/>
    <w:rsid w:val="6DEE43C6"/>
    <w:rsid w:val="6E3323DB"/>
    <w:rsid w:val="6EFF5CCE"/>
    <w:rsid w:val="6FC11BAB"/>
    <w:rsid w:val="6FDE231C"/>
    <w:rsid w:val="6FE949B4"/>
    <w:rsid w:val="704E17F2"/>
    <w:rsid w:val="719E357C"/>
    <w:rsid w:val="71F44C42"/>
    <w:rsid w:val="72333310"/>
    <w:rsid w:val="729A7F51"/>
    <w:rsid w:val="73044F29"/>
    <w:rsid w:val="733E6977"/>
    <w:rsid w:val="735A650E"/>
    <w:rsid w:val="73DC4186"/>
    <w:rsid w:val="74325266"/>
    <w:rsid w:val="74B0319E"/>
    <w:rsid w:val="75232ACA"/>
    <w:rsid w:val="757E142E"/>
    <w:rsid w:val="7592340E"/>
    <w:rsid w:val="762C55FB"/>
    <w:rsid w:val="784A71EE"/>
    <w:rsid w:val="78F43DCC"/>
    <w:rsid w:val="79791486"/>
    <w:rsid w:val="79B0382D"/>
    <w:rsid w:val="7A106FE1"/>
    <w:rsid w:val="7A6F3263"/>
    <w:rsid w:val="7B236EC1"/>
    <w:rsid w:val="7C0B7324"/>
    <w:rsid w:val="7C8E2104"/>
    <w:rsid w:val="7CB071D8"/>
    <w:rsid w:val="7D125AA6"/>
    <w:rsid w:val="7D2748B4"/>
    <w:rsid w:val="7D515810"/>
    <w:rsid w:val="7D6A5583"/>
    <w:rsid w:val="7D7004C3"/>
    <w:rsid w:val="7DA307F5"/>
    <w:rsid w:val="7DC64ACA"/>
    <w:rsid w:val="7E4C34CD"/>
    <w:rsid w:val="7F5A1C99"/>
    <w:rsid w:val="7FA12CB5"/>
    <w:rsid w:val="7FAA0510"/>
    <w:rsid w:val="7FC439D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fill="t" fillcolor="#FFFFFF" stroke="t">
      <v:fill focussize="0,0" on="t"/>
      <v:stroke color="#000000"/>
    </o:shapedefaults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="Times New Roman" w:cs="Times New Roman" w:eastAsia="宋体" w:hAnsi="Times New Roman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semiHidden="0" w:uiPriority="0"/>
    <w:lsdException w:name="heading 3" w:qFormat="1" w:semiHidden="0" w:uiPriority="0"/>
    <w:lsdException w:name="heading 4" w:qFormat="1" w:semiHidden="0" w:uiPriority="0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0" w:unhideWhenUsed="0"/>
    <w:lsdException w:name="heading 9" w:qFormat="1" w:semiHidden="0" w:uiPriority="99" w:unhideWhenUsed="0"/>
    <w:lsdException w:name="index 1" w:qFormat="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qFormat="1" w:semiHidden="0" w:uiPriority="39"/>
    <w:lsdException w:name="toc 2" w:qFormat="1" w:semiHidden="0" w:uiPriority="39"/>
    <w:lsdException w:name="toc 3" w:qFormat="1" w:semiHidden="0" w:uiPriority="39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qFormat="1" w:semiHidden="0" w:uiPriority="99"/>
    <w:lsdException w:name="footnote text" w:qFormat="1" w:semiHidden="0" w:uiPriority="99"/>
    <w:lsdException w:name="annotation text" w:qFormat="1" w:semiHidden="0" w:uiPriority="99"/>
    <w:lsdException w:name="header" w:qFormat="1" w:semiHidden="0" w:uiPriority="99"/>
    <w:lsdException w:name="footer" w:qFormat="1" w:semiHidden="0" w:uiPriority="99"/>
    <w:lsdException w:name="index heading" w:semiHidden="0" w:uiPriority="0" w:unhideWhenUsed="0"/>
    <w:lsdException w:name="caption" w:qFormat="1" w:semiHidden="0" w:uiPriority="99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99"/>
    <w:lsdException w:name="annotation reference" w:qFormat="1" w:uiPriority="99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qFormat="1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qFormat="1" w:uiPriority="1"/>
    <w:lsdException w:name="Body Text" w:qFormat="1" w:semiHidden="0" w:uiPriority="99" w:unhideWhenUsed="0"/>
    <w:lsdException w:name="Body Text Indent" w:qFormat="1" w:semiHidden="0" w:uiPriority="99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qFormat="1" w:uiPriority="0"/>
    <w:lsdException w:name="Body Text First Indent 2" w:qFormat="1" w:semiHidden="0" w:uiPriority="99"/>
    <w:lsdException w:name="Note Heading" w:semiHidden="0" w:uiPriority="0" w:unhideWhenUsed="0"/>
    <w:lsdException w:name="Body Text 2" w:semiHidden="0" w:uiPriority="0" w:unhideWhenUsed="0"/>
    <w:lsdException w:name="Body Text 3" w:qFormat="1" w:semiHidden="0" w:uiPriority="99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qFormat="1" w:semiHidden="0" w:uiPriority="99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 w:uiPriority="99"/>
    <w:lsdException w:name="annotation subject" w:qFormat="1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qFormat="1" w:semiHidden="0" w:uiPriority="99" w:unhideWhenUsed="0"/>
    <w:lsdException w:name="Table Theme" w:uiPriority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qFormat="1" w:semiHidden="0" w:uiPriority="34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next w:val="2"/>
    <w:qFormat/>
    <w:uiPriority w:val="0"/>
    <w:pPr>
      <w:widowControl w:val="0"/>
      <w:ind w:firstLine="200" w:firstLineChars="200"/>
      <w:contextualSpacing/>
      <w:jc w:val="both"/>
    </w:pPr>
    <w:rPr>
      <w:rFonts w:ascii="Times New Roman" w:cstheme="minorBidi" w:eastAsia="宋体" w:hAnsi="Times New Roman"/>
      <w:kern w:val="2"/>
      <w:sz w:val="24"/>
      <w:szCs w:val="22"/>
      <w:lang w:bidi="ar-SA" w:eastAsia="zh-CN" w:val="en-US"/>
    </w:rPr>
  </w:style>
  <w:style w:styleId="3" w:type="paragraph">
    <w:name w:val="heading 1"/>
    <w:basedOn w:val="1"/>
    <w:next w:val="4"/>
    <w:link w:val="71"/>
    <w:qFormat/>
    <w:uiPriority w:val="0"/>
    <w:pPr>
      <w:keepNext/>
      <w:keepLines/>
      <w:pageBreakBefore/>
      <w:numPr>
        <w:ilvl w:val="0"/>
        <w:numId w:val="1"/>
      </w:numPr>
      <w:spacing w:after="100" w:afterLines="100" w:before="100" w:beforeLines="100"/>
      <w:ind w:firstLineChars="0"/>
      <w:jc w:val="center"/>
      <w:outlineLvl w:val="0"/>
    </w:pPr>
    <w:rPr>
      <w:rFonts w:cstheme="majorBidi" w:eastAsia="黑体"/>
      <w:kern w:val="44"/>
      <w:sz w:val="32"/>
      <w:szCs w:val="44"/>
      <w:lang w:val="en-GB"/>
    </w:rPr>
  </w:style>
  <w:style w:styleId="5" w:type="paragraph">
    <w:name w:val="heading 2"/>
    <w:basedOn w:val="1"/>
    <w:next w:val="6"/>
    <w:link w:val="83"/>
    <w:unhideWhenUsed/>
    <w:qFormat/>
    <w:uiPriority w:val="0"/>
    <w:pPr>
      <w:numPr>
        <w:ilvl w:val="1"/>
        <w:numId w:val="1"/>
      </w:numPr>
      <w:spacing w:after="50" w:afterLines="50" w:before="50" w:beforeLines="50"/>
      <w:ind w:firstLineChars="0"/>
      <w:outlineLvl w:val="1"/>
    </w:pPr>
    <w:rPr>
      <w:rFonts w:cstheme="majorBidi" w:eastAsia="黑体"/>
      <w:bCs/>
      <w:sz w:val="28"/>
      <w:szCs w:val="32"/>
      <w:lang w:val="en-GB"/>
    </w:rPr>
  </w:style>
  <w:style w:styleId="7" w:type="paragraph">
    <w:name w:val="heading 3"/>
    <w:basedOn w:val="1"/>
    <w:next w:val="1"/>
    <w:unhideWhenUsed/>
    <w:qFormat/>
    <w:uiPriority w:val="0"/>
    <w:pPr>
      <w:numPr>
        <w:ilvl w:val="2"/>
        <w:numId w:val="1"/>
      </w:numPr>
      <w:spacing w:after="50" w:afterLines="50" w:before="50" w:beforeLines="50"/>
      <w:ind w:firstLineChars="0"/>
      <w:outlineLvl w:val="2"/>
    </w:pPr>
    <w:rPr>
      <w:rFonts w:eastAsia="黑体"/>
      <w:bCs/>
      <w:szCs w:val="32"/>
      <w:lang w:val="en-GB"/>
    </w:rPr>
  </w:style>
  <w:style w:styleId="8" w:type="paragraph">
    <w:name w:val="heading 4"/>
    <w:basedOn w:val="1"/>
    <w:next w:val="9"/>
    <w:unhideWhenUsed/>
    <w:qFormat/>
    <w:uiPriority w:val="0"/>
    <w:pPr>
      <w:keepNext/>
      <w:keepLines/>
      <w:numPr>
        <w:ilvl w:val="3"/>
        <w:numId w:val="1"/>
      </w:numPr>
      <w:spacing w:after="50" w:afterLines="50" w:before="50" w:beforeLines="50"/>
      <w:ind w:firstLineChars="0"/>
      <w:outlineLvl w:val="3"/>
    </w:pPr>
    <w:rPr>
      <w:rFonts w:cstheme="majorBidi" w:eastAsia="黑体"/>
      <w:bCs/>
      <w:szCs w:val="28"/>
      <w:lang w:val="en-GB"/>
    </w:rPr>
  </w:style>
  <w:style w:styleId="9" w:type="paragraph">
    <w:name w:val="heading 5"/>
    <w:basedOn w:val="1"/>
    <w:next w:val="1"/>
    <w:link w:val="81"/>
    <w:unhideWhenUsed/>
    <w:qFormat/>
    <w:uiPriority w:val="9"/>
    <w:pPr>
      <w:keepNext/>
      <w:keepLines/>
      <w:numPr>
        <w:ilvl w:val="4"/>
        <w:numId w:val="1"/>
      </w:numPr>
      <w:spacing w:after="25" w:afterLines="25" w:before="25" w:beforeLines="25"/>
      <w:ind w:firstLineChars="0"/>
      <w:jc w:val="left"/>
      <w:outlineLvl w:val="4"/>
    </w:pPr>
    <w:rPr>
      <w:rFonts w:eastAsia="黑体"/>
      <w:bCs/>
      <w:szCs w:val="24"/>
      <w:lang w:val="en-GB"/>
    </w:rPr>
  </w:style>
  <w:style w:styleId="10" w:type="paragraph">
    <w:name w:val="heading 6"/>
    <w:basedOn w:val="1"/>
    <w:next w:val="1"/>
    <w:link w:val="82"/>
    <w:unhideWhenUsed/>
    <w:qFormat/>
    <w:uiPriority w:val="9"/>
    <w:pPr>
      <w:keepNext/>
      <w:keepLines/>
      <w:numPr>
        <w:ilvl w:val="5"/>
        <w:numId w:val="1"/>
      </w:numPr>
      <w:spacing w:after="25" w:afterLines="25" w:before="25" w:beforeLines="25"/>
      <w:ind w:firstLineChars="0"/>
      <w:outlineLvl w:val="5"/>
    </w:pPr>
    <w:rPr>
      <w:rFonts w:cstheme="majorBidi" w:eastAsia="黑体"/>
      <w:bCs/>
      <w:szCs w:val="24"/>
      <w:lang w:val="en-GB"/>
    </w:rPr>
  </w:style>
  <w:style w:styleId="11" w:type="paragraph">
    <w:name w:val="heading 7"/>
    <w:basedOn w:val="1"/>
    <w:next w:val="1"/>
    <w:unhideWhenUsed/>
    <w:qFormat/>
    <w:uiPriority w:val="9"/>
    <w:pPr>
      <w:numPr>
        <w:ilvl w:val="6"/>
        <w:numId w:val="1"/>
      </w:numPr>
      <w:spacing w:after="25" w:afterLines="25" w:before="25" w:beforeLines="25"/>
      <w:ind w:firstLineChars="0"/>
      <w:outlineLvl w:val="6"/>
    </w:pPr>
    <w:rPr>
      <w:rFonts w:eastAsia="黑体"/>
      <w:bCs/>
      <w:kern w:val="24"/>
      <w:szCs w:val="24"/>
    </w:rPr>
  </w:style>
  <w:style w:styleId="12" w:type="paragraph">
    <w:name w:val="heading 8"/>
    <w:basedOn w:val="1"/>
    <w:next w:val="1"/>
    <w:link w:val="84"/>
    <w:qFormat/>
    <w:uiPriority w:val="0"/>
    <w:pPr>
      <w:keepNext/>
      <w:keepLines/>
      <w:widowControl/>
      <w:numPr>
        <w:ilvl w:val="7"/>
        <w:numId w:val="1"/>
      </w:numPr>
      <w:tabs>
        <w:tab w:pos="1440" w:val="left"/>
      </w:tabs>
      <w:spacing w:after="25" w:afterLines="25" w:before="25" w:beforeLines="25"/>
      <w:ind w:firstLineChars="0"/>
      <w:contextualSpacing w:val="0"/>
      <w:outlineLvl w:val="7"/>
    </w:pPr>
    <w:rPr>
      <w:rFonts w:cs="Times New Roman" w:eastAsia="黑体"/>
      <w:kern w:val="24"/>
      <w:szCs w:val="24"/>
      <w:lang w:val="en-GB"/>
    </w:rPr>
  </w:style>
  <w:style w:styleId="13" w:type="paragraph">
    <w:name w:val="heading 9"/>
    <w:basedOn w:val="1"/>
    <w:next w:val="1"/>
    <w:qFormat/>
    <w:uiPriority w:val="99"/>
    <w:pPr>
      <w:keepNext/>
      <w:keepLines/>
      <w:widowControl/>
      <w:numPr>
        <w:ilvl w:val="8"/>
        <w:numId w:val="1"/>
      </w:numPr>
      <w:tabs>
        <w:tab w:pos="1584" w:val="left"/>
      </w:tabs>
      <w:spacing w:after="78" w:afterLines="25" w:before="78" w:beforeLines="25"/>
      <w:ind w:firstLineChars="0"/>
      <w:outlineLvl w:val="8"/>
    </w:pPr>
    <w:rPr>
      <w:rFonts w:cs="Times New Roman" w:eastAsia="黑体"/>
      <w:kern w:val="24"/>
      <w:szCs w:val="20"/>
      <w:lang w:val="en-GB"/>
    </w:rPr>
  </w:style>
  <w:style w:default="1" w:styleId="33" w:type="character">
    <w:name w:val="Default Paragraph Font"/>
    <w:semiHidden/>
    <w:unhideWhenUsed/>
    <w:qFormat/>
    <w:uiPriority w:val="1"/>
  </w:style>
  <w:style w:default="1" w:styleId="31" w:type="table">
    <w:name w:val="Normal Table"/>
    <w:semiHidden/>
    <w:unhideWhenUsed/>
    <w:qFormat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2" w:type="paragraph">
    <w:name w:val="toc 2"/>
    <w:basedOn w:val="1"/>
    <w:next w:val="1"/>
    <w:unhideWhenUsed/>
    <w:qFormat/>
    <w:uiPriority w:val="39"/>
    <w:pPr>
      <w:spacing w:line="360" w:lineRule="auto"/>
      <w:ind w:firstLine="0" w:firstLineChars="0" w:left="200" w:leftChars="200"/>
      <w:jc w:val="left"/>
    </w:pPr>
    <w:rPr>
      <w:rFonts w:ascii="Times New Roman" w:eastAsia="宋体" w:hAnsi="Times New Roman"/>
    </w:rPr>
  </w:style>
  <w:style w:customStyle="1" w:styleId="4" w:type="paragraph">
    <w:name w:val="L正文"/>
    <w:basedOn w:val="1"/>
    <w:qFormat/>
    <w:uiPriority w:val="0"/>
    <w:pPr>
      <w:autoSpaceDE w:val="0"/>
      <w:autoSpaceDN w:val="0"/>
      <w:adjustRightInd w:val="0"/>
    </w:pPr>
    <w:rPr>
      <w:rFonts w:ascii="宋体" w:hAnsi="宋体"/>
      <w:kern w:val="0"/>
      <w:szCs w:val="28"/>
    </w:rPr>
  </w:style>
  <w:style w:customStyle="1" w:styleId="6" w:type="paragraph">
    <w:name w:val="rs正文"/>
    <w:basedOn w:val="1"/>
    <w:autoRedefine/>
    <w:qFormat/>
    <w:uiPriority w:val="0"/>
    <w:rPr>
      <w:rFonts w:cs="宋体"/>
      <w:szCs w:val="24"/>
    </w:rPr>
  </w:style>
  <w:style w:styleId="14" w:type="paragraph">
    <w:name w:val="table of authorities"/>
    <w:basedOn w:val="1"/>
    <w:next w:val="1"/>
    <w:qFormat/>
    <w:uiPriority w:val="0"/>
    <w:pPr>
      <w:ind w:left="420"/>
    </w:pPr>
  </w:style>
  <w:style w:styleId="15" w:type="paragraph">
    <w:name w:val="Normal Indent"/>
    <w:basedOn w:val="1"/>
    <w:unhideWhenUsed/>
    <w:qFormat/>
    <w:uiPriority w:val="99"/>
    <w:pPr>
      <w:ind w:firstLine="420"/>
      <w:contextualSpacing w:val="0"/>
    </w:pPr>
    <w:rPr>
      <w:rFonts w:ascii="Calibri" w:cs="Times New Roman" w:hAnsi="Calibri"/>
      <w:sz w:val="21"/>
      <w:szCs w:val="24"/>
    </w:rPr>
  </w:style>
  <w:style w:styleId="16" w:type="paragraph">
    <w:name w:val="caption"/>
    <w:basedOn w:val="1"/>
    <w:next w:val="1"/>
    <w:unhideWhenUsed/>
    <w:qFormat/>
    <w:uiPriority w:val="99"/>
    <w:pPr>
      <w:spacing w:after="156" w:afterLines="50"/>
      <w:ind w:firstLine="0" w:firstLineChars="0"/>
      <w:jc w:val="center"/>
    </w:pPr>
    <w:rPr>
      <w:rFonts w:cstheme="majorBidi"/>
      <w:sz w:val="21"/>
      <w:szCs w:val="20"/>
    </w:rPr>
  </w:style>
  <w:style w:styleId="17" w:type="paragraph">
    <w:name w:val="annotation text"/>
    <w:basedOn w:val="1"/>
    <w:link w:val="79"/>
    <w:unhideWhenUsed/>
    <w:qFormat/>
    <w:uiPriority w:val="99"/>
    <w:pPr>
      <w:jc w:val="left"/>
    </w:pPr>
  </w:style>
  <w:style w:styleId="18" w:type="paragraph">
    <w:name w:val="Body Text 3"/>
    <w:basedOn w:val="1"/>
    <w:unhideWhenUsed/>
    <w:qFormat/>
    <w:uiPriority w:val="99"/>
    <w:pPr>
      <w:widowControl w:val="0"/>
      <w:spacing w:after="120"/>
    </w:pPr>
    <w:rPr>
      <w:rFonts w:cs="Times New Roman" w:eastAsia="宋体"/>
      <w:kern w:val="2"/>
      <w:sz w:val="16"/>
      <w:szCs w:val="16"/>
    </w:rPr>
  </w:style>
  <w:style w:styleId="19" w:type="paragraph">
    <w:name w:val="Body Text"/>
    <w:basedOn w:val="1"/>
    <w:next w:val="1"/>
    <w:qFormat/>
    <w:uiPriority w:val="99"/>
    <w:pPr>
      <w:autoSpaceDE w:val="0"/>
      <w:autoSpaceDN w:val="0"/>
      <w:ind w:firstLine="0" w:firstLineChars="0"/>
      <w:contextualSpacing w:val="0"/>
      <w:jc w:val="left"/>
    </w:pPr>
    <w:rPr>
      <w:rFonts w:ascii="方正仿宋_GB2312" w:cs="方正仿宋_GB2312" w:eastAsia="方正仿宋_GB2312" w:hAnsi="方正仿宋_GB2312"/>
      <w:kern w:val="0"/>
      <w:sz w:val="32"/>
      <w:szCs w:val="32"/>
      <w:lang w:bidi="zh-CN" w:val="zh-CN"/>
    </w:rPr>
  </w:style>
  <w:style w:styleId="20" w:type="paragraph">
    <w:name w:val="Body Text Indent"/>
    <w:basedOn w:val="1"/>
    <w:next w:val="1"/>
    <w:unhideWhenUsed/>
    <w:qFormat/>
    <w:uiPriority w:val="99"/>
    <w:pPr>
      <w:spacing w:after="120"/>
      <w:ind w:left="420" w:leftChars="200"/>
    </w:pPr>
  </w:style>
  <w:style w:styleId="21" w:type="paragraph">
    <w:name w:val="toc 3"/>
    <w:basedOn w:val="1"/>
    <w:next w:val="1"/>
    <w:unhideWhenUsed/>
    <w:qFormat/>
    <w:uiPriority w:val="39"/>
    <w:pPr>
      <w:spacing w:line="360" w:lineRule="auto"/>
      <w:ind w:firstLine="0" w:firstLineChars="0" w:left="400" w:leftChars="400"/>
      <w:jc w:val="left"/>
    </w:pPr>
    <w:rPr>
      <w:rFonts w:ascii="Times New Roman" w:eastAsia="宋体" w:hAnsi="Times New Roman"/>
    </w:rPr>
  </w:style>
  <w:style w:styleId="22" w:type="paragraph">
    <w:name w:val="footer"/>
    <w:basedOn w:val="1"/>
    <w:unhideWhenUsed/>
    <w:qFormat/>
    <w:uiPriority w:val="99"/>
    <w:pPr>
      <w:widowControl/>
      <w:tabs>
        <w:tab w:pos="4153" w:val="center"/>
        <w:tab w:pos="8306" w:val="right"/>
      </w:tabs>
      <w:snapToGrid w:val="0"/>
      <w:ind w:firstLine="0" w:firstLineChars="0"/>
      <w:contextualSpacing w:val="0"/>
      <w:jc w:val="left"/>
    </w:pPr>
    <w:rPr>
      <w:rFonts w:ascii="宋体" w:hAnsi="微软雅黑"/>
      <w:color w:val="333333"/>
      <w:sz w:val="18"/>
      <w:szCs w:val="18"/>
    </w:rPr>
  </w:style>
  <w:style w:styleId="23" w:type="paragraph">
    <w:name w:val="header"/>
    <w:basedOn w:val="1"/>
    <w:unhideWhenUsed/>
    <w:qFormat/>
    <w:uiPriority w:val="99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24" w:type="paragraph">
    <w:name w:val="toc 1"/>
    <w:basedOn w:val="1"/>
    <w:next w:val="1"/>
    <w:unhideWhenUsed/>
    <w:qFormat/>
    <w:uiPriority w:val="39"/>
    <w:pPr>
      <w:spacing w:line="360" w:lineRule="auto"/>
      <w:ind w:firstLine="0" w:firstLineChars="0"/>
      <w:jc w:val="left"/>
    </w:pPr>
    <w:rPr>
      <w:rFonts w:ascii="Times New Roman" w:eastAsia="宋体" w:hAnsi="Times New Roman"/>
    </w:rPr>
  </w:style>
  <w:style w:styleId="25" w:type="paragraph">
    <w:name w:val="footnote text"/>
    <w:basedOn w:val="1"/>
    <w:unhideWhenUsed/>
    <w:qFormat/>
    <w:uiPriority w:val="99"/>
    <w:pPr>
      <w:snapToGrid w:val="0"/>
      <w:spacing w:line="480" w:lineRule="auto"/>
      <w:ind w:firstLine="0" w:firstLineChars="0"/>
      <w:jc w:val="left"/>
    </w:pPr>
    <w:rPr>
      <w:sz w:val="18"/>
      <w:szCs w:val="18"/>
    </w:rPr>
  </w:style>
  <w:style w:styleId="26" w:type="paragraph">
    <w:name w:val="Normal (Web)"/>
    <w:basedOn w:val="1"/>
    <w:unhideWhenUsed/>
    <w:qFormat/>
    <w:uiPriority w:val="99"/>
    <w:pPr>
      <w:widowControl/>
      <w:spacing w:after="100" w:afterAutospacing="1" w:before="100" w:beforeAutospacing="1"/>
      <w:ind w:firstLine="0" w:firstLineChars="0"/>
      <w:contextualSpacing w:val="0"/>
      <w:jc w:val="left"/>
    </w:pPr>
    <w:rPr>
      <w:rFonts w:ascii="宋体" w:cs="宋体" w:hAnsi="宋体"/>
      <w:kern w:val="0"/>
      <w:szCs w:val="24"/>
    </w:rPr>
  </w:style>
  <w:style w:styleId="27" w:type="paragraph">
    <w:name w:val="index 1"/>
    <w:basedOn w:val="1"/>
    <w:next w:val="1"/>
    <w:qFormat/>
    <w:uiPriority w:val="0"/>
  </w:style>
  <w:style w:styleId="28" w:type="paragraph">
    <w:name w:val="annotation subject"/>
    <w:basedOn w:val="17"/>
    <w:next w:val="17"/>
    <w:link w:val="80"/>
    <w:qFormat/>
    <w:uiPriority w:val="0"/>
    <w:rPr>
      <w:b/>
      <w:bCs/>
    </w:rPr>
  </w:style>
  <w:style w:styleId="29" w:type="paragraph">
    <w:name w:val="Body Text First Indent"/>
    <w:basedOn w:val="1"/>
    <w:semiHidden/>
    <w:unhideWhenUsed/>
    <w:qFormat/>
    <w:uiPriority w:val="0"/>
    <w:pPr>
      <w:spacing w:after="120"/>
      <w:ind w:firstLine="420" w:firstLineChars="100"/>
    </w:pPr>
    <w:rPr>
      <w:sz w:val="28"/>
    </w:rPr>
  </w:style>
  <w:style w:styleId="30" w:type="paragraph">
    <w:name w:val="Body Text First Indent 2"/>
    <w:basedOn w:val="20"/>
    <w:next w:val="18"/>
    <w:unhideWhenUsed/>
    <w:qFormat/>
    <w:uiPriority w:val="99"/>
    <w:pPr>
      <w:ind w:firstLine="420"/>
      <w:contextualSpacing w:val="0"/>
    </w:pPr>
    <w:rPr>
      <w:rFonts w:cs="Times New Roman"/>
      <w:szCs w:val="21"/>
    </w:rPr>
  </w:style>
  <w:style w:styleId="32" w:type="table">
    <w:name w:val="Table Grid"/>
    <w:basedOn w:val="31"/>
    <w:qFormat/>
    <w:uiPriority w:val="99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styleId="34" w:type="character">
    <w:name w:val="Strong"/>
    <w:basedOn w:val="33"/>
    <w:qFormat/>
    <w:uiPriority w:val="0"/>
    <w:rPr>
      <w:b/>
    </w:rPr>
  </w:style>
  <w:style w:styleId="35" w:type="character">
    <w:name w:val="annotation reference"/>
    <w:basedOn w:val="33"/>
    <w:semiHidden/>
    <w:unhideWhenUsed/>
    <w:qFormat/>
    <w:uiPriority w:val="99"/>
    <w:rPr>
      <w:sz w:val="21"/>
      <w:szCs w:val="21"/>
    </w:rPr>
  </w:style>
  <w:style w:styleId="36" w:type="character">
    <w:name w:val="footnote reference"/>
    <w:basedOn w:val="33"/>
    <w:unhideWhenUsed/>
    <w:qFormat/>
    <w:uiPriority w:val="99"/>
    <w:rPr>
      <w:rFonts w:ascii="Times New Roman" w:eastAsia="宋体" w:hAnsi="Times New Roman"/>
      <w:sz w:val="15"/>
      <w:vertAlign w:val="superscript"/>
    </w:rPr>
  </w:style>
  <w:style w:customStyle="1" w:styleId="37" w:type="paragraph">
    <w:name w:val="章节标题"/>
    <w:basedOn w:val="1"/>
    <w:autoRedefine/>
    <w:qFormat/>
    <w:uiPriority w:val="0"/>
    <w:pPr>
      <w:keepNext/>
      <w:keepLines/>
    </w:pPr>
    <w:rPr>
      <w:b/>
    </w:rPr>
  </w:style>
  <w:style w:customStyle="1" w:styleId="38" w:type="paragraph">
    <w:name w:val="文档正文格式"/>
    <w:basedOn w:val="1"/>
    <w:autoRedefine/>
    <w:qFormat/>
    <w:uiPriority w:val="0"/>
    <w:rPr>
      <w:szCs w:val="21"/>
    </w:rPr>
  </w:style>
  <w:style w:customStyle="1" w:styleId="39" w:type="paragraph">
    <w:name w:val="正文首行缩进 21"/>
    <w:basedOn w:val="20"/>
    <w:autoRedefine/>
    <w:semiHidden/>
    <w:qFormat/>
    <w:uiPriority w:val="0"/>
    <w:pPr>
      <w:spacing w:before="100" w:beforeAutospacing="1"/>
      <w:ind w:firstLine="420"/>
      <w:contextualSpacing w:val="0"/>
    </w:pPr>
    <w:rPr>
      <w:rFonts w:ascii="Wingdings" w:cs="宋体" w:hAnsi="Wingdings"/>
      <w:szCs w:val="28"/>
    </w:rPr>
  </w:style>
  <w:style w:customStyle="1" w:styleId="40" w:type="paragraph">
    <w:name w:val="技术正文（深信服）"/>
    <w:basedOn w:val="1"/>
    <w:autoRedefine/>
    <w:qFormat/>
    <w:uiPriority w:val="0"/>
    <w:pPr>
      <w:spacing w:line="360" w:lineRule="auto"/>
      <w:ind w:firstLine="480"/>
      <w:contextualSpacing w:val="0"/>
    </w:pPr>
    <w:rPr>
      <w:rFonts w:cs="Times New Roman"/>
      <w:szCs w:val="21"/>
    </w:rPr>
  </w:style>
  <w:style w:styleId="41" w:type="paragraph">
    <w:name w:val="List Paragraph"/>
    <w:basedOn w:val="1"/>
    <w:autoRedefine/>
    <w:qFormat/>
    <w:uiPriority w:val="34"/>
    <w:pPr>
      <w:ind w:firstLine="420"/>
    </w:pPr>
  </w:style>
  <w:style w:customStyle="1" w:styleId="42" w:type="paragraph">
    <w:name w:val="rs表格"/>
    <w:basedOn w:val="1"/>
    <w:autoRedefine/>
    <w:qFormat/>
    <w:uiPriority w:val="0"/>
    <w:pPr>
      <w:widowControl/>
      <w:ind w:firstLine="0" w:firstLineChars="0"/>
      <w:jc w:val="center"/>
    </w:pPr>
    <w:rPr>
      <w:szCs w:val="24"/>
      <w:lang w:val="en-GB"/>
    </w:rPr>
  </w:style>
  <w:style w:customStyle="1" w:styleId="43" w:type="paragraph">
    <w:name w:val="文档缩进正文"/>
    <w:autoRedefine/>
    <w:qFormat/>
    <w:uiPriority w:val="0"/>
    <w:pPr>
      <w:spacing w:line="360" w:lineRule="auto"/>
      <w:ind w:firstLine="200" w:firstLineChars="200"/>
    </w:pPr>
    <w:rPr>
      <w:rFonts w:ascii="Times New Roman" w:cstheme="minorBidi" w:eastAsia="宋体" w:hAnsi="Times New Roman"/>
      <w:kern w:val="2"/>
      <w:sz w:val="24"/>
      <w:szCs w:val="21"/>
      <w:lang w:bidi="ar-SA" w:eastAsia="zh-CN" w:val="en-US"/>
    </w:rPr>
  </w:style>
  <w:style w:customStyle="1" w:styleId="44" w:type="paragraph">
    <w:name w:val="！正文文字缩进--WRY"/>
    <w:basedOn w:val="1"/>
    <w:autoRedefine/>
    <w:qFormat/>
    <w:uiPriority w:val="0"/>
    <w:pPr>
      <w:ind w:firstLine="480"/>
    </w:pPr>
    <w:rPr>
      <w:szCs w:val="20"/>
    </w:rPr>
  </w:style>
  <w:style w:customStyle="1" w:styleId="45" w:type="paragraph">
    <w:name w:val="表头文字"/>
    <w:basedOn w:val="46"/>
    <w:autoRedefine/>
    <w:qFormat/>
    <w:uiPriority w:val="6"/>
    <w:pPr>
      <w:jc w:val="center"/>
    </w:pPr>
    <w:rPr>
      <w:b/>
    </w:rPr>
  </w:style>
  <w:style w:customStyle="1" w:styleId="46" w:type="paragraph">
    <w:name w:val="表格文字"/>
    <w:autoRedefine/>
    <w:qFormat/>
    <w:uiPriority w:val="6"/>
    <w:rPr>
      <w:rFonts w:ascii="Times New Roman" w:cstheme="minorBidi" w:eastAsia="宋体" w:hAnsi="Times New Roman"/>
      <w:kern w:val="2"/>
      <w:sz w:val="21"/>
      <w:szCs w:val="21"/>
      <w:lang w:bidi="ar-SA" w:eastAsia="zh-CN" w:val="en-US"/>
    </w:rPr>
  </w:style>
  <w:style w:customStyle="1" w:styleId="47" w:type="paragraph">
    <w:name w:val="GP正文(首行缩进)"/>
    <w:basedOn w:val="1"/>
    <w:autoRedefine/>
    <w:qFormat/>
    <w:uiPriority w:val="0"/>
    <w:pPr>
      <w:spacing w:line="360" w:lineRule="auto"/>
      <w:ind w:firstLine="480"/>
      <w:contextualSpacing w:val="0"/>
      <w:jc w:val="left"/>
    </w:pPr>
    <w:rPr>
      <w:rFonts w:ascii="Tahoma" w:cs="Times New Roman" w:hAnsi="Tahoma"/>
      <w:szCs w:val="21"/>
    </w:rPr>
  </w:style>
  <w:style w:styleId="48" w:type="paragraph">
    <w:name w:val="No Spacing"/>
    <w:autoRedefine/>
    <w:qFormat/>
    <w:uiPriority w:val="1"/>
    <w:pPr>
      <w:widowControl w:val="0"/>
      <w:spacing w:line="360" w:lineRule="auto"/>
      <w:ind w:firstLine="200" w:firstLineChars="200"/>
      <w:jc w:val="both"/>
    </w:pPr>
    <w:rPr>
      <w:rFonts w:ascii="黑体" w:cs="Times New Roman" w:eastAsia="方正仿宋_GB2312" w:hAnsi="黑体"/>
      <w:kern w:val="2"/>
      <w:sz w:val="24"/>
      <w:szCs w:val="22"/>
      <w:lang w:bidi="ar-SA" w:eastAsia="zh-CN" w:val="en-US"/>
    </w:rPr>
  </w:style>
  <w:style w:customStyle="1" w:styleId="49" w:type="paragraph">
    <w:name w:val="标准正文"/>
    <w:basedOn w:val="1"/>
    <w:autoRedefine/>
    <w:qFormat/>
    <w:uiPriority w:val="0"/>
    <w:pPr>
      <w:spacing w:after="156" w:before="156"/>
      <w:ind w:firstLine="480"/>
    </w:pPr>
    <w:rPr>
      <w:rFonts w:cs="宋体"/>
      <w:szCs w:val="20"/>
    </w:rPr>
  </w:style>
  <w:style w:customStyle="1" w:styleId="50" w:type="paragraph">
    <w:name w:val="表格内容"/>
    <w:basedOn w:val="1"/>
    <w:qFormat/>
    <w:uiPriority w:val="0"/>
    <w:pPr>
      <w:ind w:firstLine="0" w:firstLineChars="0"/>
      <w:jc w:val="left"/>
    </w:pPr>
    <w:rPr>
      <w:rFonts w:asciiTheme="minorEastAsia" w:hAnsiTheme="minorEastAsia"/>
      <w:sz w:val="21"/>
    </w:rPr>
  </w:style>
  <w:style w:customStyle="1" w:styleId="51" w:type="character">
    <w:name w:val="15"/>
    <w:basedOn w:val="33"/>
    <w:qFormat/>
    <w:uiPriority w:val="0"/>
    <w:rPr>
      <w:rFonts w:ascii="Times New Roman" w:cs="Times New Roman" w:hAnsi="Times New Roman" w:hint="default"/>
      <w:b/>
    </w:rPr>
  </w:style>
  <w:style w:customStyle="1" w:styleId="52" w:type="paragraph">
    <w:name w:val="[正文文图片]"/>
    <w:basedOn w:val="1"/>
    <w:next w:val="1"/>
    <w:autoRedefine/>
    <w:qFormat/>
    <w:uiPriority w:val="10"/>
    <w:pPr>
      <w:widowControl/>
      <w:adjustRightInd w:val="0"/>
      <w:snapToGrid w:val="0"/>
      <w:ind w:firstLine="0" w:firstLineChars="0"/>
      <w:jc w:val="center"/>
    </w:pPr>
    <w:rPr>
      <w:rFonts w:ascii="微软雅黑" w:cs="PMingLiU" w:eastAsia="微软雅黑" w:hAnsi="微软雅黑"/>
      <w:kern w:val="0"/>
      <w:sz w:val="21"/>
    </w:rPr>
  </w:style>
  <w:style w:customStyle="1" w:styleId="53" w:type="paragraph">
    <w:name w:val="[正文文本]"/>
    <w:basedOn w:val="1"/>
    <w:autoRedefine/>
    <w:qFormat/>
    <w:uiPriority w:val="10"/>
    <w:pPr>
      <w:widowControl/>
      <w:adjustRightInd w:val="0"/>
      <w:snapToGrid w:val="0"/>
      <w:ind w:firstLine="420"/>
      <w:jc w:val="left"/>
    </w:pPr>
    <w:rPr>
      <w:rFonts w:ascii="微软雅黑" w:cs="宋体" w:eastAsia="微软雅黑" w:hAnsi="微软雅黑"/>
      <w:kern w:val="0"/>
      <w:sz w:val="21"/>
      <w:szCs w:val="20"/>
    </w:rPr>
  </w:style>
  <w:style w:customStyle="1" w:styleId="54" w:type="paragraph">
    <w:name w:val="[正文列表]"/>
    <w:basedOn w:val="1"/>
    <w:autoRedefine/>
    <w:qFormat/>
    <w:uiPriority w:val="10"/>
    <w:pPr>
      <w:widowControl/>
      <w:numPr>
        <w:ilvl w:val="0"/>
        <w:numId w:val="2"/>
      </w:numPr>
      <w:adjustRightInd w:val="0"/>
      <w:snapToGrid w:val="0"/>
      <w:ind w:firstLine="0" w:firstLineChars="0"/>
      <w:jc w:val="left"/>
    </w:pPr>
    <w:rPr>
      <w:rFonts w:ascii="微软雅黑" w:cs="PMingLiU" w:eastAsia="微软雅黑" w:hAnsi="微软雅黑"/>
      <w:color w:val="000000"/>
      <w:kern w:val="0"/>
      <w:sz w:val="21"/>
    </w:rPr>
  </w:style>
  <w:style w:customStyle="1" w:styleId="55" w:type="paragraph">
    <w:name w:val="！正文"/>
    <w:qFormat/>
    <w:uiPriority w:val="0"/>
    <w:pPr>
      <w:widowControl w:val="0"/>
      <w:adjustRightInd w:val="0"/>
      <w:snapToGrid w:val="0"/>
      <w:spacing w:line="360" w:lineRule="auto"/>
      <w:ind w:firstLine="200" w:firstLineChars="200"/>
    </w:pPr>
    <w:rPr>
      <w:rFonts w:asciiTheme="minorHAnsi" w:cstheme="minorBidi" w:eastAsia="宋体" w:hAnsiTheme="minorHAnsi"/>
      <w:kern w:val="2"/>
      <w:sz w:val="24"/>
      <w:szCs w:val="22"/>
      <w:lang w:bidi="ar-SA" w:eastAsia="zh-CN" w:val="en-US"/>
    </w:rPr>
  </w:style>
  <w:style w:customStyle="1" w:styleId="56" w:type="paragraph">
    <w:name w:val="图表标题"/>
    <w:basedOn w:val="1"/>
    <w:autoRedefine/>
    <w:qFormat/>
    <w:uiPriority w:val="0"/>
    <w:pPr>
      <w:ind w:firstLine="480"/>
      <w:jc w:val="center"/>
    </w:pPr>
    <w:rPr>
      <w:rFonts w:ascii="Calibri" w:eastAsia="黑体" w:hAnsi="Calibri"/>
      <w:sz w:val="21"/>
    </w:rPr>
  </w:style>
  <w:style w:customStyle="1" w:styleId="57" w:type="paragraph">
    <w:name w:val="表内容"/>
    <w:basedOn w:val="1"/>
    <w:autoRedefine/>
    <w:qFormat/>
    <w:uiPriority w:val="0"/>
    <w:pPr>
      <w:widowControl/>
      <w:spacing w:line="288" w:lineRule="auto"/>
      <w:ind w:firstLine="0" w:firstLineChars="0"/>
      <w:jc w:val="left"/>
    </w:pPr>
    <w:rPr>
      <w:rFonts w:ascii="宋体" w:cs="宋体" w:hAnsi="宋体"/>
      <w:bCs/>
      <w:kern w:val="0"/>
      <w:sz w:val="21"/>
      <w:szCs w:val="24"/>
    </w:rPr>
  </w:style>
  <w:style w:customStyle="1" w:styleId="58" w:type="paragraph">
    <w:name w:val="Table Heading"/>
    <w:basedOn w:val="1"/>
    <w:qFormat/>
    <w:uiPriority w:val="0"/>
    <w:pPr>
      <w:keepNext/>
      <w:spacing w:after="80" w:before="80"/>
      <w:ind w:firstLine="1120"/>
    </w:pPr>
    <w:rPr>
      <w:rFonts w:ascii="Book Antiqua" w:cs="Book Antiqua" w:hAnsi="Book Antiqua"/>
      <w:bCs/>
      <w:snapToGrid w:val="0"/>
      <w:kern w:val="0"/>
      <w:szCs w:val="24"/>
    </w:rPr>
  </w:style>
  <w:style w:customStyle="1" w:styleId="59" w:type="paragraph">
    <w:name w:val="Table Text"/>
    <w:basedOn w:val="1"/>
    <w:qFormat/>
    <w:uiPriority w:val="0"/>
    <w:pPr>
      <w:spacing w:after="80" w:before="80"/>
    </w:pPr>
    <w:rPr>
      <w:snapToGrid w:val="0"/>
      <w:kern w:val="0"/>
    </w:rPr>
  </w:style>
  <w:style w:customStyle="1" w:styleId="60" w:type="paragraph">
    <w:name w:val="msolistparagraph"/>
    <w:basedOn w:val="1"/>
    <w:autoRedefine/>
    <w:qFormat/>
    <w:uiPriority w:val="0"/>
    <w:pPr>
      <w:snapToGrid w:val="0"/>
    </w:pPr>
    <w:rPr>
      <w:rFonts w:cs="Times New Roman"/>
      <w:szCs w:val="28"/>
    </w:rPr>
  </w:style>
  <w:style w:customStyle="1" w:styleId="61" w:type="paragraph">
    <w:name w:val="a 正文"/>
    <w:basedOn w:val="1"/>
    <w:autoRedefine/>
    <w:qFormat/>
    <w:uiPriority w:val="0"/>
    <w:pPr>
      <w:ind w:firstLine="480"/>
    </w:pPr>
    <w:rPr>
      <w:rFonts w:ascii="宋体" w:cs="Times New Roman" w:hAnsi="宋体"/>
      <w:szCs w:val="24"/>
    </w:rPr>
  </w:style>
  <w:style w:customStyle="1" w:styleId="62" w:type="paragraph">
    <w:name w:val="0段落文字"/>
    <w:basedOn w:val="1"/>
    <w:autoRedefine/>
    <w:qFormat/>
    <w:uiPriority w:val="0"/>
    <w:pPr>
      <w:spacing w:line="360" w:lineRule="auto"/>
      <w:contextualSpacing w:val="0"/>
    </w:pPr>
    <w:rPr>
      <w:rFonts w:cs="Times New Roman"/>
      <w:szCs w:val="21"/>
      <w:lang w:val="zh-CN"/>
    </w:rPr>
  </w:style>
  <w:style w:customStyle="1" w:styleId="63" w:type="paragraph">
    <w:name w:val="正常"/>
    <w:basedOn w:val="1"/>
    <w:autoRedefine/>
    <w:qFormat/>
    <w:uiPriority w:val="0"/>
    <w:rPr>
      <w:rFonts w:cs="Times New Roman"/>
      <w:szCs w:val="24"/>
    </w:rPr>
  </w:style>
  <w:style w:customStyle="1" w:styleId="64" w:type="paragraph">
    <w:name w:val="样式 首行缩进:  0 字符"/>
    <w:basedOn w:val="1"/>
    <w:autoRedefine/>
    <w:qFormat/>
    <w:uiPriority w:val="0"/>
    <w:pPr>
      <w:ind w:firstLine="480"/>
    </w:pPr>
    <w:rPr>
      <w:rFonts w:ascii="宋体" w:hAnsi="宋体"/>
      <w:szCs w:val="21"/>
    </w:rPr>
  </w:style>
  <w:style w:customStyle="1" w:styleId="65" w:type="paragraph">
    <w:name w:val="编号1"/>
    <w:qFormat/>
    <w:uiPriority w:val="7"/>
    <w:pPr>
      <w:snapToGrid w:val="0"/>
      <w:spacing w:line="360" w:lineRule="auto"/>
    </w:pPr>
    <w:rPr>
      <w:rFonts w:ascii="Times New Roman" w:cs="Times New Roman" w:eastAsia="等线" w:hAnsi="Times New Roman"/>
      <w:lang w:bidi="ar-SA" w:eastAsia="zh-CN" w:val="en-US"/>
    </w:rPr>
  </w:style>
  <w:style w:customStyle="1" w:styleId="66" w:type="paragraph">
    <w:name w:val="*正文"/>
    <w:basedOn w:val="1"/>
    <w:autoRedefine/>
    <w:qFormat/>
    <w:uiPriority w:val="0"/>
    <w:pPr>
      <w:widowControl/>
      <w:spacing w:line="360" w:lineRule="auto"/>
      <w:contextualSpacing w:val="0"/>
      <w:jc w:val="left"/>
    </w:pPr>
    <w:rPr>
      <w:rFonts w:ascii="宋体" w:cs="Times New Roman" w:hAnsi="宋体"/>
    </w:rPr>
  </w:style>
  <w:style w:customStyle="1" w:styleId="67" w:type="paragraph">
    <w:name w:val="段落正文"/>
    <w:basedOn w:val="1"/>
    <w:autoRedefine/>
    <w:qFormat/>
    <w:uiPriority w:val="0"/>
    <w:pPr>
      <w:spacing w:before="50" w:beforeLines="50" w:line="360" w:lineRule="auto"/>
    </w:pPr>
    <w:rPr>
      <w:szCs w:val="24"/>
    </w:rPr>
  </w:style>
  <w:style w:customStyle="1" w:styleId="68" w:type="paragraph">
    <w:name w:val="DDJ-表格"/>
    <w:basedOn w:val="1"/>
    <w:autoRedefine/>
    <w:qFormat/>
    <w:uiPriority w:val="0"/>
    <w:pPr>
      <w:ind w:firstLine="0" w:firstLineChars="0"/>
      <w:jc w:val="center"/>
    </w:pPr>
  </w:style>
  <w:style w:customStyle="1" w:styleId="69" w:type="paragraph">
    <w:name w:val="DDJ-图片-表格题注-下段同页"/>
    <w:basedOn w:val="1"/>
    <w:autoRedefine/>
    <w:qFormat/>
    <w:uiPriority w:val="0"/>
    <w:pPr>
      <w:keepNext/>
      <w:spacing w:after="50" w:afterLines="50" w:before="50" w:beforeLines="50" w:line="264" w:lineRule="auto"/>
      <w:ind w:firstLine="0" w:firstLineChars="0"/>
      <w:jc w:val="center"/>
    </w:pPr>
    <w:rPr>
      <w:b/>
      <w:color w:val="000000"/>
      <w:szCs w:val="24"/>
    </w:rPr>
  </w:style>
  <w:style w:customStyle="1" w:styleId="70" w:type="paragraph">
    <w:name w:val="标题5"/>
    <w:next w:val="1"/>
    <w:qFormat/>
    <w:uiPriority w:val="0"/>
    <w:pPr>
      <w:keepNext/>
      <w:keepLines/>
      <w:widowControl w:val="0"/>
      <w:spacing w:line="560" w:lineRule="exact"/>
      <w:ind w:firstLine="640" w:firstLineChars="200"/>
      <w:outlineLvl w:val="3"/>
    </w:pPr>
    <w:rPr>
      <w:rFonts w:ascii="Times New Roman" w:cs="Times New Roman" w:eastAsia="仿宋_GB2312" w:hAnsi="Times New Roman"/>
      <w:kern w:val="2"/>
      <w:sz w:val="32"/>
      <w:szCs w:val="24"/>
      <w:lang w:bidi="ar-SA" w:eastAsia="zh-CN" w:val="en-US"/>
    </w:rPr>
  </w:style>
  <w:style w:customStyle="1" w:styleId="71" w:type="character">
    <w:name w:val="标题 1 字符"/>
    <w:link w:val="3"/>
    <w:qFormat/>
    <w:uiPriority w:val="0"/>
    <w:rPr>
      <w:rFonts w:cstheme="majorBidi" w:eastAsia="黑体"/>
      <w:kern w:val="44"/>
      <w:sz w:val="32"/>
      <w:szCs w:val="44"/>
      <w:lang w:val="en-GB"/>
    </w:rPr>
  </w:style>
  <w:style w:customStyle="1" w:styleId="72" w:type="paragraph">
    <w:name w:val="First Paragraph"/>
    <w:basedOn w:val="19"/>
    <w:next w:val="19"/>
    <w:qFormat/>
    <w:uiPriority w:val="0"/>
  </w:style>
  <w:style w:customStyle="1" w:styleId="73" w:type="paragraph">
    <w:name w:val="Table Paragraph"/>
    <w:basedOn w:val="1"/>
    <w:autoRedefine/>
    <w:qFormat/>
    <w:uiPriority w:val="1"/>
    <w:pPr>
      <w:autoSpaceDE w:val="0"/>
      <w:autoSpaceDN w:val="0"/>
      <w:ind w:firstLine="0" w:firstLineChars="0"/>
      <w:contextualSpacing w:val="0"/>
      <w:jc w:val="left"/>
    </w:pPr>
    <w:rPr>
      <w:rFonts w:ascii="宋体" w:cs="宋体" w:hAnsi="宋体"/>
      <w:kern w:val="0"/>
      <w:sz w:val="22"/>
      <w:lang w:bidi="zh-CN" w:val="zh-CN"/>
    </w:rPr>
  </w:style>
  <w:style w:customStyle="1" w:styleId="74" w:type="table">
    <w:name w:val="Table Normal"/>
    <w:basedOn w:val="31"/>
    <w:autoRedefine/>
    <w:qFormat/>
    <w:uiPriority w:val="0"/>
    <w:rPr>
      <w:rFonts w:eastAsia="Times New Roman"/>
    </w:rPr>
    <w:tblPr>
      <w:tblCellMar>
        <w:left w:type="dxa" w:w="0"/>
        <w:right w:type="dxa" w:w="0"/>
      </w:tblCellMar>
    </w:tblPr>
  </w:style>
  <w:style w:customStyle="1" w:styleId="75" w:type="character">
    <w:name w:val="font41"/>
    <w:basedOn w:val="33"/>
    <w:qFormat/>
    <w:uiPriority w:val="0"/>
    <w:rPr>
      <w:rFonts w:ascii="微软雅黑" w:cs="微软雅黑" w:eastAsia="微软雅黑" w:hAnsi="微软雅黑" w:hint="eastAsia"/>
      <w:b/>
      <w:bCs/>
      <w:color w:val="000000"/>
      <w:sz w:val="22"/>
      <w:szCs w:val="22"/>
      <w:u w:val="none"/>
    </w:rPr>
  </w:style>
  <w:style w:customStyle="1" w:styleId="76" w:type="character">
    <w:name w:val="font81"/>
    <w:basedOn w:val="33"/>
    <w:qFormat/>
    <w:uiPriority w:val="0"/>
    <w:rPr>
      <w:rFonts w:ascii="微软雅黑" w:cs="微软雅黑" w:eastAsia="微软雅黑" w:hAnsi="微软雅黑" w:hint="eastAsia"/>
      <w:b/>
      <w:bCs/>
      <w:color w:val="FF0000"/>
      <w:sz w:val="22"/>
      <w:szCs w:val="22"/>
      <w:u w:val="none"/>
    </w:rPr>
  </w:style>
  <w:style w:customStyle="1" w:styleId="77" w:type="character">
    <w:name w:val="font91"/>
    <w:basedOn w:val="33"/>
    <w:qFormat/>
    <w:uiPriority w:val="0"/>
    <w:rPr>
      <w:rFonts w:ascii="微软雅黑" w:cs="微软雅黑" w:eastAsia="微软雅黑" w:hAnsi="微软雅黑" w:hint="eastAsia"/>
      <w:b/>
      <w:bCs/>
      <w:color w:val="FF0000"/>
      <w:sz w:val="22"/>
      <w:szCs w:val="22"/>
      <w:u w:val="none"/>
    </w:rPr>
  </w:style>
  <w:style w:customStyle="1" w:styleId="78" w:type="character">
    <w:name w:val="font31"/>
    <w:basedOn w:val="33"/>
    <w:qFormat/>
    <w:uiPriority w:val="0"/>
    <w:rPr>
      <w:rFonts w:ascii="宋体" w:cs="宋体" w:eastAsia="宋体" w:hAnsi="宋体" w:hint="eastAsia"/>
      <w:b/>
      <w:bCs/>
      <w:color w:val="000000"/>
      <w:sz w:val="20"/>
      <w:szCs w:val="20"/>
      <w:u w:val="none"/>
    </w:rPr>
  </w:style>
  <w:style w:customStyle="1" w:styleId="79" w:type="character">
    <w:name w:val="批注文字 字符"/>
    <w:basedOn w:val="33"/>
    <w:link w:val="17"/>
    <w:qFormat/>
    <w:uiPriority w:val="99"/>
    <w:rPr>
      <w:rFonts w:cstheme="minorBidi" w:eastAsia="宋体"/>
      <w:kern w:val="2"/>
      <w:sz w:val="24"/>
      <w:szCs w:val="22"/>
    </w:rPr>
  </w:style>
  <w:style w:customStyle="1" w:styleId="80" w:type="character">
    <w:name w:val="批注主题 字符"/>
    <w:basedOn w:val="79"/>
    <w:link w:val="28"/>
    <w:qFormat/>
    <w:uiPriority w:val="0"/>
    <w:rPr>
      <w:rFonts w:cstheme="minorBidi" w:eastAsia="宋体"/>
      <w:b/>
      <w:bCs/>
      <w:kern w:val="2"/>
      <w:sz w:val="24"/>
      <w:szCs w:val="22"/>
    </w:rPr>
  </w:style>
  <w:style w:customStyle="1" w:styleId="81" w:type="character">
    <w:name w:val="标题 5 Char"/>
    <w:link w:val="9"/>
    <w:qFormat/>
    <w:uiPriority w:val="9"/>
    <w:rPr>
      <w:rFonts w:eastAsia="黑体"/>
      <w:bCs/>
      <w:szCs w:val="24"/>
      <w:lang w:val="en-GB"/>
    </w:rPr>
  </w:style>
  <w:style w:customStyle="1" w:styleId="82" w:type="character">
    <w:name w:val="标题 6 Char"/>
    <w:link w:val="10"/>
    <w:qFormat/>
    <w:uiPriority w:val="9"/>
    <w:rPr>
      <w:rFonts w:cstheme="majorBidi" w:eastAsia="黑体"/>
      <w:bCs/>
      <w:szCs w:val="24"/>
      <w:lang w:val="en-GB"/>
    </w:rPr>
  </w:style>
  <w:style w:customStyle="1" w:styleId="83" w:type="character">
    <w:name w:val="标题 2 Char"/>
    <w:link w:val="5"/>
    <w:qFormat/>
    <w:uiPriority w:val="0"/>
    <w:rPr>
      <w:rFonts w:cstheme="majorBidi" w:eastAsia="黑体"/>
      <w:bCs/>
      <w:sz w:val="28"/>
      <w:szCs w:val="32"/>
      <w:lang w:val="en-GB"/>
    </w:rPr>
  </w:style>
  <w:style w:customStyle="1" w:styleId="84" w:type="character">
    <w:name w:val="标题 8 Char"/>
    <w:link w:val="12"/>
    <w:qFormat/>
    <w:uiPriority w:val="0"/>
    <w:rPr>
      <w:rFonts w:cs="Times New Roman" w:eastAsia="黑体"/>
      <w:kern w:val="24"/>
      <w:szCs w:val="24"/>
      <w:lang w:val="en-GB"/>
    </w:rPr>
  </w:style>
  <w:style w:customStyle="1" w:styleId="85" w:type="character">
    <w:name w:val="font21"/>
    <w:basedOn w:val="33"/>
    <w:qFormat/>
    <w:uiPriority w:val="0"/>
    <w:rPr>
      <w:rFonts w:ascii="Times New Roman" w:cs="Times New Roman" w:hAnsi="Times New Roman" w:hint="default"/>
      <w:color w:val="000000"/>
      <w:sz w:val="24"/>
      <w:szCs w:val="24"/>
      <w:u w:val="none"/>
    </w:rPr>
  </w:style>
  <w:style w:customStyle="1" w:styleId="86" w:type="character">
    <w:name w:val="font112"/>
    <w:basedOn w:val="33"/>
    <w:qFormat/>
    <w:uiPriority w:val="0"/>
    <w:rPr>
      <w:rFonts w:ascii="等线" w:cs="等线" w:eastAsia="等线" w:hAnsi="等线"/>
      <w:color w:val="000000"/>
      <w:sz w:val="20"/>
      <w:szCs w:val="20"/>
      <w:u w:val="none"/>
    </w:rPr>
  </w:style>
  <w:style w:customStyle="1" w:styleId="87" w:type="character">
    <w:name w:val="font61"/>
    <w:basedOn w:val="33"/>
    <w:qFormat/>
    <w:uiPriority w:val="0"/>
    <w:rPr>
      <w:rFonts w:ascii="宋体" w:cs="宋体" w:eastAsia="宋体" w:hAnsi="宋体" w:hint="eastAsia"/>
      <w:color w:val="000000"/>
      <w:sz w:val="20"/>
      <w:szCs w:val="20"/>
      <w:u w:val="none"/>
    </w:rPr>
  </w:style>
  <w:style w:customStyle="1" w:styleId="88" w:type="paragraph">
    <w:name w:val="rtcspage_rtcscontent &gt; p"/>
    <w:basedOn w:val="1"/>
    <w:qFormat/>
    <w:uiPriority w:val="0"/>
    <w:pPr>
      <w:pBdr>
        <w:top w:color="auto" w:space="6" w:sz="0" w:val="none"/>
        <w:bottom w:color="auto" w:space="6" w:sz="0" w:val="none"/>
      </w:pBdr>
      <w:spacing w:line="360" w:lineRule="atLeast"/>
    </w:pPr>
  </w:style>
  <w:style w:customStyle="1" w:styleId="89" w:type="character">
    <w:name w:val="div_class_1_rtcscls1_r_42"/>
    <w:qFormat/>
    <w:uiPriority w:val="0"/>
    <w:rPr>
      <w:b/>
      <w:bCs/>
    </w:rPr>
  </w:style>
  <w:style w:customStyle="1" w:styleId="90" w:type="paragraph">
    <w:name w:val="div_class_1_rtcscls1_r_8"/>
    <w:basedOn w:val="1"/>
    <w:qFormat/>
    <w:uiPriority w:val="0"/>
  </w:style>
  <w:style w:customStyle="1" w:styleId="91" w:type="character">
    <w:name w:val="div_class_1_rtcscls1_r_9"/>
    <w:qFormat/>
    <w:uiPriority w:val="0"/>
    <w:rPr>
      <w:b/>
      <w:bCs/>
    </w:rPr>
  </w:style>
  <w:style w:customStyle="1" w:styleId="92" w:type="paragraph">
    <w:name w:val="div_class_1_rtcscls1_p_8"/>
    <w:basedOn w:val="1"/>
    <w:qFormat/>
    <w:uiPriority w:val="0"/>
    <w:pPr>
      <w:jc w:val="center"/>
    </w:pPr>
  </w:style>
  <w:style w:customStyle="1" w:styleId="93" w:type="character">
    <w:name w:val="div_class_1_rtcscls1_r_43"/>
    <w:qFormat/>
    <w:uiPriority w:val="0"/>
  </w:style>
  <w:style w:customStyle="1" w:styleId="94" w:type="paragraph">
    <w:name w:val="div_class_1_rtcscls1_r_44"/>
    <w:basedOn w:val="1"/>
    <w:qFormat/>
    <w:uiPriority w:val="0"/>
  </w:style>
  <w:style w:customStyle="1" w:styleId="95" w:type="paragraph">
    <w:name w:val="div_class_1_rtcscls1_r_11 Paragraph"/>
    <w:basedOn w:val="1"/>
    <w:qFormat/>
    <w:uiPriority w:val="0"/>
  </w:style>
  <w:style w:customStyle="1" w:styleId="96" w:type="character">
    <w:name w:val="div_class_1_rtcscls1_r_12"/>
    <w:qFormat/>
    <w:uiPriority w:val="0"/>
    <w:rPr>
      <w:b/>
      <w:bCs/>
    </w:rPr>
  </w:style>
  <w:style w:customStyle="1" w:styleId="97" w:type="paragraph">
    <w:name w:val="div_class_2_rtcscls2_p_4"/>
    <w:basedOn w:val="1"/>
    <w:qFormat/>
    <w:uiPriority w:val="0"/>
    <w:pPr>
      <w:jc w:val="center"/>
    </w:pPr>
  </w:style>
  <w:style w:customStyle="1" w:styleId="98" w:type="character">
    <w:name w:val="div_class_2_rtcscls2_r_10"/>
    <w:qFormat/>
    <w:uiPriority w:val="0"/>
    <w:rPr>
      <w:b/>
      <w:bCs/>
    </w:rPr>
  </w:style>
  <w:style w:customStyle="1" w:styleId="99" w:type="character">
    <w:name w:val="div_class_2_rtcscls2_r_1"/>
    <w:qFormat/>
    <w:uiPriority w:val="0"/>
  </w:style>
  <w:style w:customStyle="1" w:styleId="100" w:type="character">
    <w:name w:val="div_class_2_rtcscls2_r_2"/>
    <w:qFormat/>
    <w:uiPriority w:val="0"/>
  </w:style>
  <w:style w:customStyle="1" w:styleId="101" w:type="character">
    <w:name w:val="div_class_2_rtcscls2_r_3"/>
    <w:qFormat/>
    <w:uiPriority w:val="0"/>
  </w:style>
  <w:style w:customStyle="1" w:styleId="102" w:type="character">
    <w:name w:val="div_class_2_rtcscls2_r_4"/>
    <w:qFormat/>
    <w:uiPriority w:val="0"/>
  </w:style>
  <w:style w:customStyle="1" w:styleId="103" w:type="paragraph">
    <w:name w:val="div_class_3_rtcscls3_p_2"/>
    <w:basedOn w:val="1"/>
    <w:qFormat/>
    <w:uiPriority w:val="0"/>
    <w:pPr>
      <w:jc w:val="center"/>
    </w:pPr>
  </w:style>
  <w:style w:customStyle="1" w:styleId="104" w:type="character">
    <w:name w:val="div_class_3_rtcscls3_r_20"/>
    <w:qFormat/>
    <w:uiPriority w:val="0"/>
    <w:rPr>
      <w:b/>
      <w:bCs/>
    </w:rPr>
  </w:style>
  <w:style w:customStyle="1" w:styleId="105" w:type="character">
    <w:name w:val="div_class_3_rtcscls3_r_21"/>
    <w:qFormat/>
    <w:uiPriority w:val="0"/>
    <w:rPr>
      <w:b/>
      <w:bCs/>
    </w:rPr>
  </w:style>
  <w:style w:customStyle="1" w:styleId="106" w:type="character">
    <w:name w:val="div_class_3_rtcscls3_r_22"/>
    <w:qFormat/>
    <w:uiPriority w:val="0"/>
  </w:style>
  <w:style w:customStyle="1" w:styleId="107" w:type="paragraph">
    <w:name w:val="div_class_3_rtcscls3_r_11"/>
    <w:basedOn w:val="1"/>
    <w:qFormat/>
    <w:uiPriority w:val="0"/>
  </w:style>
  <w:style w:customStyle="1" w:styleId="108" w:type="character">
    <w:name w:val="div_class_3_rtcscls3_r_26"/>
    <w:qFormat/>
    <w:uiPriority w:val="0"/>
    <w:rPr>
      <w:b/>
      <w:bCs/>
    </w:rPr>
  </w:style>
  <w:style w:customStyle="1" w:styleId="109" w:type="character">
    <w:name w:val="div_class_3_rtcscls3_r_27"/>
    <w:qFormat/>
    <w:uiPriority w:val="0"/>
    <w:rPr>
      <w:b/>
      <w:bCs/>
    </w:rPr>
  </w:style>
  <w:style w:customStyle="1" w:styleId="110" w:type="paragraph">
    <w:name w:val="div_class_3_rtcscls3_r_3"/>
    <w:basedOn w:val="1"/>
    <w:qFormat/>
    <w:uiPriority w:val="0"/>
  </w:style>
  <w:style w:customStyle="1" w:styleId="111" w:type="character">
    <w:name w:val="div_class_3_rtcscls3_r_33"/>
    <w:qFormat/>
    <w:uiPriority w:val="0"/>
    <w:rPr>
      <w:b/>
      <w:bCs/>
    </w:rPr>
  </w:style>
  <w:style w:customStyle="1" w:styleId="112" w:type="paragraph">
    <w:name w:val="div_class_3_rtcscls3_p_1"/>
    <w:basedOn w:val="1"/>
    <w:qFormat/>
    <w:uiPriority w:val="0"/>
    <w:pPr>
      <w:jc w:val="center"/>
    </w:pPr>
  </w:style>
  <w:style w:customStyle="1" w:styleId="113" w:type="character">
    <w:name w:val="div_class_3_rtcscls3_r_34"/>
    <w:qFormat/>
    <w:uiPriority w:val="0"/>
    <w:rPr>
      <w:b/>
      <w:bCs/>
    </w:rPr>
  </w:style>
  <w:style w:customStyle="1" w:styleId="114" w:type="character">
    <w:name w:val="div_class_3_rtcscls3_r_35"/>
    <w:qFormat/>
    <w:uiPriority w:val="0"/>
    <w:rPr>
      <w:b/>
      <w:bCs/>
    </w:rPr>
  </w:style>
  <w:style w:customStyle="1" w:styleId="115" w:type="character">
    <w:name w:val="div_class_3_rtcscls3_r_36"/>
    <w:qFormat/>
    <w:uiPriority w:val="0"/>
    <w:rPr>
      <w:b/>
      <w:bCs/>
    </w:rPr>
  </w:style>
  <w:style w:customStyle="1" w:styleId="116" w:type="character">
    <w:name w:val="div_class_3_rtcscls3_r_6"/>
    <w:qFormat/>
    <w:uiPriority w:val="0"/>
  </w:style>
  <w:style w:customStyle="1" w:styleId="117" w:type="character">
    <w:name w:val="font51"/>
    <w:basedOn w:val="33"/>
    <w:uiPriority w:val="0"/>
    <w:rPr>
      <w:rFonts w:ascii="宋体" w:cs="宋体" w:eastAsia="宋体" w:hAnsi="宋体" w:hint="eastAsia"/>
      <w:color w:val="000000"/>
      <w:sz w:val="20"/>
      <w:szCs w:val="20"/>
      <w:u w:val="none"/>
    </w:rPr>
  </w:style>
  <w:style w:customStyle="1" w:styleId="118" w:type="character">
    <w:name w:val="font101"/>
    <w:basedOn w:val="33"/>
    <w:uiPriority w:val="0"/>
    <w:rPr>
      <w:rFonts w:ascii="Calibri" w:cs="Calibri" w:hAnsi="Calibri"/>
      <w:color w:val="000000"/>
      <w:sz w:val="20"/>
      <w:szCs w:val="20"/>
      <w:u w:val="non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7" Target="numbering.xml" /><Relationship Type="http://schemas.openxmlformats.org/officeDocument/2006/relationships/styles" Id="rId26" Target="styles.xml" /><Relationship Type="http://schemas.openxmlformats.org/officeDocument/2006/relationships/settings" Id="rId25" Target="settings.xml" /><Relationship Type="http://schemas.openxmlformats.org/officeDocument/2006/relationships/webSettings" Id="rId24" Target="webSettings.xml" /><Relationship Type="http://schemas.openxmlformats.org/officeDocument/2006/relationships/fontTable" Id="rId23" Target="fontTable.xml" /><Relationship Type="http://schemas.openxmlformats.org/officeDocument/2006/relationships/theme" Id="rId22" Target="theme/theme1.xml" /><Relationship Type="http://schemas.openxmlformats.org/officeDocument/2006/relationships/footnotes" Id="rId21" Target="footnotes.xml" /><Relationship Type="http://schemas.openxmlformats.org/officeDocument/2006/relationships/comments" Id="rId20" Target="comments.xml" /><Relationship Id="rId9" Target="footer2.xml" Type="http://schemas.openxmlformats.org/officeDocument/2006/relationships/footer" /><Relationship Id="rId8" Target="footer1.xml" Type="http://schemas.openxmlformats.org/officeDocument/2006/relationships/footer" /><Relationship Id="rId7" Target="header3.xml" Type="http://schemas.openxmlformats.org/officeDocument/2006/relationships/header" /><Relationship Id="rId6" Target="header2.xml" Type="http://schemas.openxmlformats.org/officeDocument/2006/relationships/header" /><Relationship Id="rId5" Target="header1.xml" Type="http://schemas.openxmlformats.org/officeDocument/2006/relationships/header" /><Relationship Id="rId19" Target="footer10.xml" Type="http://schemas.openxmlformats.org/officeDocument/2006/relationships/footer" /><Relationship Id="rId18" Target="footer9.xml" Type="http://schemas.openxmlformats.org/officeDocument/2006/relationships/footer" /><Relationship Id="rId17" Target="footer8.xml" Type="http://schemas.openxmlformats.org/officeDocument/2006/relationships/footer" /><Relationship Id="rId16" Target="footer7.xml" Type="http://schemas.openxmlformats.org/officeDocument/2006/relationships/footer" /><Relationship Id="rId15" Target="footer6.xml" Type="http://schemas.openxmlformats.org/officeDocument/2006/relationships/footer" /><Relationship Id="rId14" Target="footer5.xml" Type="http://schemas.openxmlformats.org/officeDocument/2006/relationships/footer" /><Relationship Id="rId13" Target="footer4.xml" Type="http://schemas.openxmlformats.org/officeDocument/2006/relationships/footer" /><Relationship Id="rId12" Target="header5.xml" Type="http://schemas.openxmlformats.org/officeDocument/2006/relationships/header" /><Relationship Id="rId11" Target="header4.xml" Type="http://schemas.openxmlformats.org/officeDocument/2006/relationships/header" /><Relationship Id="rId10" Target="footer3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1504</Words>
  <Characters>2366</Characters>
  <Lines>4350</Lines>
  <Paragraphs>1224</Paragraphs>
  <TotalTime>60</TotalTime>
  <ScaleCrop>false</ScaleCrop>
  <LinksUpToDate>false</LinksUpToDate>
  <CharactersWithSpaces>2689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2026-05-19T02:27:44Z</dcterms:created>
  <dcterms:modified xsi:type="dcterms:W3CDTF">2026-05-19T02:27:44Z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