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75FF" w14:textId="40AB6DBE" w:rsidR="005C08BF" w:rsidRDefault="005C08BF" w:rsidP="005C08BF">
      <w:pPr>
        <w:shd w:val="clear" w:color="auto" w:fill="FFFFFF"/>
        <w:spacing w:after="240" w:line="240" w:lineRule="auto"/>
        <w:ind w:left="720" w:firstLine="720"/>
        <w:outlineLvl w:val="3"/>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EDU LEARN (TEAM-03)</w:t>
      </w:r>
    </w:p>
    <w:p w14:paraId="19B146EB" w14:textId="2084D59C" w:rsidR="005C08BF" w:rsidRDefault="005C08BF" w:rsidP="005C08BF">
      <w:pPr>
        <w:spacing w:after="0" w:line="240" w:lineRule="auto"/>
        <w:ind w:right="2250"/>
        <w:outlineLvl w:val="0"/>
        <w:rPr>
          <w:rFonts w:ascii="Times New Roman" w:eastAsia="Times New Roman" w:hAnsi="Times New Roman" w:cs="Times New Roman"/>
          <w:b/>
          <w:bCs/>
          <w:color w:val="1F2328"/>
          <w:kern w:val="36"/>
          <w:sz w:val="36"/>
          <w:szCs w:val="36"/>
          <w14:ligatures w14:val="none"/>
        </w:rPr>
      </w:pPr>
      <w:r>
        <w:rPr>
          <w:rFonts w:ascii="Segoe UI" w:eastAsia="Times New Roman" w:hAnsi="Segoe UI" w:cs="Segoe UI"/>
          <w:b/>
          <w:bCs/>
          <w:color w:val="1F2328"/>
          <w:kern w:val="0"/>
          <w:sz w:val="24"/>
          <w:szCs w:val="24"/>
          <w14:ligatures w14:val="none"/>
        </w:rPr>
        <w:t>Wiki-Page Link:</w:t>
      </w:r>
      <w:r>
        <w:t xml:space="preserve"> </w:t>
      </w:r>
      <w:r w:rsidRPr="005C08BF">
        <w:t>https://github.com/s566466div/GDP-Project-EduLearn-03/wiki/Project-Charter-(Iteration-1)</w:t>
      </w:r>
    </w:p>
    <w:p w14:paraId="65F73B24" w14:textId="13CF7B13" w:rsidR="005C08BF" w:rsidRPr="005C08BF" w:rsidRDefault="005C08BF" w:rsidP="005C08BF">
      <w:pPr>
        <w:spacing w:after="0" w:line="240" w:lineRule="auto"/>
        <w:ind w:left="720" w:right="2250" w:firstLine="720"/>
        <w:outlineLvl w:val="0"/>
        <w:rPr>
          <w:rFonts w:ascii="Times New Roman" w:eastAsia="Times New Roman" w:hAnsi="Times New Roman" w:cs="Times New Roman"/>
          <w:b/>
          <w:bCs/>
          <w:color w:val="1F2328"/>
          <w:kern w:val="36"/>
          <w:sz w:val="36"/>
          <w:szCs w:val="36"/>
          <w14:ligatures w14:val="none"/>
        </w:rPr>
      </w:pPr>
      <w:r w:rsidRPr="005C08BF">
        <w:rPr>
          <w:rFonts w:ascii="Times New Roman" w:eastAsia="Times New Roman" w:hAnsi="Times New Roman" w:cs="Times New Roman"/>
          <w:b/>
          <w:bCs/>
          <w:color w:val="1F2328"/>
          <w:kern w:val="36"/>
          <w:sz w:val="36"/>
          <w:szCs w:val="36"/>
          <w14:ligatures w14:val="none"/>
        </w:rPr>
        <w:t>Project Charter (Iteration 1)</w:t>
      </w:r>
    </w:p>
    <w:p w14:paraId="2F2C4A35" w14:textId="77777777" w:rsidR="005C08BF" w:rsidRPr="005C08BF" w:rsidRDefault="005C08BF" w:rsidP="005C08BF">
      <w:pPr>
        <w:shd w:val="clear" w:color="auto" w:fill="FFFFFF"/>
        <w:spacing w:after="240" w:line="240" w:lineRule="auto"/>
        <w:outlineLvl w:val="1"/>
        <w:rPr>
          <w:rFonts w:ascii="Times New Roman" w:eastAsia="Times New Roman" w:hAnsi="Times New Roman" w:cs="Times New Roman"/>
          <w:b/>
          <w:bCs/>
          <w:color w:val="1F2328"/>
          <w:kern w:val="0"/>
          <w:sz w:val="24"/>
          <w:szCs w:val="24"/>
          <w14:ligatures w14:val="none"/>
        </w:rPr>
      </w:pPr>
      <w:r w:rsidRPr="005C08BF">
        <w:rPr>
          <w:rFonts w:ascii="Times New Roman" w:eastAsia="Times New Roman" w:hAnsi="Times New Roman" w:cs="Times New Roman"/>
          <w:b/>
          <w:bCs/>
          <w:color w:val="1F2328"/>
          <w:kern w:val="0"/>
          <w:sz w:val="24"/>
          <w:szCs w:val="24"/>
          <w14:ligatures w14:val="none"/>
        </w:rPr>
        <w:t>Problem</w:t>
      </w:r>
    </w:p>
    <w:p w14:paraId="5127A42D" w14:textId="77777777" w:rsidR="005C08BF" w:rsidRPr="005C08BF" w:rsidRDefault="005C08BF" w:rsidP="005C08B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5C08BF">
        <w:rPr>
          <w:rFonts w:ascii="Times New Roman" w:eastAsia="Times New Roman" w:hAnsi="Times New Roman" w:cs="Times New Roman"/>
          <w:color w:val="1F2328"/>
          <w:kern w:val="0"/>
          <w:sz w:val="24"/>
          <w:szCs w:val="24"/>
          <w14:ligatures w14:val="none"/>
        </w:rPr>
        <w:t xml:space="preserve">Online education platforms face several challenges that affect their efficiency and user satisfaction. Some include difficulties in finding courses, accessing class materials, consistent and optimal assessment methods, streaming videos of the classes, navigating interfaces, storing and retrieving data efficiently, ensuring portability, tracking progress in a timely manner, and providing </w:t>
      </w:r>
      <w:proofErr w:type="gramStart"/>
      <w:r w:rsidRPr="005C08BF">
        <w:rPr>
          <w:rFonts w:ascii="Times New Roman" w:eastAsia="Times New Roman" w:hAnsi="Times New Roman" w:cs="Times New Roman"/>
          <w:color w:val="1F2328"/>
          <w:kern w:val="0"/>
          <w:sz w:val="24"/>
          <w:szCs w:val="24"/>
          <w14:ligatures w14:val="none"/>
        </w:rPr>
        <w:t>security ,privacy</w:t>
      </w:r>
      <w:proofErr w:type="gramEnd"/>
      <w:r w:rsidRPr="005C08BF">
        <w:rPr>
          <w:rFonts w:ascii="Times New Roman" w:eastAsia="Times New Roman" w:hAnsi="Times New Roman" w:cs="Times New Roman"/>
          <w:color w:val="1F2328"/>
          <w:kern w:val="0"/>
          <w:sz w:val="24"/>
          <w:szCs w:val="24"/>
          <w14:ligatures w14:val="none"/>
        </w:rPr>
        <w:t xml:space="preserve"> to the student data.</w:t>
      </w:r>
    </w:p>
    <w:p w14:paraId="78D232C7" w14:textId="77777777" w:rsidR="005C08BF" w:rsidRPr="005C08BF" w:rsidRDefault="005C08BF" w:rsidP="005C08BF">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5C08BF">
        <w:rPr>
          <w:rFonts w:ascii="Times New Roman" w:eastAsia="Times New Roman" w:hAnsi="Times New Roman" w:cs="Times New Roman"/>
          <w:b/>
          <w:bCs/>
          <w:color w:val="1F2328"/>
          <w:kern w:val="0"/>
          <w:sz w:val="24"/>
          <w:szCs w:val="24"/>
          <w14:ligatures w14:val="none"/>
        </w:rPr>
        <w:t>Motivation</w:t>
      </w:r>
    </w:p>
    <w:p w14:paraId="32F2F3BB" w14:textId="77777777" w:rsidR="005C08BF" w:rsidRPr="005C08BF" w:rsidRDefault="005C08BF" w:rsidP="005C08BF">
      <w:pPr>
        <w:shd w:val="clear" w:color="auto" w:fill="FFFFFF"/>
        <w:spacing w:after="240" w:line="240" w:lineRule="auto"/>
        <w:rPr>
          <w:rFonts w:ascii="Times New Roman" w:eastAsia="Times New Roman" w:hAnsi="Times New Roman" w:cs="Times New Roman"/>
          <w:color w:val="1F2328"/>
          <w:kern w:val="0"/>
          <w:sz w:val="24"/>
          <w:szCs w:val="24"/>
          <w14:ligatures w14:val="none"/>
        </w:rPr>
      </w:pPr>
      <w:proofErr w:type="spellStart"/>
      <w:r w:rsidRPr="005C08BF">
        <w:rPr>
          <w:rFonts w:ascii="Times New Roman" w:eastAsia="Times New Roman" w:hAnsi="Times New Roman" w:cs="Times New Roman"/>
          <w:color w:val="1F2328"/>
          <w:kern w:val="0"/>
          <w:sz w:val="24"/>
          <w:szCs w:val="24"/>
          <w14:ligatures w14:val="none"/>
        </w:rPr>
        <w:t>EduLearn's</w:t>
      </w:r>
      <w:proofErr w:type="spellEnd"/>
      <w:r w:rsidRPr="005C08BF">
        <w:rPr>
          <w:rFonts w:ascii="Times New Roman" w:eastAsia="Times New Roman" w:hAnsi="Times New Roman" w:cs="Times New Roman"/>
          <w:color w:val="1F2328"/>
          <w:kern w:val="0"/>
          <w:sz w:val="24"/>
          <w:szCs w:val="24"/>
          <w14:ligatures w14:val="none"/>
        </w:rPr>
        <w:t xml:space="preserve"> ability to address the problems encountered by online learning platforms directly improves the client's workflow in </w:t>
      </w:r>
      <w:proofErr w:type="gramStart"/>
      <w:r w:rsidRPr="005C08BF">
        <w:rPr>
          <w:rFonts w:ascii="Times New Roman" w:eastAsia="Times New Roman" w:hAnsi="Times New Roman" w:cs="Times New Roman"/>
          <w:color w:val="1F2328"/>
          <w:kern w:val="0"/>
          <w:sz w:val="24"/>
          <w:szCs w:val="24"/>
          <w14:ligatures w14:val="none"/>
        </w:rPr>
        <w:t>a number of</w:t>
      </w:r>
      <w:proofErr w:type="gramEnd"/>
      <w:r w:rsidRPr="005C08BF">
        <w:rPr>
          <w:rFonts w:ascii="Times New Roman" w:eastAsia="Times New Roman" w:hAnsi="Times New Roman" w:cs="Times New Roman"/>
          <w:color w:val="1F2328"/>
          <w:kern w:val="0"/>
          <w:sz w:val="24"/>
          <w:szCs w:val="24"/>
          <w14:ligatures w14:val="none"/>
        </w:rPr>
        <w:t xml:space="preserve"> significant ways, which eventually raises productivity, effectiveness, and user satisfaction:</w:t>
      </w:r>
    </w:p>
    <w:p w14:paraId="2D7D1517" w14:textId="77777777" w:rsidR="005C08BF" w:rsidRPr="005C08BF" w:rsidRDefault="005C08BF" w:rsidP="005C08B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5C08BF">
        <w:rPr>
          <w:rFonts w:ascii="Times New Roman" w:eastAsia="Times New Roman" w:hAnsi="Times New Roman" w:cs="Times New Roman"/>
          <w:b/>
          <w:bCs/>
          <w:color w:val="1F2328"/>
          <w:kern w:val="0"/>
          <w:sz w:val="24"/>
          <w:szCs w:val="24"/>
          <w14:ligatures w14:val="none"/>
        </w:rPr>
        <w:t>1. Streamlined Course Discovery:</w:t>
      </w:r>
      <w:r w:rsidRPr="005C08BF">
        <w:rPr>
          <w:rFonts w:ascii="Times New Roman" w:eastAsia="Times New Roman" w:hAnsi="Times New Roman" w:cs="Times New Roman"/>
          <w:color w:val="1F2328"/>
          <w:kern w:val="0"/>
          <w:sz w:val="24"/>
          <w:szCs w:val="24"/>
          <w14:ligatures w14:val="none"/>
        </w:rPr>
        <w:t> </w:t>
      </w:r>
      <w:proofErr w:type="spellStart"/>
      <w:r w:rsidRPr="005C08BF">
        <w:rPr>
          <w:rFonts w:ascii="Times New Roman" w:eastAsia="Times New Roman" w:hAnsi="Times New Roman" w:cs="Times New Roman"/>
          <w:color w:val="1F2328"/>
          <w:kern w:val="0"/>
          <w:sz w:val="24"/>
          <w:szCs w:val="24"/>
          <w14:ligatures w14:val="none"/>
        </w:rPr>
        <w:t>EduLearn</w:t>
      </w:r>
      <w:proofErr w:type="spellEnd"/>
      <w:r w:rsidRPr="005C08BF">
        <w:rPr>
          <w:rFonts w:ascii="Times New Roman" w:eastAsia="Times New Roman" w:hAnsi="Times New Roman" w:cs="Times New Roman"/>
          <w:color w:val="1F2328"/>
          <w:kern w:val="0"/>
          <w:sz w:val="24"/>
          <w:szCs w:val="24"/>
          <w14:ligatures w14:val="none"/>
        </w:rPr>
        <w:t xml:space="preserve"> helps customers save time and money by streamlining the course search process with an extensive catalog and powerful search tools. Clients can concentrate more on their primary responsibilities instead of sifting through long lists of courses when they have faster access to pertinent content.</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2. Effective Access to Course Materials:</w:t>
      </w:r>
      <w:r w:rsidRPr="005C08BF">
        <w:rPr>
          <w:rFonts w:ascii="Times New Roman" w:eastAsia="Times New Roman" w:hAnsi="Times New Roman" w:cs="Times New Roman"/>
          <w:color w:val="1F2328"/>
          <w:kern w:val="0"/>
          <w:sz w:val="24"/>
          <w:szCs w:val="24"/>
          <w14:ligatures w14:val="none"/>
        </w:rPr>
        <w:t xml:space="preserve"> Students may quickly obtain lecture videos, reading materials, and assignments thanks to </w:t>
      </w:r>
      <w:proofErr w:type="spellStart"/>
      <w:r w:rsidRPr="005C08BF">
        <w:rPr>
          <w:rFonts w:ascii="Times New Roman" w:eastAsia="Times New Roman" w:hAnsi="Times New Roman" w:cs="Times New Roman"/>
          <w:color w:val="1F2328"/>
          <w:kern w:val="0"/>
          <w:sz w:val="24"/>
          <w:szCs w:val="24"/>
          <w14:ligatures w14:val="none"/>
        </w:rPr>
        <w:t>EduLearn's</w:t>
      </w:r>
      <w:proofErr w:type="spellEnd"/>
      <w:r w:rsidRPr="005C08BF">
        <w:rPr>
          <w:rFonts w:ascii="Times New Roman" w:eastAsia="Times New Roman" w:hAnsi="Times New Roman" w:cs="Times New Roman"/>
          <w:color w:val="1F2328"/>
          <w:kern w:val="0"/>
          <w:sz w:val="24"/>
          <w:szCs w:val="24"/>
          <w14:ligatures w14:val="none"/>
        </w:rPr>
        <w:t xml:space="preserve"> easy access to course resources. This effectiveness reduces waiting times for clients to obtain essential materials, enabling them to continue pursuing their learning goals uninterrupted.</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3. Improved Assessment Procedures:</w:t>
      </w:r>
      <w:r w:rsidRPr="005C08BF">
        <w:rPr>
          <w:rFonts w:ascii="Times New Roman" w:eastAsia="Times New Roman" w:hAnsi="Times New Roman" w:cs="Times New Roman"/>
          <w:color w:val="1F2328"/>
          <w:kern w:val="0"/>
          <w:sz w:val="24"/>
          <w:szCs w:val="24"/>
          <w14:ligatures w14:val="none"/>
        </w:rPr>
        <w:t> </w:t>
      </w:r>
      <w:proofErr w:type="spellStart"/>
      <w:r w:rsidRPr="005C08BF">
        <w:rPr>
          <w:rFonts w:ascii="Times New Roman" w:eastAsia="Times New Roman" w:hAnsi="Times New Roman" w:cs="Times New Roman"/>
          <w:color w:val="1F2328"/>
          <w:kern w:val="0"/>
          <w:sz w:val="24"/>
          <w:szCs w:val="24"/>
          <w14:ligatures w14:val="none"/>
        </w:rPr>
        <w:t>EduLearn's</w:t>
      </w:r>
      <w:proofErr w:type="spellEnd"/>
      <w:r w:rsidRPr="005C08BF">
        <w:rPr>
          <w:rFonts w:ascii="Times New Roman" w:eastAsia="Times New Roman" w:hAnsi="Times New Roman" w:cs="Times New Roman"/>
          <w:color w:val="1F2328"/>
          <w:kern w:val="0"/>
          <w:sz w:val="24"/>
          <w:szCs w:val="24"/>
          <w14:ligatures w14:val="none"/>
        </w:rPr>
        <w:t xml:space="preserve"> consistent and best-practice assessment techniques enable clients to assess student growth and comprehension more skillfully. This facilitates the grading procedure and offers useful information about student performance, allowing teachers to modify their methods of instruction.</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4. Reliable Video Streaming:</w:t>
      </w:r>
      <w:r w:rsidRPr="005C08BF">
        <w:rPr>
          <w:rFonts w:ascii="Times New Roman" w:eastAsia="Times New Roman" w:hAnsi="Times New Roman" w:cs="Times New Roman"/>
          <w:color w:val="1F2328"/>
          <w:kern w:val="0"/>
          <w:sz w:val="24"/>
          <w:szCs w:val="24"/>
          <w14:ligatures w14:val="none"/>
        </w:rPr>
        <w:t xml:space="preserve"> Clients are guaranteed uninterrupted delivery of high-quality lecture content via </w:t>
      </w:r>
      <w:proofErr w:type="spellStart"/>
      <w:r w:rsidRPr="005C08BF">
        <w:rPr>
          <w:rFonts w:ascii="Times New Roman" w:eastAsia="Times New Roman" w:hAnsi="Times New Roman" w:cs="Times New Roman"/>
          <w:color w:val="1F2328"/>
          <w:kern w:val="0"/>
          <w:sz w:val="24"/>
          <w:szCs w:val="24"/>
          <w14:ligatures w14:val="none"/>
        </w:rPr>
        <w:t>EduLearn's</w:t>
      </w:r>
      <w:proofErr w:type="spellEnd"/>
      <w:r w:rsidRPr="005C08BF">
        <w:rPr>
          <w:rFonts w:ascii="Times New Roman" w:eastAsia="Times New Roman" w:hAnsi="Times New Roman" w:cs="Times New Roman"/>
          <w:color w:val="1F2328"/>
          <w:kern w:val="0"/>
          <w:sz w:val="24"/>
          <w:szCs w:val="24"/>
          <w14:ligatures w14:val="none"/>
        </w:rPr>
        <w:t xml:space="preserve"> performance optimization for video streaming. This dependability removes worries about buffering delays or technical problems, freeing up teachers to concentrate on teaching interesting and educational classes.</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5. Assurance of Data Security and Privacy:</w:t>
      </w:r>
      <w:r w:rsidRPr="005C08BF">
        <w:rPr>
          <w:rFonts w:ascii="Times New Roman" w:eastAsia="Times New Roman" w:hAnsi="Times New Roman" w:cs="Times New Roman"/>
          <w:color w:val="1F2328"/>
          <w:kern w:val="0"/>
          <w:sz w:val="24"/>
          <w:szCs w:val="24"/>
          <w14:ligatures w14:val="none"/>
        </w:rPr>
        <w:t> </w:t>
      </w:r>
      <w:proofErr w:type="spellStart"/>
      <w:r w:rsidRPr="005C08BF">
        <w:rPr>
          <w:rFonts w:ascii="Times New Roman" w:eastAsia="Times New Roman" w:hAnsi="Times New Roman" w:cs="Times New Roman"/>
          <w:color w:val="1F2328"/>
          <w:kern w:val="0"/>
          <w:sz w:val="24"/>
          <w:szCs w:val="24"/>
          <w14:ligatures w14:val="none"/>
        </w:rPr>
        <w:t>EduLearn's</w:t>
      </w:r>
      <w:proofErr w:type="spellEnd"/>
      <w:r w:rsidRPr="005C08BF">
        <w:rPr>
          <w:rFonts w:ascii="Times New Roman" w:eastAsia="Times New Roman" w:hAnsi="Times New Roman" w:cs="Times New Roman"/>
          <w:color w:val="1F2328"/>
          <w:kern w:val="0"/>
          <w:sz w:val="24"/>
          <w:szCs w:val="24"/>
          <w14:ligatures w14:val="none"/>
        </w:rPr>
        <w:t xml:space="preserve"> strong security protocols give customers confidence that private information and sensitive data are protected. </w:t>
      </w:r>
      <w:proofErr w:type="spellStart"/>
      <w:r w:rsidRPr="005C08BF">
        <w:rPr>
          <w:rFonts w:ascii="Times New Roman" w:eastAsia="Times New Roman" w:hAnsi="Times New Roman" w:cs="Times New Roman"/>
          <w:color w:val="1F2328"/>
          <w:kern w:val="0"/>
          <w:sz w:val="24"/>
          <w:szCs w:val="24"/>
          <w14:ligatures w14:val="none"/>
        </w:rPr>
        <w:t>EduLearn</w:t>
      </w:r>
      <w:proofErr w:type="spellEnd"/>
      <w:r w:rsidRPr="005C08BF">
        <w:rPr>
          <w:rFonts w:ascii="Times New Roman" w:eastAsia="Times New Roman" w:hAnsi="Times New Roman" w:cs="Times New Roman"/>
          <w:color w:val="1F2328"/>
          <w:kern w:val="0"/>
          <w:sz w:val="24"/>
          <w:szCs w:val="24"/>
          <w14:ligatures w14:val="none"/>
        </w:rPr>
        <w:t xml:space="preserve"> maintains regulatory compliance and fosters user confidence by protecting user information and academic records, which improves platform satisfaction overall.</w:t>
      </w:r>
    </w:p>
    <w:p w14:paraId="329EEA20" w14:textId="77777777" w:rsidR="005C08BF" w:rsidRPr="005C08BF" w:rsidRDefault="005C08BF" w:rsidP="005C08BF">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5C08BF">
        <w:rPr>
          <w:rFonts w:ascii="Times New Roman" w:eastAsia="Times New Roman" w:hAnsi="Times New Roman" w:cs="Times New Roman"/>
          <w:b/>
          <w:bCs/>
          <w:color w:val="1F2328"/>
          <w:kern w:val="0"/>
          <w:sz w:val="24"/>
          <w:szCs w:val="24"/>
          <w14:ligatures w14:val="none"/>
        </w:rPr>
        <w:t>Functional Requirements</w:t>
      </w:r>
    </w:p>
    <w:p w14:paraId="15888E24" w14:textId="77777777" w:rsidR="005C08BF" w:rsidRPr="005C08BF" w:rsidRDefault="005C08BF" w:rsidP="005C08BF">
      <w:pPr>
        <w:shd w:val="clear" w:color="auto" w:fill="FFFFFF"/>
        <w:spacing w:after="0" w:line="240" w:lineRule="auto"/>
        <w:rPr>
          <w:rFonts w:ascii="Times New Roman" w:eastAsia="Times New Roman" w:hAnsi="Times New Roman" w:cs="Times New Roman"/>
          <w:color w:val="1F2328"/>
          <w:kern w:val="0"/>
          <w:sz w:val="24"/>
          <w:szCs w:val="24"/>
          <w14:ligatures w14:val="none"/>
        </w:rPr>
      </w:pPr>
      <w:r w:rsidRPr="005C08BF">
        <w:rPr>
          <w:rFonts w:ascii="Times New Roman" w:eastAsia="Times New Roman" w:hAnsi="Times New Roman" w:cs="Times New Roman"/>
          <w:color w:val="1F2328"/>
          <w:kern w:val="0"/>
          <w:sz w:val="24"/>
          <w:szCs w:val="24"/>
          <w14:ligatures w14:val="none"/>
        </w:rPr>
        <w:t>| </w:t>
      </w:r>
      <w:r w:rsidRPr="005C08BF">
        <w:rPr>
          <w:rFonts w:ascii="Times New Roman" w:eastAsia="Times New Roman" w:hAnsi="Times New Roman" w:cs="Times New Roman"/>
          <w:b/>
          <w:bCs/>
          <w:color w:val="1F2328"/>
          <w:kern w:val="0"/>
          <w:sz w:val="24"/>
          <w:szCs w:val="24"/>
          <w14:ligatures w14:val="none"/>
        </w:rPr>
        <w:t>Functional-Requirements:</w:t>
      </w:r>
      <w:r w:rsidRPr="005C08BF">
        <w:rPr>
          <w:rFonts w:ascii="Times New Roman" w:eastAsia="Times New Roman" w:hAnsi="Times New Roman" w:cs="Times New Roman"/>
          <w:color w:val="1F2328"/>
          <w:kern w:val="0"/>
          <w:sz w:val="24"/>
          <w:szCs w:val="24"/>
          <w14:ligatures w14:val="none"/>
        </w:rPr>
        <w:t> </w:t>
      </w:r>
      <w:hyperlink r:id="rId4" w:history="1">
        <w:r w:rsidRPr="005C08BF">
          <w:rPr>
            <w:rFonts w:ascii="Times New Roman" w:eastAsia="Times New Roman" w:hAnsi="Times New Roman" w:cs="Times New Roman"/>
            <w:color w:val="0000FF"/>
            <w:kern w:val="0"/>
            <w:sz w:val="24"/>
            <w:szCs w:val="24"/>
            <w:u w:val="single"/>
            <w14:ligatures w14:val="none"/>
          </w:rPr>
          <w:t>Functional-Requirements Page</w:t>
        </w:r>
      </w:hyperlink>
      <w:r w:rsidRPr="005C08BF">
        <w:rPr>
          <w:rFonts w:ascii="Times New Roman" w:eastAsia="Times New Roman" w:hAnsi="Times New Roman" w:cs="Times New Roman"/>
          <w:color w:val="1F2328"/>
          <w:kern w:val="0"/>
          <w:sz w:val="24"/>
          <w:szCs w:val="24"/>
          <w14:ligatures w14:val="none"/>
        </w:rPr>
        <w:t> |</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1.User Registration and Authentication:</w:t>
      </w:r>
      <w:r w:rsidRPr="005C08BF">
        <w:rPr>
          <w:rFonts w:ascii="Times New Roman" w:eastAsia="Times New Roman" w:hAnsi="Times New Roman" w:cs="Times New Roman"/>
          <w:color w:val="1F2328"/>
          <w:kern w:val="0"/>
          <w:sz w:val="24"/>
          <w:szCs w:val="24"/>
          <w14:ligatures w14:val="none"/>
        </w:rPr>
        <w:t> Users should be able to create accounts and log in securely.</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lastRenderedPageBreak/>
        <w:t>2.Course Browsing and Enrollment:</w:t>
      </w:r>
      <w:r w:rsidRPr="005C08BF">
        <w:rPr>
          <w:rFonts w:ascii="Times New Roman" w:eastAsia="Times New Roman" w:hAnsi="Times New Roman" w:cs="Times New Roman"/>
          <w:color w:val="1F2328"/>
          <w:kern w:val="0"/>
          <w:sz w:val="24"/>
          <w:szCs w:val="24"/>
          <w14:ligatures w14:val="none"/>
        </w:rPr>
        <w:t> Users can view a catalog of courses sorted by subjects and disciplines. They can enroll in</w:t>
      </w:r>
      <w:r w:rsidRPr="005C08BF">
        <w:rPr>
          <w:rFonts w:ascii="Times New Roman" w:eastAsia="Times New Roman" w:hAnsi="Times New Roman" w:cs="Times New Roman"/>
          <w:color w:val="1F2328"/>
          <w:kern w:val="0"/>
          <w:sz w:val="24"/>
          <w:szCs w:val="24"/>
          <w14:ligatures w14:val="none"/>
        </w:rPr>
        <w:br/>
        <w:t>courses of their choice with a simple enrollment process.</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3. Content Access:</w:t>
      </w:r>
      <w:r w:rsidRPr="005C08BF">
        <w:rPr>
          <w:rFonts w:ascii="Times New Roman" w:eastAsia="Times New Roman" w:hAnsi="Times New Roman" w:cs="Times New Roman"/>
          <w:color w:val="1F2328"/>
          <w:kern w:val="0"/>
          <w:sz w:val="24"/>
          <w:szCs w:val="24"/>
          <w14:ligatures w14:val="none"/>
        </w:rPr>
        <w:t> Upon enrollment, users should have access to all course materials including video lectures,</w:t>
      </w:r>
      <w:r w:rsidRPr="005C08BF">
        <w:rPr>
          <w:rFonts w:ascii="Times New Roman" w:eastAsia="Times New Roman" w:hAnsi="Times New Roman" w:cs="Times New Roman"/>
          <w:color w:val="1F2328"/>
          <w:kern w:val="0"/>
          <w:sz w:val="24"/>
          <w:szCs w:val="24"/>
          <w14:ligatures w14:val="none"/>
        </w:rPr>
        <w:br/>
        <w:t>reading materials, assignments, and quizzes. Content should be organized logically within the course interface for easy navigation.</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4. Assessment Tools:</w:t>
      </w:r>
      <w:r w:rsidRPr="005C08BF">
        <w:rPr>
          <w:rFonts w:ascii="Times New Roman" w:eastAsia="Times New Roman" w:hAnsi="Times New Roman" w:cs="Times New Roman"/>
          <w:color w:val="1F2328"/>
          <w:kern w:val="0"/>
          <w:sz w:val="24"/>
          <w:szCs w:val="24"/>
          <w14:ligatures w14:val="none"/>
        </w:rPr>
        <w:t> Users can complete quizzes and assignments provided within each course to assess their learning progress.</w:t>
      </w:r>
      <w:r w:rsidRPr="005C08BF">
        <w:rPr>
          <w:rFonts w:ascii="Times New Roman" w:eastAsia="Times New Roman" w:hAnsi="Times New Roman" w:cs="Times New Roman"/>
          <w:color w:val="1F2328"/>
          <w:kern w:val="0"/>
          <w:sz w:val="24"/>
          <w:szCs w:val="24"/>
          <w14:ligatures w14:val="none"/>
        </w:rPr>
        <w:br/>
      </w:r>
      <w:r w:rsidRPr="005C08BF">
        <w:rPr>
          <w:rFonts w:ascii="Times New Roman" w:eastAsia="Times New Roman" w:hAnsi="Times New Roman" w:cs="Times New Roman"/>
          <w:b/>
          <w:bCs/>
          <w:color w:val="1F2328"/>
          <w:kern w:val="0"/>
          <w:sz w:val="24"/>
          <w:szCs w:val="24"/>
          <w14:ligatures w14:val="none"/>
        </w:rPr>
        <w:t>5. Seamless Video Streaming:</w:t>
      </w:r>
      <w:r w:rsidRPr="005C08BF">
        <w:rPr>
          <w:rFonts w:ascii="Times New Roman" w:eastAsia="Times New Roman" w:hAnsi="Times New Roman" w:cs="Times New Roman"/>
          <w:color w:val="1F2328"/>
          <w:kern w:val="0"/>
          <w:sz w:val="24"/>
          <w:szCs w:val="24"/>
          <w14:ligatures w14:val="none"/>
        </w:rPr>
        <w:t> Measures are taken to minimize buffering and latency issues, providing users with a seamless viewing experience.</w:t>
      </w:r>
    </w:p>
    <w:p w14:paraId="240DE6D5" w14:textId="77777777" w:rsidR="003761A4" w:rsidRPr="005C08BF" w:rsidRDefault="003761A4">
      <w:pPr>
        <w:rPr>
          <w:rFonts w:ascii="Times New Roman" w:hAnsi="Times New Roman" w:cs="Times New Roman"/>
          <w:sz w:val="24"/>
          <w:szCs w:val="24"/>
        </w:rPr>
      </w:pPr>
    </w:p>
    <w:sectPr w:rsidR="003761A4" w:rsidRPr="005C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BF"/>
    <w:rsid w:val="003761A4"/>
    <w:rsid w:val="00404F4A"/>
    <w:rsid w:val="005C08BF"/>
    <w:rsid w:val="00852CF6"/>
    <w:rsid w:val="0099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F766"/>
  <w15:chartTrackingRefBased/>
  <w15:docId w15:val="{2C1D28E3-5136-4F11-9F5D-184903DE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08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08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8B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08B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C08BF"/>
    <w:rPr>
      <w:color w:val="0000FF"/>
      <w:u w:val="single"/>
    </w:rPr>
  </w:style>
  <w:style w:type="character" w:customStyle="1" w:styleId="button-label">
    <w:name w:val="button-label"/>
    <w:basedOn w:val="DefaultParagraphFont"/>
    <w:rsid w:val="005C08BF"/>
  </w:style>
  <w:style w:type="paragraph" w:styleId="NormalWeb">
    <w:name w:val="Normal (Web)"/>
    <w:basedOn w:val="Normal"/>
    <w:uiPriority w:val="99"/>
    <w:semiHidden/>
    <w:unhideWhenUsed/>
    <w:rsid w:val="005C0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0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12001">
      <w:bodyDiv w:val="1"/>
      <w:marLeft w:val="0"/>
      <w:marRight w:val="0"/>
      <w:marTop w:val="0"/>
      <w:marBottom w:val="0"/>
      <w:divBdr>
        <w:top w:val="none" w:sz="0" w:space="0" w:color="auto"/>
        <w:left w:val="none" w:sz="0" w:space="0" w:color="auto"/>
        <w:bottom w:val="none" w:sz="0" w:space="0" w:color="auto"/>
        <w:right w:val="none" w:sz="0" w:space="0" w:color="auto"/>
      </w:divBdr>
      <w:divsChild>
        <w:div w:id="1947928015">
          <w:marLeft w:val="0"/>
          <w:marRight w:val="0"/>
          <w:marTop w:val="0"/>
          <w:marBottom w:val="0"/>
          <w:divBdr>
            <w:top w:val="none" w:sz="0" w:space="0" w:color="auto"/>
            <w:left w:val="none" w:sz="0" w:space="0" w:color="auto"/>
            <w:bottom w:val="none" w:sz="0" w:space="0" w:color="auto"/>
            <w:right w:val="none" w:sz="0" w:space="0" w:color="auto"/>
          </w:divBdr>
          <w:divsChild>
            <w:div w:id="2010400626">
              <w:marLeft w:val="0"/>
              <w:marRight w:val="0"/>
              <w:marTop w:val="0"/>
              <w:marBottom w:val="0"/>
              <w:divBdr>
                <w:top w:val="none" w:sz="0" w:space="0" w:color="auto"/>
                <w:left w:val="none" w:sz="0" w:space="0" w:color="auto"/>
                <w:bottom w:val="none" w:sz="0" w:space="0" w:color="auto"/>
                <w:right w:val="none" w:sz="0" w:space="0" w:color="auto"/>
              </w:divBdr>
            </w:div>
          </w:divsChild>
        </w:div>
        <w:div w:id="1408262648">
          <w:marLeft w:val="0"/>
          <w:marRight w:val="0"/>
          <w:marTop w:val="0"/>
          <w:marBottom w:val="0"/>
          <w:divBdr>
            <w:top w:val="none" w:sz="0" w:space="0" w:color="auto"/>
            <w:left w:val="none" w:sz="0" w:space="0" w:color="auto"/>
            <w:bottom w:val="none" w:sz="0" w:space="0" w:color="auto"/>
            <w:right w:val="none" w:sz="0" w:space="0" w:color="auto"/>
          </w:divBdr>
        </w:div>
        <w:div w:id="737485245">
          <w:marLeft w:val="0"/>
          <w:marRight w:val="0"/>
          <w:marTop w:val="0"/>
          <w:marBottom w:val="0"/>
          <w:divBdr>
            <w:top w:val="none" w:sz="0" w:space="0" w:color="auto"/>
            <w:left w:val="none" w:sz="0" w:space="0" w:color="auto"/>
            <w:bottom w:val="none" w:sz="0" w:space="0" w:color="auto"/>
            <w:right w:val="none" w:sz="0" w:space="0" w:color="auto"/>
          </w:divBdr>
          <w:divsChild>
            <w:div w:id="726491918">
              <w:marLeft w:val="0"/>
              <w:marRight w:val="0"/>
              <w:marTop w:val="0"/>
              <w:marBottom w:val="0"/>
              <w:divBdr>
                <w:top w:val="none" w:sz="0" w:space="0" w:color="auto"/>
                <w:left w:val="none" w:sz="0" w:space="0" w:color="auto"/>
                <w:bottom w:val="none" w:sz="0" w:space="0" w:color="auto"/>
                <w:right w:val="none" w:sz="0" w:space="0" w:color="auto"/>
              </w:divBdr>
              <w:divsChild>
                <w:div w:id="917329390">
                  <w:marLeft w:val="0"/>
                  <w:marRight w:val="0"/>
                  <w:marTop w:val="0"/>
                  <w:marBottom w:val="0"/>
                  <w:divBdr>
                    <w:top w:val="none" w:sz="0" w:space="0" w:color="auto"/>
                    <w:left w:val="none" w:sz="0" w:space="0" w:color="auto"/>
                    <w:bottom w:val="none" w:sz="0" w:space="0" w:color="auto"/>
                    <w:right w:val="none" w:sz="0" w:space="0" w:color="auto"/>
                  </w:divBdr>
                  <w:divsChild>
                    <w:div w:id="171185919">
                      <w:marLeft w:val="0"/>
                      <w:marRight w:val="0"/>
                      <w:marTop w:val="0"/>
                      <w:marBottom w:val="0"/>
                      <w:divBdr>
                        <w:top w:val="none" w:sz="0" w:space="0" w:color="auto"/>
                        <w:left w:val="none" w:sz="0" w:space="0" w:color="auto"/>
                        <w:bottom w:val="none" w:sz="0" w:space="0" w:color="auto"/>
                        <w:right w:val="none" w:sz="0" w:space="0" w:color="auto"/>
                      </w:divBdr>
                      <w:divsChild>
                        <w:div w:id="1768041325">
                          <w:marLeft w:val="0"/>
                          <w:marRight w:val="0"/>
                          <w:marTop w:val="0"/>
                          <w:marBottom w:val="0"/>
                          <w:divBdr>
                            <w:top w:val="none" w:sz="0" w:space="0" w:color="auto"/>
                            <w:left w:val="none" w:sz="0" w:space="0" w:color="auto"/>
                            <w:bottom w:val="none" w:sz="0" w:space="0" w:color="auto"/>
                            <w:right w:val="none" w:sz="0" w:space="0" w:color="auto"/>
                          </w:divBdr>
                          <w:divsChild>
                            <w:div w:id="453721271">
                              <w:marLeft w:val="0"/>
                              <w:marRight w:val="0"/>
                              <w:marTop w:val="0"/>
                              <w:marBottom w:val="0"/>
                              <w:divBdr>
                                <w:top w:val="none" w:sz="0" w:space="0" w:color="auto"/>
                                <w:left w:val="none" w:sz="0" w:space="0" w:color="auto"/>
                                <w:bottom w:val="none" w:sz="0" w:space="0" w:color="auto"/>
                                <w:right w:val="none" w:sz="0" w:space="0" w:color="auto"/>
                              </w:divBdr>
                            </w:div>
                            <w:div w:id="1310674658">
                              <w:marLeft w:val="0"/>
                              <w:marRight w:val="0"/>
                              <w:marTop w:val="0"/>
                              <w:marBottom w:val="0"/>
                              <w:divBdr>
                                <w:top w:val="none" w:sz="0" w:space="0" w:color="auto"/>
                                <w:left w:val="none" w:sz="0" w:space="0" w:color="auto"/>
                                <w:bottom w:val="none" w:sz="0" w:space="0" w:color="auto"/>
                                <w:right w:val="none" w:sz="0" w:space="0" w:color="auto"/>
                              </w:divBdr>
                            </w:div>
                            <w:div w:id="13737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566466div/GDP-Project-EduLearn-03/wiki/Functional-Requirements-List-(Itera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Bathala,Divya</dc:creator>
  <cp:keywords/>
  <dc:description/>
  <cp:lastModifiedBy>Bathala,Divya</cp:lastModifiedBy>
  <cp:revision>1</cp:revision>
  <dcterms:created xsi:type="dcterms:W3CDTF">2024-05-22T20:28:00Z</dcterms:created>
  <dcterms:modified xsi:type="dcterms:W3CDTF">2024-05-22T20:30:00Z</dcterms:modified>
</cp:coreProperties>
</file>