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59DGOnaslov"/>
      </w:pPr>
      <w:r>
        <w:rPr>
          <w:rFonts w:ascii="Arial" w:hAnsi="Arial" w:eastAsia="Arial" w:cs="Arial"/>
          <w:spacing w:val="20"/>
        </w:rPr>
        <w:t>ZAPISNIK 4. SEJE UPRAVNEGA ODBORA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7"/>
        <w:gridCol w:w="4677"/>
      </w:tblGrid>
      <w:tr>
        <w:tc>
          <w:tcPr>
            <w:tcW w:type="dxa" w:w="2381"/>
          </w:tcPr>
          <w:p>
            <w:pPr>
              <w:pStyle w:val="S59DGOnaslovnik"/>
            </w:pPr>
            <w:r>
              <w:rPr>
                <w:rFonts w:ascii="Arial" w:hAnsi="Arial" w:eastAsia="Arial" w:cs="Arial"/>
                <w:color w:val="5F7590"/>
              </w:rPr>
              <w:t>Datum</w:t>
            </w:r>
          </w:p>
        </w:tc>
        <w:tc>
          <w:tcPr>
            <w:tcW w:type="dxa" w:w="6973"/>
          </w:tcPr>
          <w:p>
            <w:pPr>
              <w:pStyle w:val="S59DGOnaslovnik"/>
            </w:pPr>
            <w:r>
              <w:t>sobota, 14. marca 2026</w:t>
            </w:r>
          </w:p>
        </w:tc>
      </w:tr>
      <w:tr>
        <w:tc>
          <w:tcPr>
            <w:tcW w:type="dxa" w:w="2381"/>
          </w:tcPr>
          <w:p>
            <w:pPr>
              <w:pStyle w:val="S59DGOnaslovnik"/>
            </w:pPr>
            <w:r>
              <w:rPr>
                <w:rFonts w:ascii="Arial" w:hAnsi="Arial" w:eastAsia="Arial" w:cs="Arial"/>
                <w:color w:val="5F7590"/>
              </w:rPr>
              <w:t>Kraj</w:t>
            </w:r>
          </w:p>
        </w:tc>
        <w:tc>
          <w:tcPr>
            <w:tcW w:type="dxa" w:w="6973"/>
          </w:tcPr>
          <w:p>
            <w:pPr>
              <w:pStyle w:val="S59DGOnaslovnik"/>
            </w:pPr>
            <w:r>
              <w:t>klubski prostori, Bazoviška cesta 19A</w:t>
            </w:r>
          </w:p>
        </w:tc>
      </w:tr>
      <w:tr>
        <w:tc>
          <w:tcPr>
            <w:tcW w:type="dxa" w:w="2381"/>
          </w:tcPr>
          <w:p>
            <w:pPr>
              <w:pStyle w:val="S59DGOnaslovnik"/>
            </w:pPr>
            <w:r>
              <w:rPr>
                <w:rFonts w:ascii="Arial" w:hAnsi="Arial" w:eastAsia="Arial" w:cs="Arial"/>
                <w:color w:val="5F7590"/>
              </w:rPr>
              <w:t>Začetek</w:t>
            </w:r>
          </w:p>
        </w:tc>
        <w:tc>
          <w:tcPr>
            <w:tcW w:type="dxa" w:w="6973"/>
          </w:tcPr>
          <w:p>
            <w:pPr>
              <w:pStyle w:val="S59DGOnaslovnik"/>
            </w:pPr>
            <w:r>
              <w:t>17.00</w:t>
            </w:r>
          </w:p>
        </w:tc>
      </w:tr>
      <w:tr>
        <w:tc>
          <w:tcPr>
            <w:tcW w:type="dxa" w:w="2381"/>
          </w:tcPr>
          <w:p>
            <w:pPr>
              <w:pStyle w:val="S59DGOnaslovnik"/>
            </w:pPr>
            <w:r>
              <w:rPr>
                <w:rFonts w:ascii="Arial" w:hAnsi="Arial" w:eastAsia="Arial" w:cs="Arial"/>
                <w:color w:val="5F7590"/>
              </w:rPr>
              <w:t>Konec</w:t>
            </w:r>
          </w:p>
        </w:tc>
        <w:tc>
          <w:tcPr>
            <w:tcW w:type="dxa" w:w="6973"/>
          </w:tcPr>
          <w:p>
            <w:pPr>
              <w:pStyle w:val="S59DGOnaslovnik"/>
            </w:pPr>
            <w:r>
              <w:t>19.15</w:t>
            </w:r>
          </w:p>
        </w:tc>
      </w:tr>
      <w:tr>
        <w:tc>
          <w:tcPr>
            <w:tcW w:type="dxa" w:w="2381"/>
          </w:tcPr>
          <w:p>
            <w:pPr>
              <w:pStyle w:val="S59DGOnaslovnik"/>
            </w:pPr>
            <w:r>
              <w:rPr>
                <w:rFonts w:ascii="Arial" w:hAnsi="Arial" w:eastAsia="Arial" w:cs="Arial"/>
                <w:color w:val="5F7590"/>
              </w:rPr>
              <w:t>Prisotni</w:t>
            </w:r>
          </w:p>
        </w:tc>
        <w:tc>
          <w:tcPr>
            <w:tcW w:type="dxa" w:w="6973"/>
          </w:tcPr>
          <w:p>
            <w:pPr>
              <w:pStyle w:val="S59DGOnaslovnik"/>
            </w:pPr>
            <w:r>
              <w:t>Ognjen Antonič – S56OA, Marko Kranjc, Ana Horvat</w:t>
            </w:r>
          </w:p>
        </w:tc>
      </w:tr>
      <w:tr>
        <w:tc>
          <w:tcPr>
            <w:tcW w:type="dxa" w:w="2381"/>
          </w:tcPr>
          <w:p>
            <w:pPr>
              <w:pStyle w:val="S59DGOnaslovnik"/>
            </w:pPr>
            <w:r>
              <w:rPr>
                <w:rFonts w:ascii="Arial" w:hAnsi="Arial" w:eastAsia="Arial" w:cs="Arial"/>
                <w:color w:val="5F7590"/>
              </w:rPr>
              <w:t>Opravičeno odsotni</w:t>
            </w:r>
          </w:p>
        </w:tc>
        <w:tc>
          <w:tcPr>
            <w:tcW w:type="dxa" w:w="6973"/>
          </w:tcPr>
          <w:p>
            <w:pPr>
              <w:pStyle w:val="S59DGOnaslovnik"/>
            </w:pPr>
            <w:r>
              <w:t>en član</w:t>
            </w:r>
          </w:p>
        </w:tc>
      </w:tr>
    </w:tbl>
    <w:p>
      <w:pPr>
        <w:pStyle w:val="S59DGOpodnaslov"/>
        <w:spacing w:before="360"/>
      </w:pPr>
      <w:r>
        <w:t>DNEVNI RED</w:t>
      </w:r>
    </w:p>
    <w:p>
      <w:pPr>
        <w:pStyle w:val="S59DGOtelo"/>
      </w:pPr>
      <w:r>
        <w:t>1. Ugotovitev sklepčnosti in potrditev dnevnega reda</w:t>
      </w:r>
    </w:p>
    <w:p>
      <w:pPr>
        <w:pStyle w:val="S59DGOtelo"/>
      </w:pPr>
      <w:r>
        <w:t>2. Poročilo o delu v letu 2025</w:t>
      </w:r>
    </w:p>
    <w:p>
      <w:pPr>
        <w:pStyle w:val="S59DGOtelo"/>
      </w:pPr>
      <w:r>
        <w:t>3. Finančno poročilo in načrt za leto 2026</w:t>
      </w:r>
    </w:p>
    <w:p>
      <w:pPr>
        <w:pStyle w:val="S59DGOtelo"/>
      </w:pPr>
      <w:r>
        <w:t>4. Obnova klubskih naprav na Snežniku</w:t>
      </w:r>
    </w:p>
    <w:p>
      <w:pPr>
        <w:pStyle w:val="S59DGOtelo"/>
      </w:pPr>
      <w:r>
        <w:t>5. Razno</w:t>
      </w:r>
    </w:p>
    <w:p>
      <w:pPr>
        <w:pStyle w:val="S59DGOzadeva"/>
      </w:pPr>
      <w:r>
        <w:t>K 1. točki: Ugotovitev sklepčnosti in potrditev dnevnega reda</w:t>
      </w:r>
    </w:p>
    <w:p>
      <w:pPr>
        <w:pStyle w:val="S59DGOtelo"/>
      </w:pPr>
      <w:r>
        <w:t>Razprava in ugotovitve.</w:t>
      </w:r>
    </w:p>
    <w:p>
      <w:pPr>
        <w:pStyle w:val="S59DGOsklep"/>
        <w:pBdr>
          <w:left w:val="single" w:sz="16" w:space="8" w:color="D9702A"/>
        </w:pBdr>
      </w:pPr>
      <w:r>
        <w:t>SKLEP 1/1: Upravni odbor potrjuje poročilo o delu za leto 2025.</w:t>
      </w:r>
    </w:p>
    <w:p>
      <w:pPr>
        <w:pStyle w:val="S59DGOzadeva"/>
      </w:pPr>
      <w:r>
        <w:t>K 2. točki: Poročilo o delu v letu 2025</w:t>
      </w:r>
    </w:p>
    <w:p>
      <w:pPr>
        <w:pStyle w:val="S59DGOtelo"/>
      </w:pPr>
      <w:r>
        <w:t>Razprava in ugotovitve.</w:t>
      </w:r>
    </w:p>
    <w:p>
      <w:pPr>
        <w:pStyle w:val="S59DGOzadeva"/>
      </w:pPr>
      <w:r>
        <w:t>K 3. točki: Finančno poročilo in načrt za leto 2026</w:t>
      </w:r>
    </w:p>
    <w:p>
      <w:pPr>
        <w:pStyle w:val="S59DGOtelo"/>
      </w:pPr>
      <w:r>
        <w:t>Razprava in ugotovitve.</w:t>
      </w:r>
    </w:p>
    <w:p>
      <w:pPr>
        <w:pStyle w:val="S59DGOzadeva"/>
      </w:pPr>
      <w:r>
        <w:t>K 4. točki: Obnova klubskih naprav na Snežniku</w:t>
      </w:r>
    </w:p>
    <w:p>
      <w:pPr>
        <w:pStyle w:val="S59DGOtelo"/>
      </w:pPr>
      <w:r>
        <w:t>Razprava in ugotovitve.</w:t>
      </w:r>
    </w:p>
    <w:p>
      <w:pPr>
        <w:pStyle w:val="S59DGOzadeva"/>
      </w:pPr>
      <w:r>
        <w:t>K 5. točki: Razno</w:t>
      </w:r>
    </w:p>
    <w:p>
      <w:pPr>
        <w:pStyle w:val="S59DGOtelo"/>
      </w:pPr>
      <w:r>
        <w:t>Razprava in ugotovitve.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keepNext/>
              <w:spacing w:before="600"/>
              <w:pBdr>
                <w:bottom w:val="single" w:sz="4" w:space="4" w:color="5F7590"/>
              </w:pBdr>
            </w:pPr>
          </w:p>
        </w:tc>
        <w:tc>
          <w:tcPr>
            <w:tcW w:type="dxa" w:w="3118"/>
          </w:tcPr>
          <w:p>
            <w:pPr>
              <w:keepNext/>
              <w:spacing w:before="600"/>
              <w:pBdr>
                <w:bottom w:val="single" w:sz="4" w:space="4" w:color="5F7590"/>
              </w:pBdr>
            </w:pPr>
          </w:p>
        </w:tc>
        <w:tc>
          <w:tcPr>
            <w:tcW w:type="dxa" w:w="3118"/>
          </w:tcPr>
          <w:p>
            <w:pPr>
              <w:keepNext/>
              <w:spacing w:before="600"/>
              <w:pBdr>
                <w:bottom w:val="single" w:sz="4" w:space="4" w:color="5F7590"/>
              </w:pBdr>
            </w:pPr>
          </w:p>
        </w:tc>
      </w:tr>
      <w:tr>
        <w:tc>
          <w:tcPr>
            <w:tcW w:type="dxa" w:w="3118"/>
          </w:tcPr>
          <w:p>
            <w:pPr>
              <w:pStyle w:val="S59DGOnaslovnik"/>
            </w:pPr>
            <w:r>
              <w:t>zapisnikar</w:t>
            </w:r>
          </w:p>
        </w:tc>
        <w:tc>
          <w:tcPr>
            <w:tcW w:type="dxa" w:w="3118"/>
          </w:tcPr>
          <w:p>
            <w:pPr>
              <w:pStyle w:val="S59DGOnaslovnik"/>
            </w:pPr>
            <w:r>
              <w:t>predsedujoči</w:t>
            </w:r>
          </w:p>
        </w:tc>
        <w:tc>
          <w:tcPr>
            <w:tcW w:type="dxa" w:w="3118"/>
          </w:tcPr>
          <w:p>
            <w:pPr>
              <w:pStyle w:val="S59DGOnaslovnik"/>
            </w:pPr>
            <w:r>
              <w:t>overitelj zapisnika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2381" w:right="1134" w:bottom="1417" w:left="1417" w:header="68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59DGOnoga"/>
      <w:pBdr>
        <w:bottom w:val="single" w:sz="4" w:space="4" w:color="D3DFEB"/>
      </w:pBdr>
    </w:pPr>
    <w:r/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118"/>
      <w:gridCol w:w="3118"/>
      <w:gridCol w:w="3118"/>
    </w:tblGrid>
    <w:tr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Radio klub Snežnik Ilirska Bistrica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Bazoviška cesta 19A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6250 Ilirska Bistrica</w:t>
          </w:r>
        </w:p>
      </w:tc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E-pošta: test@s59dgo.si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Splet: www.s59dgo.si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Telefon: 070 123 456</w:t>
          </w:r>
        </w:p>
      </w:tc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Matična številka: 5136407000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Davčna številka: 16799852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TRR: SI56 1915 0500 8035 824</w:t>
          </w:r>
        </w:p>
      </w:tc>
    </w:tr>
  </w:tbl>
  <w:p>
    <w:pPr>
      <w:spacing w:before="60" w:line="240" w:lineRule="auto"/>
    </w:pPr>
    <w:r>
      <w:rPr>
        <w:rFonts w:ascii="Arial" w:hAnsi="Arial" w:eastAsia="Arial" w:cs="Arial"/>
        <w:color w:val="46586C"/>
        <w:sz w:val="15"/>
      </w:rPr>
      <w:t>Društvo je vpisano v register društev pri UE Ilirska Bistrica pod zaporedno številko 21 z dne 30. 09. 1976.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59DGOnoga"/>
      <w:pBdr>
        <w:bottom w:val="single" w:sz="4" w:space="4" w:color="D3DFEB"/>
      </w:pBdr>
    </w:pPr>
    <w:r/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118"/>
      <w:gridCol w:w="3118"/>
      <w:gridCol w:w="3118"/>
    </w:tblGrid>
    <w:tr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Radio klub Snežnik Ilirska Bistrica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Bazoviška cesta 19A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6250 Ilirska Bistrica</w:t>
          </w:r>
        </w:p>
      </w:tc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E-pošta: test@s59dgo.si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Splet: www.s59dgo.si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Telefon: 070 123 456</w:t>
          </w:r>
        </w:p>
      </w:tc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Matična številka: 5136407000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Davčna številka: 16799852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TRR: SI56 1915 0500 8035 824</w:t>
          </w:r>
        </w:p>
      </w:tc>
    </w:tr>
  </w:tbl>
  <w:p>
    <w:pPr>
      <w:spacing w:before="60" w:line="240" w:lineRule="auto"/>
    </w:pPr>
    <w:r>
      <w:rPr>
        <w:rFonts w:ascii="Arial" w:hAnsi="Arial" w:eastAsia="Arial" w:cs="Arial"/>
        <w:color w:val="46586C"/>
        <w:sz w:val="15"/>
      </w:rPr>
      <w:t>Društvo je vpisano v register društev pri UE Ilirska Bistrica pod zaporedno številko 21 z dne 30. 09. 1976.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118"/>
      <w:gridCol w:w="3118"/>
      <w:gridCol w:w="3118"/>
    </w:tblGrid>
    <w:tr>
      <w:tc>
        <w:tcPr>
          <w:tcW w:type="dxa" w:w="1474"/>
        </w:tcPr>
        <w:p>
          <w:r>
            <w:drawing>
              <wp:inline xmlns:a="http://schemas.openxmlformats.org/drawingml/2006/main" xmlns:pic="http://schemas.openxmlformats.org/drawingml/2006/picture">
                <wp:extent cx="792000" cy="7893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klu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7893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80"/>
        </w:tcPr>
        <w:p>
          <w:pPr>
            <w:spacing w:after="0" w:line="264" w:lineRule="auto"/>
          </w:pPr>
          <w:r>
            <w:rPr>
              <w:rFonts w:ascii="Arial" w:hAnsi="Arial" w:eastAsia="Arial" w:cs="Arial"/>
              <w:b/>
              <w:color w:val="15304F"/>
              <w:sz w:val="24"/>
            </w:rPr>
            <w:t>RADIO KLUB SNEŽNIK</w:t>
          </w:r>
          <w:r>
            <w:rPr>
              <w:rFonts w:ascii="Arial" w:hAnsi="Arial" w:eastAsia="Arial" w:cs="Arial"/>
              <w:b/>
              <w:color w:val="15304F"/>
              <w:sz w:val="24"/>
            </w:rPr>
            <w:br/>
            <w:t>ILIRSKA BISTRICA</w:t>
          </w:r>
        </w:p>
        <w:p>
          <w:pPr>
            <w:spacing w:before="40"/>
          </w:pPr>
          <w:r>
            <w:rPr>
              <w:rFonts w:ascii="Arial" w:hAnsi="Arial" w:eastAsia="Arial" w:cs="Arial"/>
              <w:color w:val="5F7590"/>
              <w:sz w:val="16"/>
              <w:spacing w:val="24"/>
            </w:rPr>
            <w:t>S59DGO · ČLAN ZRS</w:t>
          </w:r>
        </w:p>
      </w:tc>
      <w:tc>
        <w:tcPr>
          <w:tcW w:type="dxa" w:w="1701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48000" cy="72402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zrs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240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120" w:after="0"/>
      <w:pBdr>
        <w:bottom w:val="single" w:sz="8" w:space="4" w:color="D9702A"/>
      </w:pBdr>
    </w:pPr>
    <w:r>
      <w:drawing>
        <wp:inline xmlns:a="http://schemas.openxmlformats.org/drawingml/2006/main" xmlns:pic="http://schemas.openxmlformats.org/drawingml/2006/picture">
          <wp:extent cx="5940000" cy="37125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reben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940000" cy="37125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pBdr>
        <w:bottom w:val="single" w:sz="4" w:space="4" w:color="D3DFEB"/>
      </w:pBdr>
    </w:pPr>
    <w:r>
      <w:rPr>
        <w:rFonts w:ascii="Arial" w:hAnsi="Arial" w:eastAsia="Arial" w:cs="Arial"/>
        <w:color w:val="5F7590"/>
        <w:sz w:val="16"/>
      </w:rPr>
      <w:t>RADIO KLUB SNEŽNIK · S59DGO</w:t>
      <w:tab/>
    </w:r>
    <w:r>
      <w:rPr>
        <w:rFonts w:ascii="Arial" w:hAnsi="Arial" w:eastAsia="Arial" w:cs="Arial"/>
        <w:color w:val="5F7590"/>
        <w:sz w:val="16"/>
      </w:rPr>
      <w:t xml:space="preserve">Stran </w:t>
    </w:r>
    <w:r>
      <w:rPr>
        <w:rFonts w:ascii="Arial" w:hAnsi="Arial" w:eastAsia="Arial" w:cs="Arial"/>
        <w:color w:val="5F7590"/>
        <w:sz w:val="16"/>
      </w:rPr>
      <w:fldChar w:fldCharType="begin"/>
      <w:instrText xml:space="preserve"> PAGE </w:instrText>
      <w:fldChar w:fldCharType="separate"/>
      <w:fldChar w:fldCharType="end"/>
    </w:r>
    <w:r>
      <w:rPr>
        <w:rFonts w:ascii="Arial" w:hAnsi="Arial" w:eastAsia="Arial" w:cs="Arial"/>
        <w:color w:val="5F7590"/>
        <w:sz w:val="16"/>
      </w:rPr>
      <w:t xml:space="preserve"> od </w:t>
    </w:r>
    <w:r>
      <w:rPr>
        <w:rFonts w:ascii="Arial" w:hAnsi="Arial" w:eastAsia="Arial" w:cs="Arial"/>
        <w:color w:val="5F7590"/>
        <w:sz w:val="16"/>
      </w:rPr>
      <w:fldChar w:fldCharType="begin"/>
      <w:instrText xml:space="preserve"> NUMPAGES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color w:val="17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59DGOtelo">
    <w:name w:val="S59DGO telo"/>
    <w:basedOn w:val="Normal"/>
    <w:qFormat/>
    <w:pPr>
      <w:spacing w:before="0" w:after="120" w:line="276" w:lineRule="auto"/>
    </w:pPr>
    <w:rPr>
      <w:rFonts w:ascii="Arial" w:hAnsi="Arial" w:eastAsia="Arial" w:cs="Arial"/>
      <w:b w:val="0"/>
      <w:caps w:val="0"/>
      <w:color w:val="172433"/>
      <w:sz w:val="22"/>
    </w:rPr>
  </w:style>
  <w:style w:type="paragraph" w:customStyle="1" w:styleId="S59DGOmeta">
    <w:name w:val="S59DGO meta"/>
    <w:basedOn w:val="Normal"/>
    <w:qFormat/>
    <w:pPr>
      <w:tabs>
        <w:tab w:pos="9354" w:val="right"/>
      </w:tabs>
      <w:spacing w:before="0" w:after="240" w:line="240" w:lineRule="auto"/>
    </w:pPr>
    <w:rPr>
      <w:rFonts w:ascii="Arial" w:hAnsi="Arial" w:eastAsia="Arial" w:cs="Arial"/>
      <w:b w:val="0"/>
      <w:caps w:val="0"/>
      <w:color w:val="46586C"/>
      <w:sz w:val="20"/>
    </w:rPr>
  </w:style>
  <w:style w:type="paragraph" w:customStyle="1" w:styleId="S59DGOnaslovnik">
    <w:name w:val="S59DGO naslovnik"/>
    <w:basedOn w:val="Normal"/>
    <w:qFormat/>
    <w:pPr>
      <w:spacing w:before="0" w:after="0" w:line="240" w:lineRule="auto"/>
    </w:pPr>
    <w:rPr>
      <w:rFonts w:ascii="Arial" w:hAnsi="Arial" w:eastAsia="Arial" w:cs="Arial"/>
      <w:b w:val="0"/>
      <w:caps w:val="0"/>
      <w:color w:val="46586C"/>
      <w:sz w:val="22"/>
    </w:rPr>
  </w:style>
  <w:style w:type="paragraph" w:customStyle="1" w:styleId="S59DGOzadeva">
    <w:name w:val="S59DGO zadeva"/>
    <w:basedOn w:val="Normal"/>
    <w:qFormat/>
    <w:pPr>
      <w:spacing w:before="240" w:after="240" w:line="240" w:lineRule="auto"/>
    </w:pPr>
    <w:rPr>
      <w:rFonts w:ascii="Arial" w:hAnsi="Arial" w:eastAsia="Arial" w:cs="Arial"/>
      <w:b/>
      <w:caps w:val="0"/>
      <w:color w:val="15304F"/>
      <w:sz w:val="22"/>
    </w:rPr>
  </w:style>
  <w:style w:type="paragraph" w:customStyle="1" w:styleId="S59DGOnaslov">
    <w:name w:val="S59DGO naslov"/>
    <w:basedOn w:val="Normal"/>
    <w:qFormat/>
    <w:pPr>
      <w:spacing w:before="0" w:after="200" w:line="240" w:lineRule="auto"/>
    </w:pPr>
    <w:rPr>
      <w:rFonts w:ascii="Arial" w:hAnsi="Arial" w:eastAsia="Arial" w:cs="Arial"/>
      <w:b/>
      <w:caps/>
      <w:color w:val="15304F"/>
      <w:sz w:val="28"/>
    </w:rPr>
  </w:style>
  <w:style w:type="paragraph" w:customStyle="1" w:styleId="S59DGOpodnaslov">
    <w:name w:val="S59DGO podnaslov"/>
    <w:basedOn w:val="Normal"/>
    <w:qFormat/>
    <w:pPr>
      <w:spacing w:before="0" w:after="120" w:line="240" w:lineRule="auto"/>
    </w:pPr>
    <w:rPr>
      <w:rFonts w:ascii="Arial" w:hAnsi="Arial" w:eastAsia="Arial" w:cs="Arial"/>
      <w:b w:val="0"/>
      <w:caps/>
      <w:color w:val="5F7590"/>
      <w:sz w:val="20"/>
    </w:rPr>
  </w:style>
  <w:style w:type="paragraph" w:customStyle="1" w:styleId="S59DGOsklep">
    <w:name w:val="S59DGO sklep"/>
    <w:basedOn w:val="Normal"/>
    <w:qFormat/>
    <w:pPr>
      <w:spacing w:before="0" w:after="160" w:line="276" w:lineRule="auto"/>
      <w:ind w:left="454"/>
    </w:pPr>
    <w:rPr>
      <w:rFonts w:ascii="Arial" w:hAnsi="Arial" w:eastAsia="Arial" w:cs="Arial"/>
      <w:b w:val="0"/>
      <w:caps w:val="0"/>
      <w:color w:val="172433"/>
      <w:sz w:val="22"/>
    </w:rPr>
  </w:style>
  <w:style w:type="paragraph" w:customStyle="1" w:styleId="S59DGOnoga">
    <w:name w:val="S59DGO noga"/>
    <w:basedOn w:val="Normal"/>
    <w:qFormat/>
    <w:pPr>
      <w:spacing w:before="0" w:after="0" w:line="240" w:lineRule="auto"/>
    </w:pPr>
    <w:rPr>
      <w:rFonts w:ascii="Arial" w:hAnsi="Arial" w:eastAsia="Arial" w:cs="Arial"/>
      <w:b w:val="0"/>
      <w:caps w:val="0"/>
      <w:color w:val="46586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5304F"/>
      </a:accent1>
      <a:accent2>
        <a:srgbClr val="D9702A"/>
      </a:accent2>
      <a:accent3>
        <a:srgbClr val="5F7590"/>
      </a:accent3>
      <a:accent4>
        <a:srgbClr val="CFE0F0"/>
      </a:accent4>
      <a:accent5>
        <a:srgbClr val="D3DFEB"/>
      </a:accent5>
      <a:accent6>
        <a:srgbClr val="172433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