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text" w:horzAnchor="margin" w:tblpY="1474"/>
        <w:tblW w:w="0" w:type="auto"/>
        <w:tblLook w:val="04A0" w:firstRow="1" w:lastRow="0" w:firstColumn="1" w:lastColumn="0" w:noHBand="0" w:noVBand="1"/>
      </w:tblPr>
      <w:tblGrid>
        <w:gridCol w:w="4606"/>
        <w:gridCol w:w="8969"/>
      </w:tblGrid>
      <w:tr w:rsidR="0017107A" w:rsidRPr="002C2CF6" w:rsidTr="0017107A">
        <w:tc>
          <w:tcPr>
            <w:tcW w:w="4606" w:type="dxa"/>
          </w:tcPr>
          <w:p w:rsidR="0017107A" w:rsidRPr="002C2CF6" w:rsidRDefault="0017107A" w:rsidP="0017107A">
            <w:pPr>
              <w:rPr>
                <w:rFonts w:ascii="Arial" w:hAnsi="Arial" w:cs="Arial"/>
                <w:b/>
              </w:rPr>
            </w:pPr>
            <w:r w:rsidRPr="002C2CF6">
              <w:rPr>
                <w:rFonts w:ascii="Arial" w:hAnsi="Arial" w:cs="Arial"/>
                <w:b/>
              </w:rPr>
              <w:t>Mentor</w:t>
            </w:r>
          </w:p>
        </w:tc>
        <w:tc>
          <w:tcPr>
            <w:tcW w:w="8969" w:type="dxa"/>
          </w:tcPr>
          <w:p w:rsidR="0017107A" w:rsidRPr="002C2CF6" w:rsidRDefault="0017107A" w:rsidP="0017107A">
            <w:pPr>
              <w:rPr>
                <w:rFonts w:ascii="Arial" w:hAnsi="Arial" w:cs="Arial"/>
              </w:rPr>
            </w:pPr>
            <w:r w:rsidRPr="002C2CF6">
              <w:rPr>
                <w:rFonts w:ascii="Arial" w:hAnsi="Arial" w:cs="Arial"/>
              </w:rPr>
              <w:t xml:space="preserve">Guide, conseiller ou coach qui apporte ses connaissances et son expertise de manière bienveillante et pédagogique à un </w:t>
            </w:r>
            <w:r w:rsidRPr="002C2CF6">
              <w:rPr>
                <w:rFonts w:ascii="Arial" w:hAnsi="Arial" w:cs="Arial"/>
                <w:b/>
              </w:rPr>
              <w:t>mentoré</w:t>
            </w:r>
            <w:r w:rsidRPr="002C2CF6">
              <w:rPr>
                <w:rFonts w:ascii="Arial" w:hAnsi="Arial" w:cs="Arial"/>
              </w:rPr>
              <w:t>.</w:t>
            </w:r>
          </w:p>
        </w:tc>
      </w:tr>
      <w:tr w:rsidR="0017107A" w:rsidRPr="002C2CF6" w:rsidTr="0017107A">
        <w:tc>
          <w:tcPr>
            <w:tcW w:w="4606" w:type="dxa"/>
          </w:tcPr>
          <w:p w:rsidR="0017107A" w:rsidRPr="002C2CF6" w:rsidRDefault="0017107A" w:rsidP="0017107A">
            <w:pPr>
              <w:rPr>
                <w:rFonts w:ascii="Arial" w:hAnsi="Arial" w:cs="Arial"/>
                <w:b/>
              </w:rPr>
            </w:pPr>
            <w:r w:rsidRPr="002C2CF6">
              <w:rPr>
                <w:rFonts w:ascii="Arial" w:hAnsi="Arial" w:cs="Arial"/>
                <w:b/>
              </w:rPr>
              <w:t>Mentoré</w:t>
            </w:r>
          </w:p>
        </w:tc>
        <w:tc>
          <w:tcPr>
            <w:tcW w:w="8969" w:type="dxa"/>
          </w:tcPr>
          <w:p w:rsidR="0017107A" w:rsidRPr="002C2CF6" w:rsidRDefault="0017107A" w:rsidP="0017107A">
            <w:pPr>
              <w:rPr>
                <w:rFonts w:ascii="Arial" w:hAnsi="Arial" w:cs="Arial"/>
              </w:rPr>
            </w:pPr>
            <w:r w:rsidRPr="002C2CF6">
              <w:rPr>
                <w:rFonts w:ascii="Arial" w:hAnsi="Arial" w:cs="Arial"/>
                <w:color w:val="202124"/>
                <w:shd w:val="clear" w:color="auto" w:fill="FFFFFF"/>
              </w:rPr>
              <w:t xml:space="preserve">Personne jumelée à un </w:t>
            </w:r>
            <w:r w:rsidRPr="002C2CF6">
              <w:rPr>
                <w:rFonts w:ascii="Arial" w:hAnsi="Arial" w:cs="Arial"/>
                <w:b/>
                <w:color w:val="202124"/>
                <w:shd w:val="clear" w:color="auto" w:fill="FFFFFF"/>
              </w:rPr>
              <w:t>mentor</w:t>
            </w:r>
            <w:r w:rsidRPr="002C2CF6">
              <w:rPr>
                <w:rFonts w:ascii="Arial" w:hAnsi="Arial" w:cs="Arial"/>
                <w:color w:val="202124"/>
                <w:shd w:val="clear" w:color="auto" w:fill="FFFFFF"/>
              </w:rPr>
              <w:t xml:space="preserve"> qui bénéficie de l'aide de celui-ci pour acquérir des compétences, accroître sa confiance, ses aptitudes et ses chances de succès dans la réalisation de ses objectifs personnels et professionnels.</w:t>
            </w:r>
          </w:p>
        </w:tc>
      </w:tr>
      <w:tr w:rsidR="0017107A" w:rsidRPr="002C2CF6" w:rsidTr="0017107A">
        <w:tc>
          <w:tcPr>
            <w:tcW w:w="4606" w:type="dxa"/>
          </w:tcPr>
          <w:p w:rsidR="0017107A" w:rsidRPr="002C2CF6" w:rsidRDefault="0017107A" w:rsidP="0017107A">
            <w:pPr>
              <w:rPr>
                <w:rFonts w:ascii="Arial" w:hAnsi="Arial" w:cs="Arial"/>
                <w:b/>
              </w:rPr>
            </w:pPr>
            <w:r w:rsidRPr="002C2CF6">
              <w:rPr>
                <w:rFonts w:ascii="Arial" w:hAnsi="Arial" w:cs="Arial"/>
                <w:b/>
              </w:rPr>
              <w:t>Mentorat</w:t>
            </w:r>
          </w:p>
        </w:tc>
        <w:tc>
          <w:tcPr>
            <w:tcW w:w="8969" w:type="dxa"/>
          </w:tcPr>
          <w:p w:rsidR="0017107A" w:rsidRPr="002C2CF6" w:rsidRDefault="0017107A" w:rsidP="0017107A">
            <w:pPr>
              <w:rPr>
                <w:rFonts w:ascii="Arial" w:hAnsi="Arial" w:cs="Arial"/>
              </w:rPr>
            </w:pPr>
            <w:r w:rsidRPr="002C2CF6">
              <w:rPr>
                <w:rFonts w:ascii="Arial" w:hAnsi="Arial" w:cs="Arial"/>
                <w:color w:val="202122"/>
                <w:shd w:val="clear" w:color="auto" w:fill="FFFFFF"/>
              </w:rPr>
              <w:t>Le </w:t>
            </w:r>
            <w:r w:rsidRPr="002C2CF6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mentorat</w:t>
            </w:r>
            <w:r w:rsidRPr="002C2CF6">
              <w:rPr>
                <w:rFonts w:ascii="Arial" w:hAnsi="Arial" w:cs="Arial"/>
                <w:color w:val="202122"/>
                <w:shd w:val="clear" w:color="auto" w:fill="FFFFFF"/>
              </w:rPr>
              <w:t> (</w:t>
            </w:r>
            <w:r w:rsidRPr="002C2CF6">
              <w:rPr>
                <w:rStyle w:val="lang-en"/>
                <w:rFonts w:ascii="Arial" w:hAnsi="Arial" w:cs="Arial"/>
                <w:i/>
                <w:iCs/>
                <w:color w:val="202122"/>
                <w:shd w:val="clear" w:color="auto" w:fill="FFFFFF"/>
                <w:lang w:val="en"/>
              </w:rPr>
              <w:t>mentoring</w:t>
            </w:r>
            <w:r w:rsidRPr="002C2CF6">
              <w:rPr>
                <w:rFonts w:ascii="Arial" w:hAnsi="Arial" w:cs="Arial"/>
                <w:color w:val="202122"/>
                <w:shd w:val="clear" w:color="auto" w:fill="FFFFFF"/>
              </w:rPr>
              <w:t> en anglais) désigne une relation interpersonnelle de soutien, une </w:t>
            </w:r>
            <w:r w:rsidRPr="002C2CF6">
              <w:rPr>
                <w:rFonts w:ascii="Arial" w:hAnsi="Arial" w:cs="Arial"/>
                <w:shd w:val="clear" w:color="auto" w:fill="FFFFFF"/>
              </w:rPr>
              <w:t>relation d'aide</w:t>
            </w:r>
            <w:r w:rsidRPr="002C2CF6">
              <w:rPr>
                <w:rFonts w:ascii="Arial" w:hAnsi="Arial" w:cs="Arial"/>
                <w:color w:val="202122"/>
                <w:shd w:val="clear" w:color="auto" w:fill="FFFFFF"/>
              </w:rPr>
              <w:t>, d'échanges et d'apprentissage, dans laquelle une personne d'expérien</w:t>
            </w:r>
            <w:bookmarkStart w:id="0" w:name="_GoBack"/>
            <w:bookmarkEnd w:id="0"/>
            <w:r w:rsidRPr="002C2CF6">
              <w:rPr>
                <w:rFonts w:ascii="Arial" w:hAnsi="Arial" w:cs="Arial"/>
                <w:color w:val="202122"/>
                <w:shd w:val="clear" w:color="auto" w:fill="FFFFFF"/>
              </w:rPr>
              <w:t>ce, le </w:t>
            </w:r>
            <w:r w:rsidRPr="002C2CF6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mentor</w:t>
            </w:r>
            <w:r w:rsidRPr="002C2CF6">
              <w:rPr>
                <w:rFonts w:ascii="Arial" w:hAnsi="Arial" w:cs="Arial"/>
                <w:color w:val="202122"/>
                <w:shd w:val="clear" w:color="auto" w:fill="FFFFFF"/>
              </w:rPr>
              <w:t>, offre sa sagesse acquise et son expertise dans le but de favoriser le développement d'une autre personne, le mentoré, qui a des compétences ou des connaissances à acquérir et des objectifs professionnels à atteindre.</w:t>
            </w:r>
          </w:p>
        </w:tc>
      </w:tr>
      <w:tr w:rsidR="0017107A" w:rsidRPr="002C2CF6" w:rsidTr="0017107A">
        <w:tc>
          <w:tcPr>
            <w:tcW w:w="4606" w:type="dxa"/>
          </w:tcPr>
          <w:p w:rsidR="0017107A" w:rsidRPr="002C2CF6" w:rsidRDefault="0017107A" w:rsidP="0017107A">
            <w:pPr>
              <w:rPr>
                <w:rFonts w:ascii="Arial" w:hAnsi="Arial" w:cs="Arial"/>
                <w:b/>
              </w:rPr>
            </w:pPr>
            <w:r w:rsidRPr="002C2CF6">
              <w:rPr>
                <w:rFonts w:ascii="Arial" w:hAnsi="Arial" w:cs="Arial"/>
                <w:b/>
              </w:rPr>
              <w:t>Contrat de mentorat</w:t>
            </w:r>
          </w:p>
        </w:tc>
        <w:tc>
          <w:tcPr>
            <w:tcW w:w="8969" w:type="dxa"/>
          </w:tcPr>
          <w:p w:rsidR="0017107A" w:rsidRPr="002C2CF6" w:rsidRDefault="0017107A" w:rsidP="0017107A">
            <w:pPr>
              <w:rPr>
                <w:rFonts w:ascii="Arial" w:hAnsi="Arial" w:cs="Arial"/>
              </w:rPr>
            </w:pPr>
            <w:r w:rsidRPr="002C2CF6">
              <w:rPr>
                <w:rFonts w:ascii="Arial" w:hAnsi="Arial" w:cs="Arial"/>
                <w:b/>
              </w:rPr>
              <w:t>Contrat</w:t>
            </w:r>
            <w:r w:rsidRPr="002C2CF6">
              <w:rPr>
                <w:rFonts w:ascii="Arial" w:hAnsi="Arial" w:cs="Arial"/>
              </w:rPr>
              <w:t xml:space="preserve"> établi entre le mentor et le </w:t>
            </w:r>
            <w:r w:rsidRPr="002C2CF6">
              <w:rPr>
                <w:rFonts w:ascii="Arial" w:hAnsi="Arial" w:cs="Arial"/>
                <w:b/>
              </w:rPr>
              <w:t>mentoré</w:t>
            </w:r>
            <w:r w:rsidRPr="002C2CF6">
              <w:rPr>
                <w:rFonts w:ascii="Arial" w:hAnsi="Arial" w:cs="Arial"/>
              </w:rPr>
              <w:t xml:space="preserve"> afin de planifier les règles de </w:t>
            </w:r>
            <w:r w:rsidRPr="002C2CF6">
              <w:rPr>
                <w:rFonts w:ascii="Arial" w:hAnsi="Arial" w:cs="Arial"/>
                <w:b/>
              </w:rPr>
              <w:t>mentorat</w:t>
            </w:r>
            <w:r w:rsidRPr="002C2CF6">
              <w:rPr>
                <w:rFonts w:ascii="Arial" w:hAnsi="Arial" w:cs="Arial"/>
              </w:rPr>
              <w:t xml:space="preserve">. Ce </w:t>
            </w:r>
            <w:r w:rsidRPr="002C2CF6">
              <w:rPr>
                <w:rFonts w:ascii="Arial" w:hAnsi="Arial" w:cs="Arial"/>
                <w:b/>
              </w:rPr>
              <w:t>contrat</w:t>
            </w:r>
            <w:r w:rsidRPr="002C2CF6">
              <w:rPr>
                <w:rFonts w:ascii="Arial" w:hAnsi="Arial" w:cs="Arial"/>
              </w:rPr>
              <w:t xml:space="preserve"> pourra comporter les clauses suivantes non exhaustives comme la durée et la période du </w:t>
            </w:r>
            <w:r w:rsidRPr="002C2CF6">
              <w:rPr>
                <w:rFonts w:ascii="Arial" w:hAnsi="Arial" w:cs="Arial"/>
                <w:b/>
              </w:rPr>
              <w:t>contrat</w:t>
            </w:r>
            <w:r w:rsidRPr="002C2CF6">
              <w:rPr>
                <w:rFonts w:ascii="Arial" w:hAnsi="Arial" w:cs="Arial"/>
              </w:rPr>
              <w:t>, les dates et heures de rendez-vous, les sujets à traiter, etc.</w:t>
            </w:r>
          </w:p>
        </w:tc>
      </w:tr>
      <w:tr w:rsidR="0017107A" w:rsidRPr="002C2CF6" w:rsidTr="0017107A">
        <w:tc>
          <w:tcPr>
            <w:tcW w:w="4606" w:type="dxa"/>
          </w:tcPr>
          <w:p w:rsidR="0017107A" w:rsidRPr="002C2CF6" w:rsidRDefault="0017107A" w:rsidP="0017107A">
            <w:pPr>
              <w:rPr>
                <w:rFonts w:ascii="Arial" w:hAnsi="Arial" w:cs="Arial"/>
                <w:b/>
              </w:rPr>
            </w:pPr>
            <w:r w:rsidRPr="002C2CF6">
              <w:rPr>
                <w:rFonts w:ascii="Arial" w:hAnsi="Arial" w:cs="Arial"/>
                <w:b/>
              </w:rPr>
              <w:t>Session de mentorat</w:t>
            </w:r>
          </w:p>
        </w:tc>
        <w:tc>
          <w:tcPr>
            <w:tcW w:w="8969" w:type="dxa"/>
          </w:tcPr>
          <w:p w:rsidR="0017107A" w:rsidRPr="002C2CF6" w:rsidRDefault="0017107A" w:rsidP="000B26C7">
            <w:pPr>
              <w:rPr>
                <w:rFonts w:ascii="Arial" w:hAnsi="Arial" w:cs="Arial"/>
              </w:rPr>
            </w:pPr>
            <w:r w:rsidRPr="002C2CF6">
              <w:rPr>
                <w:rFonts w:ascii="Arial" w:hAnsi="Arial" w:cs="Arial"/>
              </w:rPr>
              <w:t xml:space="preserve">Rendez-vous entre le </w:t>
            </w:r>
            <w:r w:rsidRPr="002C2CF6">
              <w:rPr>
                <w:rFonts w:ascii="Arial" w:hAnsi="Arial" w:cs="Arial"/>
                <w:b/>
              </w:rPr>
              <w:t>mentor</w:t>
            </w:r>
            <w:r w:rsidRPr="002C2CF6">
              <w:rPr>
                <w:rFonts w:ascii="Arial" w:hAnsi="Arial" w:cs="Arial"/>
              </w:rPr>
              <w:t xml:space="preserve"> et le </w:t>
            </w:r>
            <w:r w:rsidRPr="002C2CF6">
              <w:rPr>
                <w:rFonts w:ascii="Arial" w:hAnsi="Arial" w:cs="Arial"/>
                <w:b/>
              </w:rPr>
              <w:t>mentoré</w:t>
            </w:r>
            <w:r w:rsidRPr="002C2CF6">
              <w:rPr>
                <w:rFonts w:ascii="Arial" w:hAnsi="Arial" w:cs="Arial"/>
              </w:rPr>
              <w:t xml:space="preserve"> qui peut se tenir de manière vocal ou vidéo, sur une durée définie durant laquelle il y aura un échange sur des sujets définis à l’avance, de manière générale à la </w:t>
            </w:r>
            <w:r w:rsidRPr="002C2CF6">
              <w:rPr>
                <w:rFonts w:ascii="Arial" w:hAnsi="Arial" w:cs="Arial"/>
                <w:b/>
              </w:rPr>
              <w:t>session</w:t>
            </w:r>
            <w:r w:rsidRPr="002C2CF6">
              <w:rPr>
                <w:rFonts w:ascii="Arial" w:hAnsi="Arial" w:cs="Arial"/>
              </w:rPr>
              <w:t xml:space="preserve"> précédente.</w:t>
            </w:r>
          </w:p>
        </w:tc>
      </w:tr>
    </w:tbl>
    <w:p w:rsidR="00B97B26" w:rsidRPr="002C2CF6" w:rsidRDefault="0017107A" w:rsidP="0017107A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  <w:u w:val="single"/>
        </w:rPr>
      </w:pPr>
      <w:r w:rsidRPr="002C2CF6">
        <w:rPr>
          <w:rFonts w:ascii="Arial" w:hAnsi="Arial" w:cs="Arial"/>
          <w:b/>
          <w:sz w:val="56"/>
          <w:szCs w:val="56"/>
          <w:u w:val="single"/>
        </w:rPr>
        <w:t>Nomenclature</w:t>
      </w:r>
    </w:p>
    <w:p w:rsidR="0017107A" w:rsidRPr="002C2CF6" w:rsidRDefault="0017107A" w:rsidP="00DB05E7">
      <w:pPr>
        <w:spacing w:after="0" w:line="240" w:lineRule="auto"/>
        <w:rPr>
          <w:rFonts w:ascii="Arial" w:hAnsi="Arial" w:cs="Arial"/>
        </w:rPr>
      </w:pPr>
    </w:p>
    <w:p w:rsidR="0017107A" w:rsidRPr="002C2CF6" w:rsidRDefault="0017107A" w:rsidP="00DB05E7">
      <w:pPr>
        <w:spacing w:after="0" w:line="240" w:lineRule="auto"/>
        <w:rPr>
          <w:rFonts w:ascii="Arial" w:hAnsi="Arial" w:cs="Arial"/>
        </w:rPr>
      </w:pPr>
    </w:p>
    <w:sectPr w:rsidR="0017107A" w:rsidRPr="002C2CF6" w:rsidSect="00862C2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343"/>
    <w:rsid w:val="000B26C7"/>
    <w:rsid w:val="0017107A"/>
    <w:rsid w:val="002C2CF6"/>
    <w:rsid w:val="003466A3"/>
    <w:rsid w:val="004826A1"/>
    <w:rsid w:val="00541223"/>
    <w:rsid w:val="0080414E"/>
    <w:rsid w:val="00862C21"/>
    <w:rsid w:val="00910240"/>
    <w:rsid w:val="00975343"/>
    <w:rsid w:val="00A205B9"/>
    <w:rsid w:val="00B97B26"/>
    <w:rsid w:val="00DA2665"/>
    <w:rsid w:val="00DA652D"/>
    <w:rsid w:val="00DB05E7"/>
    <w:rsid w:val="00FD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B0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ng-en">
    <w:name w:val="lang-en"/>
    <w:basedOn w:val="Policepardfaut"/>
    <w:rsid w:val="00862C21"/>
  </w:style>
  <w:style w:type="character" w:styleId="Lienhypertexte">
    <w:name w:val="Hyperlink"/>
    <w:basedOn w:val="Policepardfaut"/>
    <w:uiPriority w:val="99"/>
    <w:semiHidden/>
    <w:unhideWhenUsed/>
    <w:rsid w:val="00862C2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B0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ng-en">
    <w:name w:val="lang-en"/>
    <w:basedOn w:val="Policepardfaut"/>
    <w:rsid w:val="00862C21"/>
  </w:style>
  <w:style w:type="character" w:styleId="Lienhypertexte">
    <w:name w:val="Hyperlink"/>
    <w:basedOn w:val="Policepardfaut"/>
    <w:uiPriority w:val="99"/>
    <w:semiHidden/>
    <w:unhideWhenUsed/>
    <w:rsid w:val="00862C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2020-11-17T13:14:00Z</dcterms:created>
  <dcterms:modified xsi:type="dcterms:W3CDTF">2020-11-17T14:13:00Z</dcterms:modified>
</cp:coreProperties>
</file>