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4BA" w:rsidRDefault="00E034BA" w:rsidP="00D85323">
      <w:pPr>
        <w:jc w:val="both"/>
        <w:rPr>
          <w:lang w:val="en-US"/>
        </w:rPr>
      </w:pPr>
    </w:p>
    <w:p w:rsidR="00E034BA" w:rsidRDefault="00E034BA" w:rsidP="00D85323">
      <w:pPr>
        <w:jc w:val="both"/>
        <w:rPr>
          <w:lang w:val="en-US"/>
        </w:rPr>
      </w:pPr>
    </w:p>
    <w:p w:rsidR="00E034BA" w:rsidRDefault="00E034BA" w:rsidP="00D85323">
      <w:pPr>
        <w:jc w:val="both"/>
        <w:rPr>
          <w:lang w:val="en-US"/>
        </w:rPr>
      </w:pPr>
    </w:p>
    <w:p w:rsidR="00E034BA" w:rsidRDefault="00E034BA" w:rsidP="00D85323">
      <w:pPr>
        <w:jc w:val="both"/>
        <w:rPr>
          <w:lang w:val="en-US"/>
        </w:rPr>
      </w:pPr>
    </w:p>
    <w:p w:rsidR="00E034BA" w:rsidRDefault="00E034BA" w:rsidP="00D85323">
      <w:pPr>
        <w:jc w:val="both"/>
        <w:rPr>
          <w:lang w:val="en-US"/>
        </w:rPr>
      </w:pPr>
    </w:p>
    <w:p w:rsidR="00D85323" w:rsidRDefault="00D85323" w:rsidP="00D85323">
      <w:pPr>
        <w:jc w:val="center"/>
        <w:rPr>
          <w:b/>
          <w:lang w:val="en-US"/>
        </w:rPr>
      </w:pPr>
      <w:r>
        <w:rPr>
          <w:b/>
          <w:lang w:val="en-US"/>
        </w:rPr>
        <w:t>What makes the X VR Headset different?</w:t>
      </w:r>
      <w:r w:rsidR="00557393">
        <w:rPr>
          <w:b/>
          <w:lang w:val="en-US"/>
        </w:rPr>
        <w:t xml:space="preserve"> (</w:t>
      </w:r>
      <w:r w:rsidR="00557393" w:rsidRPr="004E2FBC">
        <w:rPr>
          <w:b/>
          <w:i/>
          <w:sz w:val="24"/>
          <w:lang w:val="en-US"/>
        </w:rPr>
        <w:t>Abstract</w:t>
      </w:r>
      <w:r w:rsidR="00557393">
        <w:rPr>
          <w:b/>
          <w:lang w:val="en-US"/>
        </w:rPr>
        <w:t>)</w:t>
      </w:r>
    </w:p>
    <w:p w:rsidR="00844065" w:rsidRPr="00D8103D" w:rsidRDefault="004E2FBC" w:rsidP="00D8103D">
      <w:pPr>
        <w:jc w:val="both"/>
        <w:rPr>
          <w:lang w:val="en-US"/>
        </w:rPr>
      </w:pPr>
      <w:r>
        <w:rPr>
          <w:noProof/>
          <w:lang w:eastAsia="de-DE"/>
        </w:rPr>
        <w:drawing>
          <wp:anchor distT="0" distB="0" distL="114300" distR="114300" simplePos="0" relativeHeight="251659264" behindDoc="1" locked="0" layoutInCell="1" allowOverlap="1">
            <wp:simplePos x="0" y="0"/>
            <wp:positionH relativeFrom="column">
              <wp:posOffset>-404495</wp:posOffset>
            </wp:positionH>
            <wp:positionV relativeFrom="paragraph">
              <wp:posOffset>441325</wp:posOffset>
            </wp:positionV>
            <wp:extent cx="4043680" cy="2276475"/>
            <wp:effectExtent l="0" t="0" r="0" b="9525"/>
            <wp:wrapTight wrapText="bothSides">
              <wp:wrapPolygon edited="0">
                <wp:start x="0" y="0"/>
                <wp:lineTo x="0" y="21510"/>
                <wp:lineTo x="21471" y="21510"/>
                <wp:lineTo x="21471" y="0"/>
                <wp:lineTo x="0" y="0"/>
              </wp:wrapPolygon>
            </wp:wrapTight>
            <wp:docPr id="6" name="Grafik 6" descr="https://s3.amazonaws.com/static.oculus.com/website/2016/01/riftblogpier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mazonaws.com/static.oculus.com/website/2016/01/riftblogpierre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368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323">
        <w:rPr>
          <w:lang w:val="en-US"/>
        </w:rPr>
        <w:t xml:space="preserve">The X VR Headset isn’t just a virtual reality device which offers </w:t>
      </w:r>
      <w:r w:rsidR="00445A61">
        <w:rPr>
          <w:lang w:val="en-US"/>
        </w:rPr>
        <w:t>nothing but the display of a 3D</w:t>
      </w:r>
      <w:r w:rsidR="00A441CF">
        <w:rPr>
          <w:lang w:val="en-US"/>
        </w:rPr>
        <w:t xml:space="preserve"> world. This new product has been launched with an</w:t>
      </w:r>
      <w:r w:rsidR="00B6081F">
        <w:rPr>
          <w:lang w:val="en-US"/>
        </w:rPr>
        <w:t xml:space="preserve"> innovative technique:</w:t>
      </w:r>
      <w:r w:rsidR="00A441CF">
        <w:rPr>
          <w:lang w:val="en-US"/>
        </w:rPr>
        <w:t xml:space="preserve"> </w:t>
      </w:r>
      <w:r w:rsidR="00C539CC">
        <w:rPr>
          <w:lang w:val="en-US"/>
        </w:rPr>
        <w:t xml:space="preserve">the </w:t>
      </w:r>
      <w:proofErr w:type="spellStart"/>
      <w:r w:rsidR="00C539CC">
        <w:rPr>
          <w:lang w:val="en-US"/>
        </w:rPr>
        <w:t>Optogenetics</w:t>
      </w:r>
      <w:proofErr w:type="spellEnd"/>
      <w:r w:rsidR="00C539CC">
        <w:rPr>
          <w:lang w:val="en-US"/>
        </w:rPr>
        <w:t xml:space="preserve"> t</w:t>
      </w:r>
      <w:r w:rsidR="00B6081F">
        <w:rPr>
          <w:lang w:val="en-US"/>
        </w:rPr>
        <w:t>echnique</w:t>
      </w:r>
      <w:r w:rsidR="00A441CF">
        <w:rPr>
          <w:lang w:val="en-US"/>
        </w:rPr>
        <w:t>. Signals can be transmitted to the brain and cause specific sensory inputs. This provides</w:t>
      </w:r>
      <w:r w:rsidR="009933CC">
        <w:rPr>
          <w:lang w:val="en-US"/>
        </w:rPr>
        <w:t xml:space="preserve"> a very</w:t>
      </w:r>
      <w:r w:rsidR="00A441CF">
        <w:rPr>
          <w:lang w:val="en-US"/>
        </w:rPr>
        <w:t xml:space="preserve"> accurate</w:t>
      </w:r>
      <w:r w:rsidR="009933CC">
        <w:rPr>
          <w:lang w:val="en-US"/>
        </w:rPr>
        <w:t xml:space="preserve"> visual</w:t>
      </w:r>
      <w:r w:rsidR="00A441CF">
        <w:rPr>
          <w:lang w:val="en-US"/>
        </w:rPr>
        <w:t xml:space="preserve"> recreation of the ga</w:t>
      </w:r>
      <w:r w:rsidR="009933CC">
        <w:rPr>
          <w:lang w:val="en-US"/>
        </w:rPr>
        <w:t xml:space="preserve">me and comes with a physical sensation option. </w:t>
      </w:r>
      <w:r w:rsidR="00DF20D2">
        <w:rPr>
          <w:lang w:val="en-US"/>
        </w:rPr>
        <w:t xml:space="preserve">In addition to that, the device has </w:t>
      </w:r>
      <w:r w:rsidR="00D137F2">
        <w:rPr>
          <w:lang w:val="en-US"/>
        </w:rPr>
        <w:t xml:space="preserve">both, </w:t>
      </w:r>
      <w:bookmarkStart w:id="0" w:name="_GoBack"/>
      <w:bookmarkEnd w:id="0"/>
      <w:r w:rsidR="00DF20D2" w:rsidRPr="00DF20D2">
        <w:rPr>
          <w:i/>
          <w:lang w:val="en-US"/>
        </w:rPr>
        <w:t>head motion</w:t>
      </w:r>
      <w:r w:rsidR="00DF20D2">
        <w:rPr>
          <w:lang w:val="en-US"/>
        </w:rPr>
        <w:t xml:space="preserve"> and </w:t>
      </w:r>
      <w:r w:rsidR="00DF20D2" w:rsidRPr="00DF20D2">
        <w:rPr>
          <w:i/>
          <w:lang w:val="en-US"/>
        </w:rPr>
        <w:t>eye tracking</w:t>
      </w:r>
      <w:r w:rsidR="00DF20D2">
        <w:rPr>
          <w:lang w:val="en-US"/>
        </w:rPr>
        <w:t xml:space="preserve"> sensors.</w:t>
      </w:r>
    </w:p>
    <w:p w:rsidR="00E034BA" w:rsidRDefault="00E034BA">
      <w:pPr>
        <w:rPr>
          <w:lang w:val="en-US"/>
        </w:rPr>
      </w:pPr>
      <w:r>
        <w:rPr>
          <w:lang w:val="en-US"/>
        </w:rPr>
        <w:br w:type="page"/>
      </w:r>
    </w:p>
    <w:p w:rsidR="00C539CC" w:rsidRDefault="00C539CC">
      <w:pPr>
        <w:rPr>
          <w:lang w:val="en-US"/>
        </w:rPr>
      </w:pPr>
    </w:p>
    <w:p w:rsidR="00C539CC" w:rsidRDefault="00C539CC" w:rsidP="00C539CC">
      <w:pPr>
        <w:jc w:val="center"/>
        <w:rPr>
          <w:b/>
          <w:lang w:val="en-US"/>
        </w:rPr>
      </w:pPr>
      <w:r w:rsidRPr="00D8103D">
        <w:rPr>
          <w:b/>
          <w:lang w:val="en-US"/>
        </w:rPr>
        <w:t>What is the X VR Headset? (Sensation VR Headset??)</w:t>
      </w:r>
    </w:p>
    <w:p w:rsidR="00C539CC" w:rsidRPr="00D8103D" w:rsidRDefault="00C539CC" w:rsidP="00C539CC">
      <w:pPr>
        <w:jc w:val="center"/>
        <w:rPr>
          <w:b/>
          <w:lang w:val="en-US"/>
        </w:rPr>
      </w:pPr>
      <w:r>
        <w:rPr>
          <w:b/>
          <w:lang w:val="en-US"/>
        </w:rPr>
        <w:t>Definition</w:t>
      </w:r>
    </w:p>
    <w:p w:rsidR="00C539CC" w:rsidRDefault="00C539CC" w:rsidP="00C539CC">
      <w:pPr>
        <w:jc w:val="both"/>
        <w:rPr>
          <w:lang w:val="en-US"/>
        </w:rPr>
      </w:pPr>
      <w:r>
        <w:rPr>
          <w:lang w:val="en-US"/>
        </w:rPr>
        <w:t>X</w:t>
      </w:r>
      <w:r w:rsidRPr="004871AC">
        <w:rPr>
          <w:lang w:val="en-US"/>
        </w:rPr>
        <w:t xml:space="preserve"> </w:t>
      </w:r>
      <w:r>
        <w:rPr>
          <w:lang w:val="en-US"/>
        </w:rPr>
        <w:t xml:space="preserve">Headset is a </w:t>
      </w:r>
      <w:r w:rsidRPr="004871AC">
        <w:rPr>
          <w:lang w:val="en-US"/>
        </w:rPr>
        <w:t xml:space="preserve">virtual reality </w:t>
      </w:r>
      <w:r>
        <w:rPr>
          <w:lang w:val="en-US"/>
        </w:rPr>
        <w:t xml:space="preserve">device </w:t>
      </w:r>
      <w:r w:rsidRPr="004871AC">
        <w:rPr>
          <w:lang w:val="en-US"/>
        </w:rPr>
        <w:t xml:space="preserve">that </w:t>
      </w:r>
      <w:r>
        <w:rPr>
          <w:lang w:val="en-US"/>
        </w:rPr>
        <w:t xml:space="preserve">uses different technologies </w:t>
      </w:r>
      <w:proofErr w:type="gramStart"/>
      <w:r>
        <w:rPr>
          <w:lang w:val="en-US"/>
        </w:rPr>
        <w:t>in order to</w:t>
      </w:r>
      <w:proofErr w:type="gramEnd"/>
      <w:r>
        <w:rPr>
          <w:lang w:val="en-US"/>
        </w:rPr>
        <w:t xml:space="preserve"> allow users to dive into a whole new world.  The headset, which is a head mounted display, recreates a 3D virtual environment in front of the user’s eyes. Such headsets can be used in a vast variety of applications, but are mostly used with games. They come with a XXXXX software…….</w:t>
      </w:r>
    </w:p>
    <w:p w:rsidR="00D8103D" w:rsidRDefault="00D8103D">
      <w:pPr>
        <w:rPr>
          <w:lang w:val="en-US"/>
        </w:rPr>
      </w:pPr>
    </w:p>
    <w:p w:rsidR="006237EB" w:rsidRPr="00E034BA" w:rsidRDefault="00A05A8B" w:rsidP="00E034BA">
      <w:pPr>
        <w:pStyle w:val="Listenabsatz"/>
        <w:rPr>
          <w:b/>
          <w:lang w:val="en-US"/>
        </w:rPr>
      </w:pPr>
      <w:r>
        <w:rPr>
          <w:noProof/>
          <w:lang w:eastAsia="de-DE"/>
        </w:rPr>
        <w:drawing>
          <wp:anchor distT="0" distB="0" distL="114300" distR="114300" simplePos="0" relativeHeight="251658240" behindDoc="1" locked="0" layoutInCell="1" allowOverlap="1">
            <wp:simplePos x="0" y="0"/>
            <wp:positionH relativeFrom="page">
              <wp:posOffset>4905375</wp:posOffset>
            </wp:positionH>
            <wp:positionV relativeFrom="paragraph">
              <wp:posOffset>18415</wp:posOffset>
            </wp:positionV>
            <wp:extent cx="2228850" cy="1485900"/>
            <wp:effectExtent l="0" t="0" r="0" b="0"/>
            <wp:wrapTight wrapText="bothSides">
              <wp:wrapPolygon edited="0">
                <wp:start x="0" y="0"/>
                <wp:lineTo x="0" y="21323"/>
                <wp:lineTo x="21415" y="21323"/>
                <wp:lineTo x="21415" y="0"/>
                <wp:lineTo x="0" y="0"/>
              </wp:wrapPolygon>
            </wp:wrapTight>
            <wp:docPr id="5" name="Grafik 5" descr="Verpackung der Rift of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rpackung der Rift off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37EB" w:rsidRPr="006237EB">
        <w:rPr>
          <w:b/>
          <w:lang w:val="en-US"/>
        </w:rPr>
        <w:t>The X VR Headset</w:t>
      </w:r>
    </w:p>
    <w:p w:rsidR="00A05A8B" w:rsidRDefault="00D8103D">
      <w:pPr>
        <w:rPr>
          <w:lang w:val="en-US"/>
        </w:rPr>
      </w:pPr>
      <w:r>
        <w:rPr>
          <w:lang w:val="en-US"/>
        </w:rPr>
        <w:t xml:space="preserve">The product includes the lenses, display, eye and head motion tracking technology, audio as well as the </w:t>
      </w:r>
      <w:r w:rsidR="00D22199">
        <w:rPr>
          <w:lang w:val="en-US"/>
        </w:rPr>
        <w:t>Neuro-sensors</w:t>
      </w:r>
      <w:r>
        <w:rPr>
          <w:lang w:val="en-US"/>
        </w:rPr>
        <w:t xml:space="preserve">. </w:t>
      </w:r>
      <w:r w:rsidRPr="006237EB">
        <w:rPr>
          <w:lang w:val="en-US"/>
        </w:rPr>
        <w:t xml:space="preserve">The </w:t>
      </w:r>
      <w:r>
        <w:rPr>
          <w:lang w:val="en-US"/>
        </w:rPr>
        <w:t>package</w:t>
      </w:r>
      <w:r w:rsidRPr="006237EB">
        <w:rPr>
          <w:lang w:val="en-US"/>
        </w:rPr>
        <w:t xml:space="preserve"> comes with a convenient suitcase you can always use to put your headsets in. There is also </w:t>
      </w:r>
      <w:r w:rsidR="002A404F">
        <w:rPr>
          <w:lang w:val="en-US"/>
        </w:rPr>
        <w:t>space</w:t>
      </w:r>
      <w:r w:rsidRPr="006237EB">
        <w:rPr>
          <w:lang w:val="en-US"/>
        </w:rPr>
        <w:t xml:space="preserve"> for other devices as well</w:t>
      </w:r>
      <w:r>
        <w:rPr>
          <w:lang w:val="en-US"/>
        </w:rPr>
        <w:t>.</w:t>
      </w:r>
    </w:p>
    <w:p w:rsidR="00D415C6" w:rsidRDefault="00A05A8B">
      <w:pPr>
        <w:rPr>
          <w:lang w:val="en-US"/>
        </w:rPr>
      </w:pPr>
      <w:r>
        <w:rPr>
          <w:noProof/>
          <w:lang w:eastAsia="de-DE"/>
        </w:rPr>
        <mc:AlternateContent>
          <mc:Choice Requires="wps">
            <w:drawing>
              <wp:anchor distT="0" distB="0" distL="114300" distR="114300" simplePos="0" relativeHeight="251661312" behindDoc="1" locked="0" layoutInCell="1" allowOverlap="1" wp14:anchorId="6D00A7BB" wp14:editId="4D2FB209">
                <wp:simplePos x="0" y="0"/>
                <wp:positionH relativeFrom="column">
                  <wp:posOffset>4005580</wp:posOffset>
                </wp:positionH>
                <wp:positionV relativeFrom="paragraph">
                  <wp:posOffset>118110</wp:posOffset>
                </wp:positionV>
                <wp:extent cx="2266950" cy="219075"/>
                <wp:effectExtent l="0" t="0" r="0" b="9525"/>
                <wp:wrapSquare wrapText="bothSides"/>
                <wp:docPr id="1" name="Textfeld 1"/>
                <wp:cNvGraphicFramePr/>
                <a:graphic xmlns:a="http://schemas.openxmlformats.org/drawingml/2006/main">
                  <a:graphicData uri="http://schemas.microsoft.com/office/word/2010/wordprocessingShape">
                    <wps:wsp>
                      <wps:cNvSpPr txBox="1"/>
                      <wps:spPr>
                        <a:xfrm>
                          <a:off x="0" y="0"/>
                          <a:ext cx="2266950" cy="219075"/>
                        </a:xfrm>
                        <a:prstGeom prst="rect">
                          <a:avLst/>
                        </a:prstGeom>
                        <a:solidFill>
                          <a:prstClr val="white"/>
                        </a:solidFill>
                        <a:ln>
                          <a:noFill/>
                        </a:ln>
                      </wps:spPr>
                      <wps:txbx>
                        <w:txbxContent>
                          <w:p w:rsidR="00D8103D" w:rsidRPr="0092131D" w:rsidRDefault="00D8103D" w:rsidP="00D8103D">
                            <w:pPr>
                              <w:pStyle w:val="Beschriftung"/>
                              <w:jc w:val="center"/>
                              <w:rPr>
                                <w:noProof/>
                              </w:rPr>
                            </w:pPr>
                            <w:r>
                              <w:t xml:space="preserve">The </w:t>
                            </w:r>
                            <w:proofErr w:type="spellStart"/>
                            <w:r>
                              <w:t>suitcase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0A7BB" id="_x0000_t202" coordsize="21600,21600" o:spt="202" path="m,l,21600r21600,l21600,xe">
                <v:stroke joinstyle="miter"/>
                <v:path gradientshapeok="t" o:connecttype="rect"/>
              </v:shapetype>
              <v:shape id="Textfeld 1" o:spid="_x0000_s1026" type="#_x0000_t202" style="position:absolute;margin-left:315.4pt;margin-top:9.3pt;width:178.5pt;height:17.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" stroked="f">
                <v:textbox inset="0,0,0,0">
                  <w:txbxContent>
                    <w:p w:rsidR="00D8103D" w:rsidRPr="0092131D" w:rsidRDefault="00D8103D" w:rsidP="00D8103D">
                      <w:pPr>
                        <w:pStyle w:val="Beschriftung"/>
                        <w:jc w:val="center"/>
                        <w:rPr>
                          <w:noProof/>
                        </w:rPr>
                      </w:pPr>
                      <w:r>
                        <w:t xml:space="preserve">The </w:t>
                      </w:r>
                      <w:proofErr w:type="spellStart"/>
                      <w:r>
                        <w:t>suitcase</w:t>
                      </w:r>
                      <w:proofErr w:type="spellEnd"/>
                    </w:p>
                  </w:txbxContent>
                </v:textbox>
                <w10:wrap type="square"/>
              </v:shape>
            </w:pict>
          </mc:Fallback>
        </mc:AlternateContent>
      </w:r>
    </w:p>
    <w:p w:rsidR="00D8103D" w:rsidRDefault="00D21C81">
      <w:pPr>
        <w:rPr>
          <w:lang w:val="en-US"/>
        </w:rPr>
      </w:pPr>
      <w:r>
        <w:rPr>
          <w:lang w:val="en-US"/>
        </w:rPr>
        <w:t>The X VR Headset perfectly sits on every user’</w:t>
      </w:r>
      <w:r w:rsidR="00C539CC">
        <w:rPr>
          <w:lang w:val="en-US"/>
        </w:rPr>
        <w:t xml:space="preserve">s head, </w:t>
      </w:r>
      <w:r w:rsidR="00015840">
        <w:rPr>
          <w:lang w:val="en-US"/>
        </w:rPr>
        <w:t>is very light and weighs only 318 grams. In addition</w:t>
      </w:r>
      <w:r w:rsidR="00B6081F">
        <w:rPr>
          <w:lang w:val="en-US"/>
        </w:rPr>
        <w:t>,</w:t>
      </w:r>
      <w:r w:rsidR="00015840">
        <w:rPr>
          <w:lang w:val="en-US"/>
        </w:rPr>
        <w:t xml:space="preserve"> the weight is evenly distributed as it sits on the head. It is designed so that the user does not feel any pressure on the nose and therefore is very comfortable for everyone. The tapes, which keep the device in place, are made of a very elastic and adjustable material that makes the headset suitable for individuals of every age and size. The earphones are also intended to fit everyone’s ears without causing any pressure. They are detachable for anyone who chooses to use other models instead. </w:t>
      </w:r>
      <w:r w:rsidR="009E14BA">
        <w:rPr>
          <w:lang w:val="en-US"/>
        </w:rPr>
        <w:t>The headset can be connected to different devices via Bluetooth or Wireless.</w:t>
      </w:r>
      <w:r w:rsidR="00B6081F">
        <w:rPr>
          <w:lang w:val="en-US"/>
        </w:rPr>
        <w:t xml:space="preserve"> </w:t>
      </w:r>
      <w:r w:rsidR="00727871">
        <w:rPr>
          <w:lang w:val="en-US"/>
        </w:rPr>
        <w:t xml:space="preserve"> This groundbreaking industrial design </w:t>
      </w:r>
      <w:r w:rsidR="008510A2">
        <w:rPr>
          <w:lang w:val="en-US"/>
        </w:rPr>
        <w:t>offers its users the</w:t>
      </w:r>
      <w:r w:rsidR="00F82869">
        <w:rPr>
          <w:lang w:val="en-US"/>
        </w:rPr>
        <w:t xml:space="preserve"> full</w:t>
      </w:r>
      <w:r w:rsidR="008510A2">
        <w:rPr>
          <w:lang w:val="en-US"/>
        </w:rPr>
        <w:t xml:space="preserve"> experience of </w:t>
      </w:r>
      <w:r w:rsidR="00F82869" w:rsidRPr="00F82869">
        <w:rPr>
          <w:u w:val="single"/>
          <w:lang w:val="en-US"/>
        </w:rPr>
        <w:t>the XXX Game</w:t>
      </w:r>
      <w:r w:rsidR="008510A2">
        <w:rPr>
          <w:lang w:val="en-US"/>
        </w:rPr>
        <w:t>.</w:t>
      </w:r>
    </w:p>
    <w:p w:rsidR="008510A2" w:rsidRDefault="008510A2">
      <w:pPr>
        <w:rPr>
          <w:lang w:val="en-US"/>
        </w:rPr>
      </w:pPr>
    </w:p>
    <w:p w:rsidR="00D8103D" w:rsidRDefault="00C539CC" w:rsidP="00C539CC">
      <w:pPr>
        <w:jc w:val="center"/>
        <w:rPr>
          <w:b/>
          <w:lang w:val="en-US"/>
        </w:rPr>
      </w:pPr>
      <w:r>
        <w:rPr>
          <w:noProof/>
          <w:lang w:eastAsia="de-DE"/>
        </w:rPr>
        <w:drawing>
          <wp:anchor distT="0" distB="0" distL="114300" distR="114300" simplePos="0" relativeHeight="251665408" behindDoc="0" locked="0" layoutInCell="1" allowOverlap="1">
            <wp:simplePos x="0" y="0"/>
            <wp:positionH relativeFrom="margin">
              <wp:posOffset>509905</wp:posOffset>
            </wp:positionH>
            <wp:positionV relativeFrom="paragraph">
              <wp:posOffset>10160</wp:posOffset>
            </wp:positionV>
            <wp:extent cx="4524375" cy="2632710"/>
            <wp:effectExtent l="0" t="0" r="9525" b="0"/>
            <wp:wrapSquare wrapText="bothSides"/>
            <wp:docPr id="19" name="Grafik 19" descr="http://games-mag.de/wp-content/uploads/2016/07/oculus-r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games-mag.de/wp-content/uploads/2016/07/oculus-ri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4375" cy="2632710"/>
                    </a:xfrm>
                    <a:prstGeom prst="rect">
                      <a:avLst/>
                    </a:prstGeom>
                    <a:noFill/>
                    <a:ln>
                      <a:noFill/>
                    </a:ln>
                  </pic:spPr>
                </pic:pic>
              </a:graphicData>
            </a:graphic>
            <wp14:sizeRelH relativeFrom="page">
              <wp14:pctWidth>0</wp14:pctWidth>
            </wp14:sizeRelH>
            <wp14:sizeRelV relativeFrom="page">
              <wp14:pctHeight>0</wp14:pctHeight>
            </wp14:sizeRelV>
          </wp:anchor>
        </w:drawing>
      </w:r>
      <w:r w:rsidR="00557393" w:rsidRPr="00D8103D">
        <w:rPr>
          <w:lang w:val="en-US"/>
        </w:rPr>
        <w:br w:type="textWrapping" w:clear="all"/>
      </w:r>
    </w:p>
    <w:p w:rsidR="00EC7E42" w:rsidRDefault="00EC7E42" w:rsidP="00D8103D">
      <w:pPr>
        <w:jc w:val="center"/>
        <w:rPr>
          <w:b/>
          <w:lang w:val="en-US"/>
        </w:rPr>
      </w:pPr>
    </w:p>
    <w:p w:rsidR="00D8103D" w:rsidRDefault="00EC7093" w:rsidP="00D8103D">
      <w:pPr>
        <w:jc w:val="center"/>
        <w:rPr>
          <w:b/>
          <w:lang w:val="en-US"/>
        </w:rPr>
      </w:pPr>
      <w:r>
        <w:rPr>
          <w:noProof/>
          <w:lang w:eastAsia="de-DE"/>
        </w:rPr>
        <w:drawing>
          <wp:anchor distT="0" distB="0" distL="114300" distR="114300" simplePos="0" relativeHeight="251662336" behindDoc="0" locked="0" layoutInCell="1" allowOverlap="1">
            <wp:simplePos x="0" y="0"/>
            <wp:positionH relativeFrom="column">
              <wp:posOffset>-597535</wp:posOffset>
            </wp:positionH>
            <wp:positionV relativeFrom="paragraph">
              <wp:posOffset>472440</wp:posOffset>
            </wp:positionV>
            <wp:extent cx="7080191" cy="4572000"/>
            <wp:effectExtent l="0" t="0" r="698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C55A2.tmp"/>
                    <pic:cNvPicPr/>
                  </pic:nvPicPr>
                  <pic:blipFill>
                    <a:blip r:embed="rId9">
                      <a:extLst>
                        <a:ext uri="{28A0092B-C50C-407E-A947-70E740481C1C}">
                          <a14:useLocalDpi xmlns:a14="http://schemas.microsoft.com/office/drawing/2010/main" val="0"/>
                        </a:ext>
                      </a:extLst>
                    </a:blip>
                    <a:stretch>
                      <a:fillRect/>
                    </a:stretch>
                  </pic:blipFill>
                  <pic:spPr>
                    <a:xfrm>
                      <a:off x="0" y="0"/>
                      <a:ext cx="7080191" cy="4572000"/>
                    </a:xfrm>
                    <a:prstGeom prst="rect">
                      <a:avLst/>
                    </a:prstGeom>
                  </pic:spPr>
                </pic:pic>
              </a:graphicData>
            </a:graphic>
            <wp14:sizeRelH relativeFrom="page">
              <wp14:pctWidth>0</wp14:pctWidth>
            </wp14:sizeRelH>
            <wp14:sizeRelV relativeFrom="page">
              <wp14:pctHeight>0</wp14:pctHeight>
            </wp14:sizeRelV>
          </wp:anchor>
        </w:drawing>
      </w:r>
      <w:r w:rsidR="00D8103D">
        <w:rPr>
          <w:b/>
          <w:lang w:val="en-US"/>
        </w:rPr>
        <w:t>The</w:t>
      </w:r>
      <w:r w:rsidR="00EC7E42">
        <w:rPr>
          <w:b/>
          <w:lang w:val="en-US"/>
        </w:rPr>
        <w:t xml:space="preserve"> X VR</w:t>
      </w:r>
      <w:r w:rsidR="00D8103D">
        <w:rPr>
          <w:b/>
          <w:lang w:val="en-US"/>
        </w:rPr>
        <w:t xml:space="preserve"> Headset in Detail</w:t>
      </w:r>
    </w:p>
    <w:p w:rsidR="00A328C9" w:rsidRDefault="00D8103D" w:rsidP="00D8103D">
      <w:pPr>
        <w:jc w:val="center"/>
        <w:rPr>
          <w:lang w:val="en-US"/>
        </w:rPr>
      </w:pPr>
      <w:r>
        <w:rPr>
          <w:lang w:val="en-US"/>
        </w:rPr>
        <w:t xml:space="preserve"> </w:t>
      </w:r>
    </w:p>
    <w:p w:rsidR="00A328C9" w:rsidRDefault="00A328C9" w:rsidP="00EC7093">
      <w:pPr>
        <w:rPr>
          <w:lang w:val="en-US"/>
        </w:rPr>
      </w:pPr>
    </w:p>
    <w:p w:rsidR="00D22199" w:rsidRPr="00534B0F" w:rsidRDefault="00D22199" w:rsidP="00D22199">
      <w:pPr>
        <w:rPr>
          <w:b/>
          <w:sz w:val="24"/>
          <w:lang w:val="en-US"/>
        </w:rPr>
      </w:pPr>
    </w:p>
    <w:p w:rsidR="00D22199" w:rsidRPr="00534B0F" w:rsidRDefault="00D22199" w:rsidP="00D22199">
      <w:pPr>
        <w:pStyle w:val="Listenabsatz"/>
        <w:numPr>
          <w:ilvl w:val="0"/>
          <w:numId w:val="8"/>
        </w:numPr>
        <w:rPr>
          <w:b/>
          <w:sz w:val="24"/>
          <w:lang w:val="en-US"/>
        </w:rPr>
      </w:pPr>
      <w:r w:rsidRPr="00534B0F">
        <w:rPr>
          <w:b/>
          <w:sz w:val="24"/>
          <w:lang w:val="en-US"/>
        </w:rPr>
        <w:t>Lenses</w:t>
      </w:r>
    </w:p>
    <w:p w:rsidR="00D22199" w:rsidRPr="00534B0F" w:rsidRDefault="00D22199" w:rsidP="00D22199">
      <w:pPr>
        <w:pStyle w:val="Listenabsatz"/>
        <w:numPr>
          <w:ilvl w:val="0"/>
          <w:numId w:val="8"/>
        </w:numPr>
        <w:rPr>
          <w:b/>
          <w:sz w:val="24"/>
          <w:lang w:val="en-US"/>
        </w:rPr>
      </w:pPr>
      <w:r w:rsidRPr="00534B0F">
        <w:rPr>
          <w:b/>
          <w:sz w:val="24"/>
          <w:lang w:val="en-US"/>
        </w:rPr>
        <w:t>Display</w:t>
      </w:r>
    </w:p>
    <w:p w:rsidR="00D22199" w:rsidRPr="00534B0F" w:rsidRDefault="00D22199" w:rsidP="00D22199">
      <w:pPr>
        <w:pStyle w:val="Listenabsatz"/>
        <w:numPr>
          <w:ilvl w:val="0"/>
          <w:numId w:val="8"/>
        </w:numPr>
        <w:rPr>
          <w:b/>
          <w:sz w:val="24"/>
          <w:lang w:val="en-US"/>
        </w:rPr>
      </w:pPr>
      <w:r w:rsidRPr="00534B0F">
        <w:rPr>
          <w:b/>
          <w:sz w:val="24"/>
          <w:lang w:val="en-US"/>
        </w:rPr>
        <w:t xml:space="preserve">Eye tracking technology, </w:t>
      </w:r>
      <w:r w:rsidR="009001D7">
        <w:rPr>
          <w:b/>
          <w:sz w:val="24"/>
          <w:lang w:val="en-US"/>
        </w:rPr>
        <w:t xml:space="preserve">head </w:t>
      </w:r>
      <w:r w:rsidRPr="00534B0F">
        <w:rPr>
          <w:b/>
          <w:sz w:val="24"/>
          <w:lang w:val="en-US"/>
        </w:rPr>
        <w:t>motion tracking technology</w:t>
      </w:r>
    </w:p>
    <w:p w:rsidR="00D22199" w:rsidRPr="00534B0F" w:rsidRDefault="00D22199" w:rsidP="00D22199">
      <w:pPr>
        <w:pStyle w:val="Listenabsatz"/>
        <w:numPr>
          <w:ilvl w:val="0"/>
          <w:numId w:val="8"/>
        </w:numPr>
        <w:rPr>
          <w:b/>
          <w:sz w:val="24"/>
          <w:lang w:val="en-US"/>
        </w:rPr>
      </w:pPr>
      <w:r w:rsidRPr="00534B0F">
        <w:rPr>
          <w:b/>
          <w:sz w:val="24"/>
          <w:lang w:val="en-US"/>
        </w:rPr>
        <w:t>Audio</w:t>
      </w:r>
    </w:p>
    <w:p w:rsidR="00D22199" w:rsidRDefault="00D22199" w:rsidP="00D22199">
      <w:pPr>
        <w:pStyle w:val="Listenabsatz"/>
        <w:numPr>
          <w:ilvl w:val="0"/>
          <w:numId w:val="8"/>
        </w:numPr>
        <w:rPr>
          <w:b/>
          <w:sz w:val="24"/>
          <w:lang w:val="en-US"/>
        </w:rPr>
      </w:pPr>
      <w:r w:rsidRPr="00534B0F">
        <w:rPr>
          <w:b/>
          <w:sz w:val="24"/>
          <w:lang w:val="en-US"/>
        </w:rPr>
        <w:t>Neuro-</w:t>
      </w:r>
      <w:r w:rsidR="00534B0F">
        <w:rPr>
          <w:b/>
          <w:sz w:val="24"/>
          <w:lang w:val="en-US"/>
        </w:rPr>
        <w:t>stimulators</w:t>
      </w:r>
      <w:r w:rsidRPr="00534B0F">
        <w:rPr>
          <w:b/>
          <w:sz w:val="24"/>
          <w:lang w:val="en-US"/>
        </w:rPr>
        <w:t xml:space="preserve"> </w:t>
      </w:r>
    </w:p>
    <w:p w:rsidR="00047CCE" w:rsidRPr="00534B0F" w:rsidRDefault="00047CCE" w:rsidP="00D22199">
      <w:pPr>
        <w:pStyle w:val="Listenabsatz"/>
        <w:numPr>
          <w:ilvl w:val="0"/>
          <w:numId w:val="8"/>
        </w:numPr>
        <w:rPr>
          <w:b/>
          <w:sz w:val="24"/>
          <w:lang w:val="en-US"/>
        </w:rPr>
      </w:pPr>
      <w:r>
        <w:rPr>
          <w:b/>
          <w:sz w:val="24"/>
          <w:lang w:val="en-US"/>
        </w:rPr>
        <w:t xml:space="preserve">Microphone </w:t>
      </w:r>
      <w:r w:rsidR="00743101">
        <w:rPr>
          <w:b/>
          <w:sz w:val="24"/>
          <w:lang w:val="en-US"/>
        </w:rPr>
        <w:t>[not shown]</w:t>
      </w:r>
    </w:p>
    <w:p w:rsidR="007D0790" w:rsidRPr="00B6081F" w:rsidRDefault="00D22199" w:rsidP="00B6081F">
      <w:pPr>
        <w:pStyle w:val="Listenabsatz"/>
        <w:numPr>
          <w:ilvl w:val="0"/>
          <w:numId w:val="8"/>
        </w:numPr>
        <w:rPr>
          <w:lang w:val="en-US"/>
        </w:rPr>
      </w:pPr>
      <w:r w:rsidRPr="00D22199">
        <w:rPr>
          <w:lang w:val="en-US"/>
        </w:rPr>
        <w:br w:type="page"/>
      </w:r>
    </w:p>
    <w:p w:rsidR="007D0790" w:rsidRPr="00B6081F" w:rsidRDefault="007D0790" w:rsidP="00B6081F">
      <w:pPr>
        <w:pStyle w:val="Listenabsatz"/>
        <w:numPr>
          <w:ilvl w:val="0"/>
          <w:numId w:val="9"/>
        </w:numPr>
        <w:jc w:val="both"/>
        <w:rPr>
          <w:lang w:val="en-US"/>
        </w:rPr>
      </w:pPr>
      <w:r w:rsidRPr="00B6081F">
        <w:rPr>
          <w:b/>
          <w:lang w:val="en-US"/>
        </w:rPr>
        <w:lastRenderedPageBreak/>
        <w:t xml:space="preserve">Lenses </w:t>
      </w:r>
    </w:p>
    <w:p w:rsidR="00F82869" w:rsidRPr="00F82869" w:rsidRDefault="00AE68D0" w:rsidP="00F82869">
      <w:pPr>
        <w:pStyle w:val="Listenabsatz"/>
        <w:jc w:val="both"/>
        <w:rPr>
          <w:lang w:val="en-US"/>
        </w:rPr>
      </w:pPr>
      <w:r>
        <w:rPr>
          <w:lang w:val="en-US"/>
        </w:rPr>
        <w:t xml:space="preserve">The lenses are made </w:t>
      </w:r>
      <w:r w:rsidR="00743101" w:rsidRPr="00F82869">
        <w:rPr>
          <w:lang w:val="en-US"/>
        </w:rPr>
        <w:t>up of concentric prisms of uniform thickne</w:t>
      </w:r>
      <w:r w:rsidR="00743101">
        <w:rPr>
          <w:lang w:val="en-US"/>
        </w:rPr>
        <w:t>ss</w:t>
      </w:r>
      <w:r>
        <w:rPr>
          <w:lang w:val="en-US"/>
        </w:rPr>
        <w:t>. They provide cr</w:t>
      </w:r>
      <w:r w:rsidR="009E49C1">
        <w:rPr>
          <w:lang w:val="en-US"/>
        </w:rPr>
        <w:t>ystal clear, stable vision. They were made to establish a focal point, so that the user can perceive the depth of the image, which essentially means that the player can stare b</w:t>
      </w:r>
      <w:r w:rsidR="00F65392">
        <w:rPr>
          <w:lang w:val="en-US"/>
        </w:rPr>
        <w:t>e</w:t>
      </w:r>
      <w:r w:rsidR="009E49C1">
        <w:rPr>
          <w:lang w:val="en-US"/>
        </w:rPr>
        <w:t>yond the virtual environment</w:t>
      </w:r>
      <w:r w:rsidR="00F82869">
        <w:rPr>
          <w:lang w:val="en-US"/>
        </w:rPr>
        <w:t xml:space="preserve"> of the </w:t>
      </w:r>
      <w:r w:rsidR="00E9165C" w:rsidRPr="00E9165C">
        <w:rPr>
          <w:u w:val="single"/>
          <w:lang w:val="en-US"/>
        </w:rPr>
        <w:t xml:space="preserve">XXX </w:t>
      </w:r>
      <w:r w:rsidR="00F82869" w:rsidRPr="00E9165C">
        <w:rPr>
          <w:u w:val="single"/>
          <w:lang w:val="en-US"/>
        </w:rPr>
        <w:t>game</w:t>
      </w:r>
      <w:r w:rsidR="009E49C1">
        <w:rPr>
          <w:lang w:val="en-US"/>
        </w:rPr>
        <w:t>.</w:t>
      </w:r>
    </w:p>
    <w:p w:rsidR="00EC7E42" w:rsidRDefault="00EC7E42" w:rsidP="00AE68D0">
      <w:pPr>
        <w:pStyle w:val="Listenabsatz"/>
        <w:jc w:val="both"/>
        <w:rPr>
          <w:lang w:val="en-US"/>
        </w:rPr>
      </w:pPr>
    </w:p>
    <w:p w:rsidR="00EC7E42" w:rsidRDefault="00EC7E42" w:rsidP="00AE68D0">
      <w:pPr>
        <w:pStyle w:val="Listenabsatz"/>
        <w:jc w:val="both"/>
        <w:rPr>
          <w:lang w:val="en-US"/>
        </w:rPr>
      </w:pPr>
      <w:r>
        <w:rPr>
          <w:noProof/>
          <w:lang w:eastAsia="de-DE"/>
        </w:rPr>
        <w:drawing>
          <wp:anchor distT="0" distB="0" distL="114300" distR="114300" simplePos="0" relativeHeight="251663360" behindDoc="0" locked="0" layoutInCell="1" allowOverlap="1">
            <wp:simplePos x="0" y="0"/>
            <wp:positionH relativeFrom="column">
              <wp:posOffset>605155</wp:posOffset>
            </wp:positionH>
            <wp:positionV relativeFrom="paragraph">
              <wp:posOffset>10795</wp:posOffset>
            </wp:positionV>
            <wp:extent cx="4769460" cy="2979151"/>
            <wp:effectExtent l="0" t="0" r="0" b="0"/>
            <wp:wrapSquare wrapText="bothSides"/>
            <wp:docPr id="17" name="Grafik 17" descr="http://www.roadtovr.com/wp-content/uploads/2016/04/oculu-rift-teardow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oadtovr.com/wp-content/uploads/2016/04/oculu-rift-teardown-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9460" cy="29791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7E42" w:rsidRDefault="00EC7E42" w:rsidP="00AE68D0">
      <w:pPr>
        <w:pStyle w:val="Listenabsatz"/>
        <w:jc w:val="both"/>
        <w:rPr>
          <w:lang w:val="en-US"/>
        </w:rPr>
      </w:pPr>
    </w:p>
    <w:p w:rsidR="00EC7E42" w:rsidRDefault="00EC7E42" w:rsidP="00AE68D0">
      <w:pPr>
        <w:pStyle w:val="Listenabsatz"/>
        <w:jc w:val="both"/>
        <w:rPr>
          <w:lang w:val="en-US"/>
        </w:rPr>
      </w:pPr>
    </w:p>
    <w:p w:rsidR="00EC7E42" w:rsidRDefault="00EC7E42" w:rsidP="00AE68D0">
      <w:pPr>
        <w:pStyle w:val="Listenabsatz"/>
        <w:jc w:val="both"/>
        <w:rPr>
          <w:lang w:val="en-US"/>
        </w:rPr>
      </w:pPr>
    </w:p>
    <w:p w:rsidR="00534B0F" w:rsidRDefault="00534B0F" w:rsidP="00AE68D0">
      <w:pPr>
        <w:pStyle w:val="Listenabsatz"/>
        <w:jc w:val="both"/>
        <w:rPr>
          <w:lang w:val="en-US"/>
        </w:rPr>
      </w:pPr>
    </w:p>
    <w:p w:rsidR="00534B0F" w:rsidRDefault="00534B0F" w:rsidP="00AE68D0">
      <w:pPr>
        <w:pStyle w:val="Listenabsatz"/>
        <w:jc w:val="both"/>
        <w:rPr>
          <w:lang w:val="en-US"/>
        </w:rPr>
      </w:pPr>
    </w:p>
    <w:p w:rsidR="00EC7E42" w:rsidRDefault="00EC7E42" w:rsidP="00AE68D0">
      <w:pPr>
        <w:pStyle w:val="Listenabsatz"/>
        <w:jc w:val="both"/>
        <w:rPr>
          <w:lang w:val="en-US"/>
        </w:rPr>
      </w:pPr>
    </w:p>
    <w:p w:rsidR="00EC7E42" w:rsidRDefault="00EC7E42" w:rsidP="00AE68D0">
      <w:pPr>
        <w:pStyle w:val="Listenabsatz"/>
        <w:jc w:val="both"/>
        <w:rPr>
          <w:lang w:val="en-US"/>
        </w:rPr>
      </w:pPr>
    </w:p>
    <w:p w:rsidR="00EC7E42" w:rsidRDefault="00EC7E42" w:rsidP="00AE68D0">
      <w:pPr>
        <w:pStyle w:val="Listenabsatz"/>
        <w:jc w:val="both"/>
        <w:rPr>
          <w:lang w:val="en-US"/>
        </w:rPr>
      </w:pPr>
    </w:p>
    <w:p w:rsidR="00EC7E42" w:rsidRDefault="00EC7E42" w:rsidP="00AE68D0">
      <w:pPr>
        <w:pStyle w:val="Listenabsatz"/>
        <w:jc w:val="both"/>
        <w:rPr>
          <w:lang w:val="en-US"/>
        </w:rPr>
      </w:pPr>
    </w:p>
    <w:p w:rsidR="00EC7E42" w:rsidRDefault="00EC7E42" w:rsidP="00AE68D0">
      <w:pPr>
        <w:pStyle w:val="Listenabsatz"/>
        <w:jc w:val="both"/>
        <w:rPr>
          <w:lang w:val="en-US"/>
        </w:rPr>
      </w:pPr>
    </w:p>
    <w:p w:rsidR="00EC7E42" w:rsidRDefault="00EC7E42" w:rsidP="00AE68D0">
      <w:pPr>
        <w:pStyle w:val="Listenabsatz"/>
        <w:jc w:val="both"/>
        <w:rPr>
          <w:lang w:val="en-US"/>
        </w:rPr>
      </w:pPr>
    </w:p>
    <w:p w:rsidR="00EC7E42" w:rsidRDefault="00EC7E42" w:rsidP="00AE68D0">
      <w:pPr>
        <w:pStyle w:val="Listenabsatz"/>
        <w:jc w:val="both"/>
        <w:rPr>
          <w:lang w:val="en-US"/>
        </w:rPr>
      </w:pPr>
    </w:p>
    <w:p w:rsidR="00EC7E42" w:rsidRDefault="00EC7E42" w:rsidP="00AE68D0">
      <w:pPr>
        <w:pStyle w:val="Listenabsatz"/>
        <w:jc w:val="both"/>
        <w:rPr>
          <w:lang w:val="en-US"/>
        </w:rPr>
      </w:pPr>
    </w:p>
    <w:p w:rsidR="00EC7E42" w:rsidRDefault="00EC7E42" w:rsidP="00AE68D0">
      <w:pPr>
        <w:pStyle w:val="Listenabsatz"/>
        <w:jc w:val="both"/>
        <w:rPr>
          <w:lang w:val="en-US"/>
        </w:rPr>
      </w:pPr>
    </w:p>
    <w:p w:rsidR="00F82869" w:rsidRDefault="00F82869" w:rsidP="00AE68D0">
      <w:pPr>
        <w:pStyle w:val="Listenabsatz"/>
        <w:jc w:val="both"/>
        <w:rPr>
          <w:lang w:val="en-US"/>
        </w:rPr>
      </w:pPr>
    </w:p>
    <w:p w:rsidR="00F82869" w:rsidRDefault="00F82869" w:rsidP="00AE68D0">
      <w:pPr>
        <w:pStyle w:val="Listenabsatz"/>
        <w:jc w:val="both"/>
        <w:rPr>
          <w:lang w:val="en-US"/>
        </w:rPr>
      </w:pPr>
    </w:p>
    <w:p w:rsidR="00F82869" w:rsidRDefault="00F82869" w:rsidP="00AE68D0">
      <w:pPr>
        <w:pStyle w:val="Listenabsatz"/>
        <w:jc w:val="both"/>
        <w:rPr>
          <w:lang w:val="en-US"/>
        </w:rPr>
      </w:pPr>
    </w:p>
    <w:p w:rsidR="00F82869" w:rsidRDefault="00DE325A" w:rsidP="00AE68D0">
      <w:pPr>
        <w:pStyle w:val="Listenabsatz"/>
        <w:jc w:val="both"/>
        <w:rPr>
          <w:lang w:val="en-US"/>
        </w:rPr>
      </w:pPr>
      <w:r>
        <w:rPr>
          <w:noProof/>
          <w:lang w:eastAsia="de-DE"/>
        </w:rPr>
        <w:drawing>
          <wp:anchor distT="0" distB="0" distL="114300" distR="114300" simplePos="0" relativeHeight="251669504" behindDoc="0" locked="0" layoutInCell="1" allowOverlap="1">
            <wp:simplePos x="0" y="0"/>
            <wp:positionH relativeFrom="margin">
              <wp:posOffset>-299720</wp:posOffset>
            </wp:positionH>
            <wp:positionV relativeFrom="paragraph">
              <wp:posOffset>375285</wp:posOffset>
            </wp:positionV>
            <wp:extent cx="2870200" cy="2152650"/>
            <wp:effectExtent l="0" t="0" r="6350" b="0"/>
            <wp:wrapSquare wrapText="bothSides"/>
            <wp:docPr id="3" name="Grafik 3" descr="Image 1/1: Turns out, Oculus went a step further down the optical tunnel, and manufactured ''hybrid'' Fresnel l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2-stepImage1-795078" descr="Image 1/1: Turns out, Oculus went a step further down the optical tunnel, and manufactured ''hybrid'' Fresnel len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0200"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2869" w:rsidRDefault="00DE325A" w:rsidP="00AE68D0">
      <w:pPr>
        <w:pStyle w:val="Listenabsatz"/>
        <w:jc w:val="both"/>
        <w:rPr>
          <w:lang w:val="en-US"/>
        </w:rPr>
      </w:pPr>
      <w:r>
        <w:rPr>
          <w:noProof/>
          <w:lang w:eastAsia="de-DE"/>
        </w:rPr>
        <w:drawing>
          <wp:anchor distT="0" distB="0" distL="114300" distR="114300" simplePos="0" relativeHeight="251672576" behindDoc="0" locked="0" layoutInCell="1" allowOverlap="1">
            <wp:simplePos x="0" y="0"/>
            <wp:positionH relativeFrom="margin">
              <wp:align>right</wp:align>
            </wp:positionH>
            <wp:positionV relativeFrom="paragraph">
              <wp:posOffset>140970</wp:posOffset>
            </wp:positionV>
            <wp:extent cx="3035300" cy="2276475"/>
            <wp:effectExtent l="0" t="0" r="0" b="9525"/>
            <wp:wrapSquare wrapText="bothSides"/>
            <wp:docPr id="9" name="step10-stepImage1-793475" descr="Image 1/3: These OLEDs measure in at 90 mm apiece, for a resulting pixel density of ~456 ppi. In contrast, the display on an [https://www.ifixit.com/Teardown/iPhone+6s+Plus+Teardown/48171#s107530|new_window=true|iPhone 6s Plus] comes in at 401 ppi, while the [https://www.ifixit.com/Teardown/Samsung+Galaxy+S7+Teardown/56686#s122812|new_window=true|Galaxy S7] is a cut above at 576 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0-stepImage1-793475" descr="Image 1/3: These OLEDs measure in at 90 mm apiece, for a resulting pixel density of ~456 ppi. In contrast, the display on an [https://www.ifixit.com/Teardown/iPhone+6s+Plus+Teardown/48171#s107530|new_window=true|iPhone 6s Plus] comes in at 401 ppi, while the [https://www.ifixit.com/Teardown/Samsung+Galaxy+S7+Teardown/56686#s122812|new_window=true|Galaxy S7] is a cut above at 576 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5300"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2869" w:rsidRDefault="00DE325A">
      <w:pPr>
        <w:rPr>
          <w:lang w:val="en-US"/>
        </w:rPr>
      </w:pPr>
      <w:r>
        <w:rPr>
          <w:lang w:val="en-US"/>
        </w:rPr>
        <w:t xml:space="preserve"> </w:t>
      </w:r>
      <w:r w:rsidR="00F82869">
        <w:rPr>
          <w:lang w:val="en-US"/>
        </w:rPr>
        <w:br w:type="page"/>
      </w:r>
    </w:p>
    <w:p w:rsidR="00F82869" w:rsidRDefault="00F82869" w:rsidP="00AE68D0">
      <w:pPr>
        <w:pStyle w:val="Listenabsatz"/>
        <w:jc w:val="both"/>
        <w:rPr>
          <w:lang w:val="en-US"/>
        </w:rPr>
      </w:pPr>
    </w:p>
    <w:p w:rsidR="00EC7E42" w:rsidRDefault="00EC7E42" w:rsidP="00AE68D0">
      <w:pPr>
        <w:pStyle w:val="Listenabsatz"/>
        <w:jc w:val="both"/>
        <w:rPr>
          <w:lang w:val="en-US"/>
        </w:rPr>
      </w:pPr>
    </w:p>
    <w:p w:rsidR="00F65392" w:rsidRPr="00B6081F" w:rsidRDefault="00F65392" w:rsidP="00B6081F">
      <w:pPr>
        <w:pStyle w:val="Listenabsatz"/>
        <w:numPr>
          <w:ilvl w:val="0"/>
          <w:numId w:val="9"/>
        </w:numPr>
        <w:jc w:val="both"/>
        <w:rPr>
          <w:b/>
          <w:lang w:val="en-US"/>
        </w:rPr>
      </w:pPr>
      <w:r w:rsidRPr="00B6081F">
        <w:rPr>
          <w:b/>
          <w:lang w:val="en-US"/>
        </w:rPr>
        <w:t xml:space="preserve">Display </w:t>
      </w:r>
    </w:p>
    <w:p w:rsidR="00955BD2" w:rsidRPr="00743101" w:rsidRDefault="00F238DF" w:rsidP="00743101">
      <w:pPr>
        <w:pStyle w:val="Listenabsatz"/>
        <w:jc w:val="both"/>
        <w:rPr>
          <w:lang w:val="en-US"/>
        </w:rPr>
      </w:pPr>
      <w:r>
        <w:rPr>
          <w:lang w:val="en-US"/>
        </w:rPr>
        <w:t>The X VR Headset features 1080*120</w:t>
      </w:r>
      <w:r w:rsidR="002A404F">
        <w:rPr>
          <w:lang w:val="en-US"/>
        </w:rPr>
        <w:t>0 pixels for each eye with 90 Hz</w:t>
      </w:r>
      <w:r>
        <w:rPr>
          <w:lang w:val="en-US"/>
        </w:rPr>
        <w:t xml:space="preserve"> dual split screens. The screen stands a few inches from a user’s eyes and projects a </w:t>
      </w:r>
      <w:r w:rsidRPr="00F238DF">
        <w:rPr>
          <w:i/>
          <w:lang w:val="en-US"/>
        </w:rPr>
        <w:t>stereoscopic image</w:t>
      </w:r>
      <w:r>
        <w:rPr>
          <w:lang w:val="en-US"/>
        </w:rPr>
        <w:t>.</w:t>
      </w:r>
      <w:r w:rsidR="0079163B">
        <w:rPr>
          <w:lang w:val="en-US"/>
        </w:rPr>
        <w:t xml:space="preserve"> </w:t>
      </w:r>
      <w:r w:rsidR="00DC2D5C">
        <w:rPr>
          <w:lang w:val="en-US"/>
        </w:rPr>
        <w:t xml:space="preserve">When the 2D images are viewed </w:t>
      </w:r>
      <w:proofErr w:type="gramStart"/>
      <w:r w:rsidR="00DC2D5C">
        <w:rPr>
          <w:lang w:val="en-US"/>
        </w:rPr>
        <w:t>in close proximity</w:t>
      </w:r>
      <w:proofErr w:type="gramEnd"/>
      <w:r w:rsidR="00DC2D5C">
        <w:rPr>
          <w:lang w:val="en-US"/>
        </w:rPr>
        <w:t>, users will be able</w:t>
      </w:r>
      <w:r w:rsidR="002A404F">
        <w:rPr>
          <w:lang w:val="en-US"/>
        </w:rPr>
        <w:t xml:space="preserve"> feel like they</w:t>
      </w:r>
      <w:r w:rsidR="00DC2D5C">
        <w:rPr>
          <w:lang w:val="en-US"/>
        </w:rPr>
        <w:t xml:space="preserve"> stand in a virtual world.</w:t>
      </w:r>
    </w:p>
    <w:p w:rsidR="00DC2D5C" w:rsidRDefault="00D21C81" w:rsidP="00DC2D5C">
      <w:pPr>
        <w:pStyle w:val="Listenabsatz"/>
        <w:jc w:val="both"/>
        <w:rPr>
          <w:lang w:val="en-US"/>
        </w:rPr>
      </w:pPr>
      <w:r>
        <w:rPr>
          <w:noProof/>
          <w:lang w:eastAsia="de-DE"/>
        </w:rPr>
        <w:drawing>
          <wp:anchor distT="0" distB="0" distL="114300" distR="114300" simplePos="0" relativeHeight="251664384" behindDoc="0" locked="0" layoutInCell="1" allowOverlap="1">
            <wp:simplePos x="0" y="0"/>
            <wp:positionH relativeFrom="column">
              <wp:posOffset>509905</wp:posOffset>
            </wp:positionH>
            <wp:positionV relativeFrom="paragraph">
              <wp:posOffset>737235</wp:posOffset>
            </wp:positionV>
            <wp:extent cx="4933950" cy="2321560"/>
            <wp:effectExtent l="0" t="0" r="0" b="2540"/>
            <wp:wrapSquare wrapText="bothSides"/>
            <wp:docPr id="18" name="Grafik 18" descr="http://riftinfo.com/wp-content/uploads/2015/09/oculus-rift-resolution2-1275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riftinfo.com/wp-content/uploads/2015/09/oculus-rift-resolution2-1275x6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3950" cy="232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DC2D5C" w:rsidRPr="000F4830">
        <w:rPr>
          <w:u w:val="single"/>
          <w:lang w:val="en-US"/>
        </w:rPr>
        <w:t>Warning</w:t>
      </w:r>
      <w:r w:rsidR="00DC2D5C">
        <w:rPr>
          <w:lang w:val="en-US"/>
        </w:rPr>
        <w:t xml:space="preserve">: Looking at the display screen for more than three hours without interruption can cause a nausea feeling in certain sensitive individuals. It is advised to use the device for </w:t>
      </w:r>
      <w:r w:rsidR="002A404F">
        <w:rPr>
          <w:lang w:val="en-US"/>
        </w:rPr>
        <w:t xml:space="preserve">a </w:t>
      </w:r>
      <w:r w:rsidR="00DC2D5C">
        <w:rPr>
          <w:lang w:val="en-US"/>
        </w:rPr>
        <w:t>2 – 2,5 hours</w:t>
      </w:r>
      <w:r w:rsidR="002A404F">
        <w:rPr>
          <w:lang w:val="en-US"/>
        </w:rPr>
        <w:t xml:space="preserve"> long period</w:t>
      </w:r>
      <w:r w:rsidR="00DC2D5C">
        <w:rPr>
          <w:lang w:val="en-US"/>
        </w:rPr>
        <w:t xml:space="preserve">. </w:t>
      </w:r>
    </w:p>
    <w:p w:rsidR="00EC7E42" w:rsidRDefault="00EC7E42" w:rsidP="00F90CEC">
      <w:pPr>
        <w:rPr>
          <w:lang w:val="en-US"/>
        </w:rPr>
      </w:pPr>
    </w:p>
    <w:p w:rsidR="00F90CEC" w:rsidRDefault="00F90CEC" w:rsidP="00F90CEC">
      <w:pPr>
        <w:rPr>
          <w:lang w:val="en-US"/>
        </w:rPr>
      </w:pPr>
    </w:p>
    <w:p w:rsidR="00F90CEC" w:rsidRDefault="00F90CEC" w:rsidP="00F90CEC">
      <w:pPr>
        <w:rPr>
          <w:lang w:val="en-US"/>
        </w:rPr>
      </w:pPr>
    </w:p>
    <w:p w:rsidR="00F90CEC" w:rsidRDefault="00F90CEC" w:rsidP="00F90CEC">
      <w:pPr>
        <w:rPr>
          <w:lang w:val="en-US"/>
        </w:rPr>
      </w:pPr>
    </w:p>
    <w:p w:rsidR="00F90CEC" w:rsidRDefault="00F90CEC" w:rsidP="00F90CEC">
      <w:pPr>
        <w:rPr>
          <w:lang w:val="en-US"/>
        </w:rPr>
      </w:pPr>
    </w:p>
    <w:p w:rsidR="00F90CEC" w:rsidRDefault="00F90CEC" w:rsidP="00F90CEC">
      <w:pPr>
        <w:rPr>
          <w:lang w:val="en-US"/>
        </w:rPr>
      </w:pPr>
    </w:p>
    <w:p w:rsidR="00F90CEC" w:rsidRDefault="00F90CEC" w:rsidP="00F90CEC">
      <w:pPr>
        <w:rPr>
          <w:lang w:val="en-US"/>
        </w:rPr>
      </w:pPr>
    </w:p>
    <w:p w:rsidR="00B6081F" w:rsidRDefault="00B6081F" w:rsidP="00F90CEC">
      <w:pPr>
        <w:rPr>
          <w:lang w:val="en-US"/>
        </w:rPr>
      </w:pPr>
    </w:p>
    <w:p w:rsidR="00B6081F" w:rsidRDefault="00B6081F" w:rsidP="00F90CEC">
      <w:pPr>
        <w:rPr>
          <w:lang w:val="en-US"/>
        </w:rPr>
      </w:pPr>
    </w:p>
    <w:p w:rsidR="00F82869" w:rsidRDefault="00F82869">
      <w:pPr>
        <w:rPr>
          <w:lang w:val="en-US"/>
        </w:rPr>
      </w:pPr>
      <w:r>
        <w:rPr>
          <w:lang w:val="en-US"/>
        </w:rPr>
        <w:br w:type="page"/>
      </w:r>
    </w:p>
    <w:p w:rsidR="00F90CEC" w:rsidRPr="00F90CEC" w:rsidRDefault="00F90CEC" w:rsidP="00F90CEC">
      <w:pPr>
        <w:rPr>
          <w:lang w:val="en-US"/>
        </w:rPr>
      </w:pPr>
    </w:p>
    <w:p w:rsidR="000927BF" w:rsidRDefault="000927BF" w:rsidP="00B6081F">
      <w:pPr>
        <w:pStyle w:val="Listenabsatz"/>
        <w:numPr>
          <w:ilvl w:val="0"/>
          <w:numId w:val="9"/>
        </w:numPr>
        <w:jc w:val="both"/>
        <w:rPr>
          <w:lang w:val="en-US"/>
        </w:rPr>
      </w:pPr>
      <w:r>
        <w:rPr>
          <w:b/>
          <w:lang w:val="en-US"/>
        </w:rPr>
        <w:t xml:space="preserve">The tracking technology </w:t>
      </w:r>
      <w:r>
        <w:rPr>
          <w:lang w:val="en-US"/>
        </w:rPr>
        <w:t>(eye and head motion tracking)</w:t>
      </w:r>
    </w:p>
    <w:p w:rsidR="000927BF" w:rsidRDefault="000927BF" w:rsidP="000927BF">
      <w:pPr>
        <w:pStyle w:val="Listenabsatz"/>
        <w:jc w:val="both"/>
        <w:rPr>
          <w:lang w:val="en-US"/>
        </w:rPr>
      </w:pPr>
      <w:r>
        <w:rPr>
          <w:lang w:val="en-US"/>
        </w:rPr>
        <w:t>X is built with a dozen se</w:t>
      </w:r>
      <w:r w:rsidR="00174367">
        <w:rPr>
          <w:lang w:val="en-US"/>
        </w:rPr>
        <w:t xml:space="preserve">nsor inputs. The device </w:t>
      </w:r>
      <w:proofErr w:type="gramStart"/>
      <w:r w:rsidR="00174367">
        <w:rPr>
          <w:lang w:val="en-US"/>
        </w:rPr>
        <w:t xml:space="preserve">is able </w:t>
      </w:r>
      <w:r>
        <w:rPr>
          <w:lang w:val="en-US"/>
        </w:rPr>
        <w:t>to</w:t>
      </w:r>
      <w:proofErr w:type="gramEnd"/>
      <w:r>
        <w:rPr>
          <w:lang w:val="en-US"/>
        </w:rPr>
        <w:t xml:space="preserve"> track a player’s head due to a </w:t>
      </w:r>
      <w:r w:rsidRPr="00D415C6">
        <w:rPr>
          <w:i/>
          <w:lang w:val="en-US"/>
        </w:rPr>
        <w:t>gyroscope</w:t>
      </w:r>
      <w:r>
        <w:rPr>
          <w:lang w:val="en-US"/>
        </w:rPr>
        <w:t xml:space="preserve">, </w:t>
      </w:r>
      <w:r w:rsidRPr="00D415C6">
        <w:rPr>
          <w:i/>
          <w:lang w:val="en-US"/>
        </w:rPr>
        <w:t>accelerometer</w:t>
      </w:r>
      <w:r>
        <w:rPr>
          <w:lang w:val="en-US"/>
        </w:rPr>
        <w:t xml:space="preserve"> and a compass. This makes the adaption of the images of a virtual world to the </w:t>
      </w:r>
      <w:r w:rsidR="002A404F">
        <w:rPr>
          <w:lang w:val="en-US"/>
        </w:rPr>
        <w:t xml:space="preserve">position of the </w:t>
      </w:r>
      <w:r>
        <w:rPr>
          <w:lang w:val="en-US"/>
        </w:rPr>
        <w:t xml:space="preserve">head possible. A camera has been also included to enhance accuracy. </w:t>
      </w:r>
      <w:r w:rsidR="00E71BD8">
        <w:rPr>
          <w:lang w:val="en-US"/>
        </w:rPr>
        <w:t>The headset collects eye data by simply using a head-mounted eye tracker. The eye tracker includes t</w:t>
      </w:r>
      <w:r w:rsidR="00F0222A">
        <w:rPr>
          <w:lang w:val="en-US"/>
        </w:rPr>
        <w:t>w</w:t>
      </w:r>
      <w:r w:rsidR="00E71BD8">
        <w:rPr>
          <w:lang w:val="en-US"/>
        </w:rPr>
        <w:t>o common component</w:t>
      </w:r>
      <w:r w:rsidR="00F82869">
        <w:rPr>
          <w:lang w:val="en-US"/>
        </w:rPr>
        <w:t>s: a light source and a camera (</w:t>
      </w:r>
      <w:r w:rsidR="00E71BD8">
        <w:rPr>
          <w:lang w:val="en-US"/>
        </w:rPr>
        <w:t>mentioned above</w:t>
      </w:r>
      <w:r w:rsidR="00F82869">
        <w:rPr>
          <w:lang w:val="en-US"/>
        </w:rPr>
        <w:t>)</w:t>
      </w:r>
      <w:r w:rsidR="00E71BD8">
        <w:rPr>
          <w:lang w:val="en-US"/>
        </w:rPr>
        <w:t xml:space="preserve">. </w:t>
      </w:r>
      <w:r w:rsidR="00E71BD8" w:rsidRPr="00E71BD8">
        <w:rPr>
          <w:lang w:val="en-US"/>
        </w:rPr>
        <w:t>The camera tracks the reflection of the light source along with visible ocular features such as the pupil. This data is used to extrapolate the rotation of the eye and ultimately the direction of gaze.</w:t>
      </w:r>
    </w:p>
    <w:p w:rsidR="004E2FBC" w:rsidRDefault="004E2FBC" w:rsidP="000927BF">
      <w:pPr>
        <w:pStyle w:val="Listenabsatz"/>
        <w:jc w:val="both"/>
        <w:rPr>
          <w:lang w:val="en-US"/>
        </w:rPr>
      </w:pPr>
      <w:r>
        <w:rPr>
          <w:noProof/>
          <w:lang w:eastAsia="de-DE"/>
        </w:rPr>
        <w:drawing>
          <wp:anchor distT="0" distB="0" distL="114300" distR="114300" simplePos="0" relativeHeight="251666432" behindDoc="0" locked="0" layoutInCell="1" allowOverlap="1">
            <wp:simplePos x="0" y="0"/>
            <wp:positionH relativeFrom="margin">
              <wp:posOffset>581660</wp:posOffset>
            </wp:positionH>
            <wp:positionV relativeFrom="paragraph">
              <wp:posOffset>40005</wp:posOffset>
            </wp:positionV>
            <wp:extent cx="4655556" cy="3276795"/>
            <wp:effectExtent l="0" t="0" r="0" b="0"/>
            <wp:wrapSquare wrapText="bothSides"/>
            <wp:docPr id="20" name="Grafik 20" descr="https://s3.amazonaws.com/static.oculus.com/website/2016/03/riftshipp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static.oculus.com/website/2016/03/riftshipping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5556" cy="3276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047CCE" w:rsidRDefault="00047CCE">
      <w:pPr>
        <w:rPr>
          <w:lang w:val="en-US"/>
        </w:rPr>
      </w:pPr>
      <w:r>
        <w:rPr>
          <w:lang w:val="en-US"/>
        </w:rPr>
        <w:br w:type="page"/>
      </w:r>
    </w:p>
    <w:p w:rsidR="00047CCE" w:rsidRDefault="00047CCE" w:rsidP="000927BF">
      <w:pPr>
        <w:pStyle w:val="Listenabsatz"/>
        <w:jc w:val="both"/>
        <w:rPr>
          <w:lang w:val="en-US"/>
        </w:rPr>
      </w:pPr>
    </w:p>
    <w:p w:rsidR="004E2FBC" w:rsidRDefault="004E2FBC" w:rsidP="000927BF">
      <w:pPr>
        <w:pStyle w:val="Listenabsatz"/>
        <w:jc w:val="both"/>
        <w:rPr>
          <w:lang w:val="en-US"/>
        </w:rPr>
      </w:pPr>
    </w:p>
    <w:p w:rsidR="004E2FBC" w:rsidRDefault="004E2FBC" w:rsidP="000927BF">
      <w:pPr>
        <w:pStyle w:val="Listenabsatz"/>
        <w:jc w:val="both"/>
        <w:rPr>
          <w:lang w:val="en-US"/>
        </w:rPr>
      </w:pPr>
    </w:p>
    <w:p w:rsidR="00174367" w:rsidRPr="00174367" w:rsidRDefault="00174367" w:rsidP="00B6081F">
      <w:pPr>
        <w:pStyle w:val="Listenabsatz"/>
        <w:numPr>
          <w:ilvl w:val="0"/>
          <w:numId w:val="9"/>
        </w:numPr>
        <w:jc w:val="both"/>
        <w:rPr>
          <w:lang w:val="en-US"/>
        </w:rPr>
      </w:pPr>
      <w:r>
        <w:rPr>
          <w:b/>
          <w:lang w:val="en-US"/>
        </w:rPr>
        <w:t>Audio</w:t>
      </w:r>
    </w:p>
    <w:p w:rsidR="00047CCE" w:rsidRDefault="00174367" w:rsidP="00174367">
      <w:pPr>
        <w:pStyle w:val="Listenabsatz"/>
        <w:jc w:val="both"/>
        <w:rPr>
          <w:lang w:val="en-US"/>
        </w:rPr>
      </w:pPr>
      <w:r>
        <w:rPr>
          <w:lang w:val="en-US"/>
        </w:rPr>
        <w:t>X is equipp</w:t>
      </w:r>
      <w:r w:rsidR="00743101">
        <w:rPr>
          <w:lang w:val="en-US"/>
        </w:rPr>
        <w:t>ed with Head Transfer Function T</w:t>
      </w:r>
      <w:r>
        <w:rPr>
          <w:lang w:val="en-US"/>
        </w:rPr>
        <w:t xml:space="preserve">echnology, which combined with the head tracking sensors </w:t>
      </w:r>
      <w:r w:rsidR="00F0222A">
        <w:rPr>
          <w:lang w:val="en-US"/>
        </w:rPr>
        <w:t>offers</w:t>
      </w:r>
      <w:r>
        <w:rPr>
          <w:lang w:val="en-US"/>
        </w:rPr>
        <w:t xml:space="preserve"> a 3D audio ‘</w:t>
      </w:r>
      <w:proofErr w:type="spellStart"/>
      <w:r>
        <w:rPr>
          <w:lang w:val="en-US"/>
        </w:rPr>
        <w:t>spatialisation</w:t>
      </w:r>
      <w:proofErr w:type="spellEnd"/>
      <w:r>
        <w:rPr>
          <w:lang w:val="en-US"/>
        </w:rPr>
        <w:t xml:space="preserve">’. This technology achieves this by using the data that represent changes </w:t>
      </w:r>
      <w:r w:rsidR="00E9165C">
        <w:rPr>
          <w:lang w:val="en-US"/>
        </w:rPr>
        <w:t>which</w:t>
      </w:r>
      <w:r>
        <w:rPr>
          <w:lang w:val="en-US"/>
        </w:rPr>
        <w:t xml:space="preserve"> would happen to a sound coming from a certain direction.</w:t>
      </w:r>
      <w:r w:rsidR="004E2FBC">
        <w:rPr>
          <w:lang w:val="en-US"/>
        </w:rPr>
        <w:t xml:space="preserve"> </w:t>
      </w:r>
      <w:r w:rsidR="00047CCE">
        <w:rPr>
          <w:lang w:val="en-US"/>
        </w:rPr>
        <w:t>This makes the game world seem like reality.</w:t>
      </w:r>
    </w:p>
    <w:p w:rsidR="00B46653" w:rsidRDefault="004E2FBC" w:rsidP="00174367">
      <w:pPr>
        <w:pStyle w:val="Listenabsatz"/>
        <w:jc w:val="both"/>
        <w:rPr>
          <w:lang w:val="en-US"/>
        </w:rPr>
      </w:pPr>
      <w:r>
        <w:rPr>
          <w:lang w:val="en-US"/>
        </w:rPr>
        <w:t>The small ear</w:t>
      </w:r>
      <w:r w:rsidR="00F0222A">
        <w:rPr>
          <w:lang w:val="en-US"/>
        </w:rPr>
        <w:t>phones are however detachable, which means that users could use other earphones if they would like.</w:t>
      </w:r>
    </w:p>
    <w:p w:rsidR="004E2FBC" w:rsidRDefault="004E2FBC" w:rsidP="00174367">
      <w:pPr>
        <w:pStyle w:val="Listenabsatz"/>
        <w:jc w:val="both"/>
        <w:rPr>
          <w:lang w:val="en-US"/>
        </w:rPr>
      </w:pPr>
    </w:p>
    <w:p w:rsidR="004E2FBC" w:rsidRDefault="004E2FBC" w:rsidP="00174367">
      <w:pPr>
        <w:pStyle w:val="Listenabsatz"/>
        <w:jc w:val="both"/>
        <w:rPr>
          <w:lang w:val="en-US"/>
        </w:rPr>
      </w:pPr>
    </w:p>
    <w:p w:rsidR="004E2FBC" w:rsidRDefault="00DE325A" w:rsidP="00174367">
      <w:pPr>
        <w:pStyle w:val="Listenabsatz"/>
        <w:jc w:val="both"/>
        <w:rPr>
          <w:lang w:val="en-US"/>
        </w:rPr>
      </w:pPr>
      <w:r>
        <w:rPr>
          <w:noProof/>
          <w:lang w:eastAsia="de-DE"/>
        </w:rPr>
        <w:drawing>
          <wp:anchor distT="0" distB="0" distL="114300" distR="114300" simplePos="0" relativeHeight="251667456" behindDoc="0" locked="0" layoutInCell="1" allowOverlap="1">
            <wp:simplePos x="0" y="0"/>
            <wp:positionH relativeFrom="margin">
              <wp:align>center</wp:align>
            </wp:positionH>
            <wp:positionV relativeFrom="paragraph">
              <wp:posOffset>17145</wp:posOffset>
            </wp:positionV>
            <wp:extent cx="4095750" cy="2141855"/>
            <wp:effectExtent l="0" t="0" r="0" b="0"/>
            <wp:wrapSquare wrapText="bothSides"/>
            <wp:docPr id="21" name="Grafik 21" descr="https://vrodo.de/wp-content/uploads/2015/06/kopfho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vrodo.de/wp-content/uploads/2015/06/kopfhor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FBC" w:rsidRDefault="004E2FBC" w:rsidP="00174367">
      <w:pPr>
        <w:pStyle w:val="Listenabsatz"/>
        <w:jc w:val="both"/>
        <w:rPr>
          <w:lang w:val="en-US"/>
        </w:rPr>
      </w:pPr>
    </w:p>
    <w:p w:rsidR="004E2FBC" w:rsidRPr="004E2FBC" w:rsidRDefault="004E2FBC" w:rsidP="004E2FBC">
      <w:pPr>
        <w:rPr>
          <w:lang w:val="en-US"/>
        </w:rPr>
      </w:pPr>
      <w:r>
        <w:rPr>
          <w:lang w:val="en-US"/>
        </w:rPr>
        <w:br w:type="page"/>
      </w:r>
    </w:p>
    <w:p w:rsidR="00AE2880" w:rsidRPr="00AE2880" w:rsidRDefault="00AE2880" w:rsidP="00B6081F">
      <w:pPr>
        <w:pStyle w:val="Listenabsatz"/>
        <w:numPr>
          <w:ilvl w:val="0"/>
          <w:numId w:val="9"/>
        </w:numPr>
        <w:jc w:val="both"/>
        <w:rPr>
          <w:lang w:val="en-US"/>
        </w:rPr>
      </w:pPr>
      <w:r>
        <w:rPr>
          <w:b/>
          <w:lang w:val="en-US"/>
        </w:rPr>
        <w:lastRenderedPageBreak/>
        <w:t>Neuro-</w:t>
      </w:r>
      <w:r w:rsidR="00534B0F">
        <w:rPr>
          <w:b/>
          <w:lang w:val="en-US"/>
        </w:rPr>
        <w:t>stimulators</w:t>
      </w:r>
    </w:p>
    <w:p w:rsidR="00AC0295" w:rsidRDefault="00AE2880" w:rsidP="00AE2880">
      <w:pPr>
        <w:pStyle w:val="Listenabsatz"/>
        <w:jc w:val="both"/>
        <w:rPr>
          <w:lang w:val="en-US"/>
        </w:rPr>
      </w:pPr>
      <w:r>
        <w:rPr>
          <w:lang w:val="en-US"/>
        </w:rPr>
        <w:t xml:space="preserve">There are two </w:t>
      </w:r>
      <w:r w:rsidR="00534B0F">
        <w:rPr>
          <w:lang w:val="en-US"/>
        </w:rPr>
        <w:t>stimulators</w:t>
      </w:r>
      <w:r>
        <w:rPr>
          <w:lang w:val="en-US"/>
        </w:rPr>
        <w:t>, each located on every</w:t>
      </w:r>
      <w:r w:rsidR="00AC0295">
        <w:rPr>
          <w:lang w:val="en-US"/>
        </w:rPr>
        <w:t xml:space="preserve"> side of the headset touching the</w:t>
      </w:r>
      <w:r>
        <w:rPr>
          <w:lang w:val="en-US"/>
        </w:rPr>
        <w:t xml:space="preserve"> temple</w:t>
      </w:r>
      <w:r w:rsidR="00AC0295">
        <w:rPr>
          <w:lang w:val="en-US"/>
        </w:rPr>
        <w:t>s when the headset has been put on</w:t>
      </w:r>
      <w:r>
        <w:rPr>
          <w:lang w:val="en-US"/>
        </w:rPr>
        <w:t xml:space="preserve">. </w:t>
      </w:r>
      <w:r w:rsidR="00D07DF0">
        <w:rPr>
          <w:lang w:val="en-US"/>
        </w:rPr>
        <w:t xml:space="preserve">This </w:t>
      </w:r>
      <w:r w:rsidR="00B6081F">
        <w:rPr>
          <w:lang w:val="en-US"/>
        </w:rPr>
        <w:t>technique</w:t>
      </w:r>
      <w:r w:rsidR="00D07DF0">
        <w:rPr>
          <w:lang w:val="en-US"/>
        </w:rPr>
        <w:t xml:space="preserve"> is based on </w:t>
      </w:r>
      <w:proofErr w:type="spellStart"/>
      <w:r w:rsidR="00D07DF0" w:rsidRPr="00B6081F">
        <w:rPr>
          <w:i/>
          <w:lang w:val="en-US"/>
        </w:rPr>
        <w:t>optogenetics</w:t>
      </w:r>
      <w:proofErr w:type="spellEnd"/>
      <w:r w:rsidR="00D07DF0">
        <w:rPr>
          <w:lang w:val="en-US"/>
        </w:rPr>
        <w:t xml:space="preserve">. Both devices send precisely timed pulses of light aimed at targeted regions of neurons. Such pulses cause the player to </w:t>
      </w:r>
      <w:proofErr w:type="gramStart"/>
      <w:r w:rsidR="00D07DF0">
        <w:rPr>
          <w:lang w:val="en-US"/>
        </w:rPr>
        <w:t xml:space="preserve">actually </w:t>
      </w:r>
      <w:r w:rsidR="00B6081F">
        <w:rPr>
          <w:lang w:val="en-US"/>
        </w:rPr>
        <w:t>feel</w:t>
      </w:r>
      <w:proofErr w:type="gramEnd"/>
      <w:r w:rsidR="00D07DF0">
        <w:rPr>
          <w:lang w:val="en-US"/>
        </w:rPr>
        <w:t xml:space="preserve"> the objects they want to touch </w:t>
      </w:r>
      <w:r w:rsidR="00AC0295">
        <w:rPr>
          <w:lang w:val="en-US"/>
        </w:rPr>
        <w:t xml:space="preserve">during the game. </w:t>
      </w:r>
      <w:r w:rsidR="00D07DF0">
        <w:rPr>
          <w:lang w:val="en-US"/>
        </w:rPr>
        <w:t xml:space="preserve">This could make the user lose himself in the virtual world. </w:t>
      </w:r>
      <w:r w:rsidR="00AC0295">
        <w:rPr>
          <w:lang w:val="en-US"/>
        </w:rPr>
        <w:t>That’s why</w:t>
      </w:r>
      <w:r w:rsidR="00D07DF0">
        <w:rPr>
          <w:lang w:val="en-US"/>
        </w:rPr>
        <w:t xml:space="preserve"> these sensors can be completely turned off</w:t>
      </w:r>
      <w:r w:rsidR="00534B0F">
        <w:rPr>
          <w:lang w:val="en-US"/>
        </w:rPr>
        <w:t>. There as a</w:t>
      </w:r>
      <w:r w:rsidR="00B6081F">
        <w:rPr>
          <w:lang w:val="en-US"/>
        </w:rPr>
        <w:t>n</w:t>
      </w:r>
      <w:r w:rsidR="00534B0F">
        <w:rPr>
          <w:lang w:val="en-US"/>
        </w:rPr>
        <w:t xml:space="preserve"> on/</w:t>
      </w:r>
      <w:r w:rsidR="00AC0295">
        <w:rPr>
          <w:lang w:val="en-US"/>
        </w:rPr>
        <w:t xml:space="preserve">off small red button on the left side of the headset. </w:t>
      </w:r>
    </w:p>
    <w:p w:rsidR="004E2FBC" w:rsidRDefault="00AC0295" w:rsidP="009E14BA">
      <w:pPr>
        <w:pStyle w:val="Listenabsatz"/>
        <w:jc w:val="both"/>
        <w:rPr>
          <w:lang w:val="en-US"/>
        </w:rPr>
      </w:pPr>
      <w:r w:rsidRPr="00AC0295">
        <w:rPr>
          <w:u w:val="single"/>
          <w:lang w:val="en-US"/>
        </w:rPr>
        <w:t>Warning</w:t>
      </w:r>
      <w:r>
        <w:rPr>
          <w:lang w:val="en-US"/>
        </w:rPr>
        <w:t>: Children under the age of 12 and psychologically unstable users should not use this option, as it can easily affect their sensations and feelings or even shock them.</w:t>
      </w:r>
    </w:p>
    <w:p w:rsidR="004E2FBC" w:rsidRDefault="00743101" w:rsidP="009E14BA">
      <w:pPr>
        <w:pStyle w:val="Listenabsatz"/>
        <w:jc w:val="both"/>
        <w:rPr>
          <w:lang w:val="en-US"/>
        </w:rPr>
      </w:pPr>
      <w:r>
        <w:rPr>
          <w:noProof/>
          <w:lang w:eastAsia="de-DE"/>
        </w:rPr>
        <w:drawing>
          <wp:anchor distT="0" distB="0" distL="114300" distR="114300" simplePos="0" relativeHeight="251668480" behindDoc="0" locked="0" layoutInCell="1" allowOverlap="1">
            <wp:simplePos x="0" y="0"/>
            <wp:positionH relativeFrom="margin">
              <wp:align>center</wp:align>
            </wp:positionH>
            <wp:positionV relativeFrom="paragraph">
              <wp:posOffset>306705</wp:posOffset>
            </wp:positionV>
            <wp:extent cx="5114290" cy="2879090"/>
            <wp:effectExtent l="0" t="0" r="0" b="0"/>
            <wp:wrapSquare wrapText="bothSides"/>
            <wp:docPr id="22" name="Grafik 22" descr="http://www.wareable.com/media/images/2015/06/oculus-rift-holding-1434375506-ndNu-full-width-i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wareable.com/media/images/2015/06/oculus-rift-holding-1434375506-ndNu-full-width-in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290" cy="287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101" w:rsidRDefault="004E2FBC" w:rsidP="009E14BA">
      <w:pPr>
        <w:pStyle w:val="Listenabsatz"/>
        <w:jc w:val="both"/>
        <w:rPr>
          <w:lang w:val="en-US"/>
        </w:rPr>
      </w:pPr>
      <w:r w:rsidRPr="00174367">
        <w:rPr>
          <w:lang w:val="en-US"/>
        </w:rPr>
        <w:t xml:space="preserve"> </w:t>
      </w:r>
    </w:p>
    <w:p w:rsidR="00743101" w:rsidRDefault="00743101">
      <w:pPr>
        <w:rPr>
          <w:lang w:val="en-US"/>
        </w:rPr>
      </w:pPr>
      <w:r>
        <w:rPr>
          <w:lang w:val="en-US"/>
        </w:rPr>
        <w:br w:type="page"/>
      </w:r>
    </w:p>
    <w:p w:rsidR="00743101" w:rsidRDefault="00743101" w:rsidP="009E14BA">
      <w:pPr>
        <w:pStyle w:val="Listenabsatz"/>
        <w:jc w:val="both"/>
        <w:rPr>
          <w:lang w:val="en-US"/>
        </w:rPr>
      </w:pPr>
    </w:p>
    <w:p w:rsidR="00743101" w:rsidRDefault="00743101" w:rsidP="00743101">
      <w:pPr>
        <w:pStyle w:val="Listenabsatz"/>
        <w:numPr>
          <w:ilvl w:val="0"/>
          <w:numId w:val="9"/>
        </w:numPr>
        <w:jc w:val="both"/>
        <w:rPr>
          <w:b/>
          <w:lang w:val="en-US"/>
        </w:rPr>
      </w:pPr>
      <w:r>
        <w:rPr>
          <w:b/>
          <w:lang w:val="en-US"/>
        </w:rPr>
        <w:t xml:space="preserve">Microphone </w:t>
      </w:r>
    </w:p>
    <w:p w:rsidR="00743101" w:rsidRPr="00743101" w:rsidRDefault="00743101" w:rsidP="00743101">
      <w:pPr>
        <w:pStyle w:val="Listenabsatz"/>
        <w:jc w:val="both"/>
        <w:rPr>
          <w:b/>
          <w:lang w:val="en-US"/>
        </w:rPr>
      </w:pPr>
      <w:r>
        <w:rPr>
          <w:lang w:val="en-US"/>
        </w:rPr>
        <w:t>T</w:t>
      </w:r>
      <w:r w:rsidRPr="00743101">
        <w:rPr>
          <w:lang w:val="en-US"/>
        </w:rPr>
        <w:t>he microphone is enclosed within the device in part of the structure close to the mouth.</w:t>
      </w:r>
      <w:r>
        <w:rPr>
          <w:lang w:val="en-US"/>
        </w:rPr>
        <w:t xml:space="preserve"> It is located on both LED Arrays. It offers features like: in-game chat, voice commands or</w:t>
      </w:r>
      <w:r w:rsidRPr="00743101">
        <w:rPr>
          <w:lang w:val="en-US"/>
        </w:rPr>
        <w:t xml:space="preserve"> ambient </w:t>
      </w:r>
      <w:r>
        <w:rPr>
          <w:lang w:val="en-US"/>
        </w:rPr>
        <w:t>noise volume adjustment</w:t>
      </w:r>
      <w:r w:rsidRPr="00743101">
        <w:rPr>
          <w:lang w:val="en-US"/>
        </w:rPr>
        <w:t>.</w:t>
      </w:r>
    </w:p>
    <w:p w:rsidR="00743101" w:rsidRDefault="00743101" w:rsidP="00743101">
      <w:pPr>
        <w:pStyle w:val="Listenabsatz"/>
        <w:jc w:val="both"/>
        <w:rPr>
          <w:b/>
          <w:lang w:val="en-US"/>
        </w:rPr>
      </w:pPr>
    </w:p>
    <w:p w:rsidR="00743101" w:rsidRDefault="00743101" w:rsidP="00743101">
      <w:pPr>
        <w:pStyle w:val="Listenabsatz"/>
        <w:jc w:val="both"/>
        <w:rPr>
          <w:b/>
          <w:lang w:val="en-US"/>
        </w:rPr>
      </w:pPr>
      <w:r>
        <w:rPr>
          <w:noProof/>
          <w:lang w:eastAsia="de-DE"/>
        </w:rPr>
        <w:drawing>
          <wp:anchor distT="0" distB="0" distL="114300" distR="114300" simplePos="0" relativeHeight="251670528" behindDoc="0" locked="0" layoutInCell="1" allowOverlap="1">
            <wp:simplePos x="0" y="0"/>
            <wp:positionH relativeFrom="column">
              <wp:posOffset>748030</wp:posOffset>
            </wp:positionH>
            <wp:positionV relativeFrom="paragraph">
              <wp:posOffset>9525</wp:posOffset>
            </wp:positionV>
            <wp:extent cx="4695825" cy="3521710"/>
            <wp:effectExtent l="0" t="0" r="9525" b="2540"/>
            <wp:wrapSquare wrapText="bothSides"/>
            <wp:docPr id="7" name="Grafik 7" descr="Image 1/2: Those fiddly cables connect to a set of three IR LED arrays: Top, Bottom, and Strap heading up the 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8-stepImage1-795576" descr="Image 1/2: Those fiddly cables connect to a set of three IR LED arrays: Top, Bottom, and Strap heading up the re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5825" cy="352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101" w:rsidRDefault="00743101" w:rsidP="00743101">
      <w:pPr>
        <w:pStyle w:val="Listenabsatz"/>
        <w:jc w:val="both"/>
        <w:rPr>
          <w:b/>
          <w:lang w:val="en-US"/>
        </w:rPr>
      </w:pPr>
    </w:p>
    <w:p w:rsidR="00743101" w:rsidRDefault="00743101" w:rsidP="00743101">
      <w:pPr>
        <w:pStyle w:val="Listenabsatz"/>
        <w:jc w:val="both"/>
        <w:rPr>
          <w:b/>
          <w:lang w:val="en-US"/>
        </w:rPr>
      </w:pPr>
    </w:p>
    <w:p w:rsidR="00743101" w:rsidRDefault="00743101" w:rsidP="00743101">
      <w:pPr>
        <w:pStyle w:val="Listenabsatz"/>
        <w:jc w:val="both"/>
        <w:rPr>
          <w:b/>
          <w:lang w:val="en-US"/>
        </w:rPr>
      </w:pPr>
    </w:p>
    <w:p w:rsidR="00743101" w:rsidRDefault="00743101" w:rsidP="00743101">
      <w:pPr>
        <w:pStyle w:val="Listenabsatz"/>
        <w:jc w:val="both"/>
        <w:rPr>
          <w:b/>
          <w:lang w:val="en-US"/>
        </w:rPr>
      </w:pPr>
    </w:p>
    <w:p w:rsidR="00743101" w:rsidRDefault="00743101" w:rsidP="00743101">
      <w:pPr>
        <w:pStyle w:val="Listenabsatz"/>
        <w:jc w:val="both"/>
        <w:rPr>
          <w:b/>
          <w:lang w:val="en-US"/>
        </w:rPr>
      </w:pPr>
    </w:p>
    <w:p w:rsidR="00743101" w:rsidRDefault="00743101" w:rsidP="00743101">
      <w:pPr>
        <w:pStyle w:val="Listenabsatz"/>
        <w:jc w:val="both"/>
        <w:rPr>
          <w:b/>
          <w:lang w:val="en-US"/>
        </w:rPr>
      </w:pPr>
    </w:p>
    <w:p w:rsidR="00743101" w:rsidRDefault="00743101" w:rsidP="00743101">
      <w:pPr>
        <w:pStyle w:val="Listenabsatz"/>
        <w:jc w:val="both"/>
        <w:rPr>
          <w:b/>
          <w:lang w:val="en-US"/>
        </w:rPr>
      </w:pPr>
    </w:p>
    <w:p w:rsidR="00743101" w:rsidRPr="00743101" w:rsidRDefault="00743101" w:rsidP="00743101">
      <w:pPr>
        <w:pStyle w:val="Listenabsatz"/>
        <w:jc w:val="both"/>
        <w:rPr>
          <w:lang w:val="en-US"/>
        </w:rPr>
      </w:pPr>
    </w:p>
    <w:p w:rsidR="0052373E" w:rsidRDefault="0052373E" w:rsidP="009E14BA">
      <w:pPr>
        <w:pStyle w:val="Listenabsatz"/>
        <w:jc w:val="both"/>
        <w:rPr>
          <w:lang w:val="en-US"/>
        </w:rPr>
      </w:pPr>
    </w:p>
    <w:p w:rsidR="0052373E" w:rsidRPr="0052373E" w:rsidRDefault="0052373E" w:rsidP="0052373E">
      <w:pPr>
        <w:rPr>
          <w:lang w:val="en-US"/>
        </w:rPr>
      </w:pPr>
    </w:p>
    <w:p w:rsidR="0052373E" w:rsidRPr="0052373E" w:rsidRDefault="0052373E" w:rsidP="0052373E">
      <w:pPr>
        <w:rPr>
          <w:lang w:val="en-US"/>
        </w:rPr>
      </w:pPr>
    </w:p>
    <w:p w:rsidR="0052373E" w:rsidRPr="0052373E" w:rsidRDefault="0052373E" w:rsidP="0052373E">
      <w:pPr>
        <w:rPr>
          <w:lang w:val="en-US"/>
        </w:rPr>
      </w:pPr>
    </w:p>
    <w:p w:rsidR="0052373E" w:rsidRPr="0052373E" w:rsidRDefault="0052373E" w:rsidP="0052373E">
      <w:pPr>
        <w:rPr>
          <w:lang w:val="en-US"/>
        </w:rPr>
      </w:pPr>
    </w:p>
    <w:p w:rsidR="0052373E" w:rsidRDefault="0052373E" w:rsidP="009E14BA">
      <w:pPr>
        <w:pStyle w:val="Listenabsatz"/>
        <w:jc w:val="both"/>
        <w:rPr>
          <w:lang w:val="en-US"/>
        </w:rPr>
      </w:pPr>
    </w:p>
    <w:p w:rsidR="0052373E" w:rsidRDefault="0052373E" w:rsidP="009E14BA">
      <w:pPr>
        <w:pStyle w:val="Listenabsatz"/>
        <w:jc w:val="both"/>
        <w:rPr>
          <w:lang w:val="en-US"/>
        </w:rPr>
      </w:pPr>
      <w:r>
        <w:rPr>
          <w:noProof/>
          <w:lang w:eastAsia="de-DE"/>
        </w:rPr>
        <w:drawing>
          <wp:anchor distT="0" distB="0" distL="114300" distR="114300" simplePos="0" relativeHeight="251671552" behindDoc="0" locked="0" layoutInCell="1" allowOverlap="1">
            <wp:simplePos x="0" y="0"/>
            <wp:positionH relativeFrom="column">
              <wp:posOffset>1252855</wp:posOffset>
            </wp:positionH>
            <wp:positionV relativeFrom="paragraph">
              <wp:posOffset>166370</wp:posOffset>
            </wp:positionV>
            <wp:extent cx="3733800" cy="2800350"/>
            <wp:effectExtent l="0" t="0" r="0" b="0"/>
            <wp:wrapSquare wrapText="bothSides"/>
            <wp:docPr id="8" name="Grafik 8" descr="Image 2/2: Each LED is labeled, and D8 through D10 are hanging out near a lone &quot;[http://www.vrfocus.com/2015/05/wheres-mic-luckey-gives-cryptic-response-reddit-query/|new_window=true|hidden]&quot; microphone. What's that for, we wo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8-stepImage2-795579" descr="Image 2/2: Each LED is labeled, and D8 through D10 are hanging out near a lone &quot;[http://www.vrfocus.com/2015/05/wheres-mic-luckey-gives-cryptic-response-reddit-query/|new_window=true|hidden]&quot; microphone. What's that for, we won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373E" w:rsidRDefault="0052373E" w:rsidP="009E14BA">
      <w:pPr>
        <w:pStyle w:val="Listenabsatz"/>
        <w:jc w:val="both"/>
        <w:rPr>
          <w:lang w:val="en-US"/>
        </w:rPr>
      </w:pPr>
    </w:p>
    <w:p w:rsidR="00D85323" w:rsidRPr="009E14BA" w:rsidRDefault="00D85323" w:rsidP="009E14BA">
      <w:pPr>
        <w:pStyle w:val="Listenabsatz"/>
        <w:jc w:val="both"/>
        <w:rPr>
          <w:lang w:val="en-US"/>
        </w:rPr>
      </w:pPr>
      <w:r w:rsidRPr="0052373E">
        <w:rPr>
          <w:lang w:val="en-US"/>
        </w:rPr>
        <w:br w:type="page"/>
      </w:r>
      <w:r w:rsidRPr="00D415C6">
        <w:rPr>
          <w:b/>
          <w:sz w:val="28"/>
          <w:lang w:val="en-US"/>
        </w:rPr>
        <w:lastRenderedPageBreak/>
        <w:t>Sources</w:t>
      </w:r>
    </w:p>
    <w:p w:rsidR="00D85323" w:rsidRPr="00445A61" w:rsidRDefault="00D137F2" w:rsidP="00D85323">
      <w:pPr>
        <w:jc w:val="both"/>
        <w:rPr>
          <w:lang w:val="en-US"/>
        </w:rPr>
      </w:pPr>
      <w:hyperlink r:id="rId19" w:history="1">
        <w:r w:rsidR="00D85323" w:rsidRPr="00445A61">
          <w:rPr>
            <w:rStyle w:val="Hyperlink"/>
            <w:lang w:val="en-US"/>
          </w:rPr>
          <w:t>http://www.vrnerds.de/oculus-rift-review-test/</w:t>
        </w:r>
      </w:hyperlink>
      <w:r w:rsidR="00445A61" w:rsidRPr="00445A61">
        <w:rPr>
          <w:lang w:val="en-US"/>
        </w:rPr>
        <w:t xml:space="preserve">   -   OCULUS RIFT</w:t>
      </w:r>
    </w:p>
    <w:p w:rsidR="00445A61" w:rsidRDefault="00D137F2" w:rsidP="00D85323">
      <w:pPr>
        <w:jc w:val="both"/>
        <w:rPr>
          <w:lang w:val="en-US"/>
        </w:rPr>
      </w:pPr>
      <w:hyperlink r:id="rId20" w:history="1">
        <w:r w:rsidR="00445A61" w:rsidRPr="008C388A">
          <w:rPr>
            <w:rStyle w:val="Hyperlink"/>
            <w:lang w:val="en-US"/>
          </w:rPr>
          <w:t>http://computer.howstuffworks.com/brain-computer-interface.htm</w:t>
        </w:r>
      </w:hyperlink>
      <w:r w:rsidR="00445A61">
        <w:rPr>
          <w:lang w:val="en-US"/>
        </w:rPr>
        <w:t xml:space="preserve">   -   BCI brain-computer</w:t>
      </w:r>
    </w:p>
    <w:p w:rsidR="000F4830" w:rsidRDefault="00D137F2" w:rsidP="00D85323">
      <w:pPr>
        <w:jc w:val="both"/>
        <w:rPr>
          <w:lang w:val="en-US"/>
        </w:rPr>
      </w:pPr>
      <w:hyperlink r:id="rId21" w:anchor="technische-daten" w:history="1">
        <w:r w:rsidR="00D21C81" w:rsidRPr="008C388A">
          <w:rPr>
            <w:rStyle w:val="Hyperlink"/>
            <w:lang w:val="en-US"/>
          </w:rPr>
          <w:t>http://www.mediamarkt.de/de/product/_samsung-gear-vr-lite-2076364.html#technische-daten</w:t>
        </w:r>
      </w:hyperlink>
      <w:r w:rsidR="00D21C81">
        <w:rPr>
          <w:lang w:val="en-US"/>
        </w:rPr>
        <w:t xml:space="preserve">   </w:t>
      </w:r>
      <w:r w:rsidR="000F4830">
        <w:rPr>
          <w:lang w:val="en-US"/>
        </w:rPr>
        <w:t>-   technical information</w:t>
      </w:r>
    </w:p>
    <w:p w:rsidR="00015840" w:rsidRPr="00445A61" w:rsidRDefault="00D137F2" w:rsidP="00D85323">
      <w:pPr>
        <w:jc w:val="both"/>
        <w:rPr>
          <w:lang w:val="en-US"/>
        </w:rPr>
      </w:pPr>
      <w:hyperlink r:id="rId22" w:history="1">
        <w:r w:rsidR="00015840" w:rsidRPr="008C388A">
          <w:rPr>
            <w:rStyle w:val="Hyperlink"/>
            <w:lang w:val="en-US"/>
          </w:rPr>
          <w:t>https://www3.oculus.com/en-us/rift/</w:t>
        </w:r>
      </w:hyperlink>
      <w:r w:rsidR="00015840">
        <w:rPr>
          <w:lang w:val="en-US"/>
        </w:rPr>
        <w:t xml:space="preserve">   -   Oculus Rift used for images</w:t>
      </w:r>
    </w:p>
    <w:p w:rsidR="00D85323" w:rsidRPr="00445A61" w:rsidRDefault="00D85323" w:rsidP="00D85323">
      <w:pPr>
        <w:jc w:val="both"/>
        <w:rPr>
          <w:lang w:val="en-US"/>
        </w:rPr>
      </w:pPr>
    </w:p>
    <w:p w:rsidR="00D85323" w:rsidRPr="00445A61" w:rsidRDefault="00D85323" w:rsidP="00D85323">
      <w:pPr>
        <w:jc w:val="both"/>
        <w:rPr>
          <w:b/>
          <w:lang w:val="en-US"/>
        </w:rPr>
      </w:pPr>
    </w:p>
    <w:p w:rsidR="00D85323" w:rsidRPr="004E2FBC" w:rsidRDefault="00DF20D2" w:rsidP="004E2FBC">
      <w:pPr>
        <w:rPr>
          <w:b/>
          <w:lang w:val="en-US"/>
        </w:rPr>
      </w:pPr>
      <w:r w:rsidRPr="00D415C6">
        <w:rPr>
          <w:b/>
          <w:sz w:val="28"/>
          <w:lang w:val="en-US"/>
        </w:rPr>
        <w:t>Glossary</w:t>
      </w:r>
    </w:p>
    <w:p w:rsidR="00DF20D2" w:rsidRDefault="00DF20D2" w:rsidP="00557393">
      <w:pPr>
        <w:pStyle w:val="KeinLeerraum"/>
        <w:numPr>
          <w:ilvl w:val="0"/>
          <w:numId w:val="1"/>
        </w:numPr>
        <w:rPr>
          <w:lang w:val="en-US"/>
        </w:rPr>
      </w:pPr>
      <w:r>
        <w:rPr>
          <w:lang w:val="en-US"/>
        </w:rPr>
        <w:t>Eye tracking sensors –</w:t>
      </w:r>
      <w:r>
        <w:rPr>
          <w:b/>
          <w:bCs/>
          <w:lang w:val="en-US"/>
        </w:rPr>
        <w:t xml:space="preserve"> </w:t>
      </w:r>
      <w:r w:rsidRPr="00DF20D2">
        <w:rPr>
          <w:lang w:val="en-US"/>
        </w:rPr>
        <w:t>is a device for measuring eye positions and eye movement</w:t>
      </w:r>
    </w:p>
    <w:p w:rsidR="00DF20D2" w:rsidRDefault="00557393" w:rsidP="00557393">
      <w:pPr>
        <w:pStyle w:val="KeinLeerraum"/>
        <w:numPr>
          <w:ilvl w:val="0"/>
          <w:numId w:val="1"/>
        </w:numPr>
        <w:rPr>
          <w:lang w:val="en-US"/>
        </w:rPr>
      </w:pPr>
      <w:r>
        <w:rPr>
          <w:lang w:val="en-US"/>
        </w:rPr>
        <w:t xml:space="preserve">Head tracking - </w:t>
      </w:r>
      <w:r w:rsidRPr="00557393">
        <w:rPr>
          <w:lang w:val="en-US"/>
        </w:rPr>
        <w:t xml:space="preserve">the picture displayed in front of </w:t>
      </w:r>
      <w:r>
        <w:rPr>
          <w:lang w:val="en-US"/>
        </w:rPr>
        <w:t xml:space="preserve">the user </w:t>
      </w:r>
      <w:r w:rsidRPr="00557393">
        <w:rPr>
          <w:lang w:val="en-US"/>
        </w:rPr>
        <w:t xml:space="preserve">shifts as </w:t>
      </w:r>
      <w:r>
        <w:rPr>
          <w:lang w:val="en-US"/>
        </w:rPr>
        <w:t>one</w:t>
      </w:r>
      <w:r w:rsidRPr="00557393">
        <w:rPr>
          <w:lang w:val="en-US"/>
        </w:rPr>
        <w:t xml:space="preserve"> look</w:t>
      </w:r>
      <w:r>
        <w:rPr>
          <w:lang w:val="en-US"/>
        </w:rPr>
        <w:t>s</w:t>
      </w:r>
      <w:r w:rsidRPr="00557393">
        <w:rPr>
          <w:lang w:val="en-US"/>
        </w:rPr>
        <w:t xml:space="preserve"> up, down and side to side or angle</w:t>
      </w:r>
      <w:r>
        <w:rPr>
          <w:lang w:val="en-US"/>
        </w:rPr>
        <w:t>s</w:t>
      </w:r>
      <w:r w:rsidRPr="00557393">
        <w:rPr>
          <w:lang w:val="en-US"/>
        </w:rPr>
        <w:t xml:space="preserve"> </w:t>
      </w:r>
      <w:r>
        <w:rPr>
          <w:lang w:val="en-US"/>
        </w:rPr>
        <w:t>his</w:t>
      </w:r>
      <w:r w:rsidRPr="00557393">
        <w:rPr>
          <w:lang w:val="en-US"/>
        </w:rPr>
        <w:t xml:space="preserve"> head</w:t>
      </w:r>
    </w:p>
    <w:p w:rsidR="00F238DF" w:rsidRDefault="0079163B" w:rsidP="00557393">
      <w:pPr>
        <w:pStyle w:val="KeinLeerraum"/>
        <w:numPr>
          <w:ilvl w:val="0"/>
          <w:numId w:val="1"/>
        </w:numPr>
        <w:rPr>
          <w:lang w:val="en-US"/>
        </w:rPr>
      </w:pPr>
      <w:r>
        <w:rPr>
          <w:lang w:val="en-US"/>
        </w:rPr>
        <w:t>S</w:t>
      </w:r>
      <w:r w:rsidR="00F238DF" w:rsidRPr="00F238DF">
        <w:rPr>
          <w:lang w:val="en-US"/>
        </w:rPr>
        <w:t>tereoscopic image</w:t>
      </w:r>
      <w:r w:rsidR="00F238DF">
        <w:rPr>
          <w:lang w:val="en-US"/>
        </w:rPr>
        <w:t xml:space="preserve"> – 2 warped images on each half of the screen</w:t>
      </w:r>
    </w:p>
    <w:p w:rsidR="0079163B" w:rsidRDefault="0079163B" w:rsidP="00557393">
      <w:pPr>
        <w:pStyle w:val="KeinLeerraum"/>
        <w:numPr>
          <w:ilvl w:val="0"/>
          <w:numId w:val="1"/>
        </w:numPr>
        <w:rPr>
          <w:lang w:val="en-US"/>
        </w:rPr>
      </w:pPr>
      <w:r>
        <w:rPr>
          <w:lang w:val="en-US"/>
        </w:rPr>
        <w:t xml:space="preserve">Pixel resolution - </w:t>
      </w:r>
      <w:r w:rsidRPr="0079163B">
        <w:rPr>
          <w:lang w:val="en-US"/>
        </w:rPr>
        <w:t>the capability of the sensor to observe or measure the smallest object clearly with distinct boundaries</w:t>
      </w:r>
    </w:p>
    <w:p w:rsidR="00D07DF0" w:rsidRDefault="00D07DF0" w:rsidP="00557393">
      <w:pPr>
        <w:pStyle w:val="KeinLeerraum"/>
        <w:numPr>
          <w:ilvl w:val="0"/>
          <w:numId w:val="1"/>
        </w:numPr>
        <w:rPr>
          <w:lang w:val="en-US"/>
        </w:rPr>
      </w:pPr>
      <w:r>
        <w:rPr>
          <w:lang w:val="en-US"/>
        </w:rPr>
        <w:t xml:space="preserve">Neuron </w:t>
      </w:r>
      <w:r w:rsidR="000F4830">
        <w:rPr>
          <w:lang w:val="en-US"/>
        </w:rPr>
        <w:t>–</w:t>
      </w:r>
      <w:r>
        <w:rPr>
          <w:lang w:val="en-US"/>
        </w:rPr>
        <w:t xml:space="preserve"> </w:t>
      </w:r>
      <w:r w:rsidR="000F4830">
        <w:rPr>
          <w:lang w:val="en-US"/>
        </w:rPr>
        <w:t>electrically excitable cell that processes and transmits information through electrical and chemical signals</w:t>
      </w:r>
    </w:p>
    <w:p w:rsidR="00D415C6" w:rsidRDefault="00D415C6" w:rsidP="00557393">
      <w:pPr>
        <w:pStyle w:val="KeinLeerraum"/>
        <w:numPr>
          <w:ilvl w:val="0"/>
          <w:numId w:val="1"/>
        </w:numPr>
        <w:rPr>
          <w:lang w:val="en-US"/>
        </w:rPr>
      </w:pPr>
      <w:r>
        <w:rPr>
          <w:lang w:val="en-US"/>
        </w:rPr>
        <w:t>G</w:t>
      </w:r>
      <w:r w:rsidRPr="00D415C6">
        <w:rPr>
          <w:lang w:val="en-US"/>
        </w:rPr>
        <w:t>yroscope</w:t>
      </w:r>
      <w:r>
        <w:rPr>
          <w:lang w:val="en-US"/>
        </w:rPr>
        <w:t xml:space="preserve"> – a device that senses angular velocity</w:t>
      </w:r>
    </w:p>
    <w:p w:rsidR="00D415C6" w:rsidRDefault="00D415C6" w:rsidP="00557393">
      <w:pPr>
        <w:pStyle w:val="KeinLeerraum"/>
        <w:numPr>
          <w:ilvl w:val="0"/>
          <w:numId w:val="1"/>
        </w:numPr>
        <w:rPr>
          <w:lang w:val="en-US"/>
        </w:rPr>
      </w:pPr>
      <w:r>
        <w:rPr>
          <w:lang w:val="en-US"/>
        </w:rPr>
        <w:t>Accelerometer – a device used to measure the acceleration of a moving or vibrating body</w:t>
      </w:r>
    </w:p>
    <w:p w:rsidR="00B6081F" w:rsidRDefault="00B6081F" w:rsidP="00557393">
      <w:pPr>
        <w:pStyle w:val="KeinLeerraum"/>
        <w:numPr>
          <w:ilvl w:val="0"/>
          <w:numId w:val="1"/>
        </w:numPr>
        <w:rPr>
          <w:lang w:val="en-US"/>
        </w:rPr>
      </w:pPr>
      <w:proofErr w:type="spellStart"/>
      <w:r>
        <w:rPr>
          <w:lang w:val="en-US"/>
        </w:rPr>
        <w:t>Optogenetics</w:t>
      </w:r>
      <w:proofErr w:type="spellEnd"/>
      <w:r>
        <w:rPr>
          <w:lang w:val="en-US"/>
        </w:rPr>
        <w:t xml:space="preserve"> – is a biological technique which involves the use of light to control cells in living tissue, typically neurons</w:t>
      </w:r>
    </w:p>
    <w:p w:rsidR="00484CF1" w:rsidRPr="00743101" w:rsidRDefault="00484CF1" w:rsidP="00557393">
      <w:pPr>
        <w:pStyle w:val="KeinLeerraum"/>
        <w:numPr>
          <w:ilvl w:val="0"/>
          <w:numId w:val="1"/>
        </w:numPr>
        <w:rPr>
          <w:rFonts w:cstheme="minorHAnsi"/>
          <w:lang w:val="en-US"/>
        </w:rPr>
      </w:pPr>
      <w:r w:rsidRPr="00743101">
        <w:rPr>
          <w:rFonts w:cstheme="minorHAnsi"/>
          <w:lang w:val="en-US"/>
        </w:rPr>
        <w:t xml:space="preserve">LED-Arrays - </w:t>
      </w:r>
      <w:r w:rsidRPr="00484CF1">
        <w:rPr>
          <w:rFonts w:eastAsia="Times New Roman" w:cstheme="minorHAnsi"/>
          <w:lang w:val="en-US" w:eastAsia="de-DE"/>
        </w:rPr>
        <w:t xml:space="preserve">assemblies of LED packages or dies that can be built using several methods. Each method hinges on the manner and extent to which the chips themselves are packaged by the </w:t>
      </w:r>
      <w:r w:rsidR="00743101">
        <w:rPr>
          <w:rFonts w:eastAsia="Times New Roman" w:cstheme="minorHAnsi"/>
          <w:lang w:val="en-US" w:eastAsia="de-DE"/>
        </w:rPr>
        <w:t>LED semiconductor manufacturer</w:t>
      </w:r>
      <w:r w:rsidRPr="00743101">
        <w:rPr>
          <w:rFonts w:cstheme="minorHAnsi"/>
          <w:lang w:val="en-US"/>
        </w:rPr>
        <w:t xml:space="preserve"> </w:t>
      </w:r>
    </w:p>
    <w:tbl>
      <w:tblPr>
        <w:tblW w:w="9585" w:type="dxa"/>
        <w:tblCellSpacing w:w="0" w:type="dxa"/>
        <w:tblCellMar>
          <w:left w:w="0" w:type="dxa"/>
          <w:right w:w="0" w:type="dxa"/>
        </w:tblCellMar>
        <w:tblLook w:val="04A0" w:firstRow="1" w:lastRow="0" w:firstColumn="1" w:lastColumn="0" w:noHBand="0" w:noVBand="1"/>
      </w:tblPr>
      <w:tblGrid>
        <w:gridCol w:w="483"/>
        <w:gridCol w:w="9102"/>
      </w:tblGrid>
      <w:tr w:rsidR="00484CF1" w:rsidRPr="00484CF1" w:rsidTr="00484CF1">
        <w:trPr>
          <w:tblCellSpacing w:w="0" w:type="dxa"/>
        </w:trPr>
        <w:tc>
          <w:tcPr>
            <w:tcW w:w="330" w:type="dxa"/>
            <w:vAlign w:val="center"/>
            <w:hideMark/>
          </w:tcPr>
          <w:p w:rsidR="00484CF1" w:rsidRPr="00484CF1" w:rsidRDefault="00484CF1" w:rsidP="00484CF1">
            <w:pPr>
              <w:spacing w:after="0" w:line="240" w:lineRule="auto"/>
              <w:rPr>
                <w:rFonts w:ascii="Times New Roman" w:eastAsia="Times New Roman" w:hAnsi="Times New Roman" w:cs="Times New Roman"/>
                <w:sz w:val="24"/>
                <w:szCs w:val="24"/>
                <w:lang w:val="en-US" w:eastAsia="de-DE"/>
              </w:rPr>
            </w:pPr>
          </w:p>
        </w:tc>
        <w:tc>
          <w:tcPr>
            <w:tcW w:w="6225" w:type="dxa"/>
            <w:hideMark/>
          </w:tcPr>
          <w:p w:rsidR="00484CF1" w:rsidRPr="00484CF1" w:rsidRDefault="00484CF1" w:rsidP="00484CF1">
            <w:pPr>
              <w:spacing w:after="0" w:line="240" w:lineRule="auto"/>
              <w:rPr>
                <w:rFonts w:ascii="Times New Roman" w:eastAsia="Times New Roman" w:hAnsi="Times New Roman" w:cs="Times New Roman"/>
                <w:sz w:val="24"/>
                <w:szCs w:val="24"/>
                <w:lang w:val="en-US" w:eastAsia="de-DE"/>
              </w:rPr>
            </w:pPr>
          </w:p>
        </w:tc>
      </w:tr>
    </w:tbl>
    <w:p w:rsidR="00484CF1" w:rsidRDefault="00484CF1" w:rsidP="00484CF1">
      <w:pPr>
        <w:pStyle w:val="KeinLeerraum"/>
        <w:rPr>
          <w:lang w:val="en-US"/>
        </w:rPr>
      </w:pPr>
    </w:p>
    <w:p w:rsidR="00D415C6" w:rsidRPr="00D415C6" w:rsidRDefault="00D415C6" w:rsidP="00D415C6">
      <w:pPr>
        <w:pStyle w:val="KeinLeerraum"/>
        <w:ind w:left="720"/>
        <w:rPr>
          <w:lang w:val="en-US"/>
        </w:rPr>
      </w:pPr>
    </w:p>
    <w:p w:rsidR="00DF20D2" w:rsidRPr="00DF20D2" w:rsidRDefault="00DF20D2" w:rsidP="00D85323">
      <w:pPr>
        <w:jc w:val="both"/>
        <w:rPr>
          <w:lang w:val="en-US"/>
        </w:rPr>
      </w:pPr>
    </w:p>
    <w:sectPr w:rsidR="00DF20D2" w:rsidRPr="00DF20D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378"/>
    <w:multiLevelType w:val="hybridMultilevel"/>
    <w:tmpl w:val="5A3E5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1824C4"/>
    <w:multiLevelType w:val="hybridMultilevel"/>
    <w:tmpl w:val="142AF52E"/>
    <w:lvl w:ilvl="0" w:tplc="741AA3FE">
      <w:start w:val="1"/>
      <w:numFmt w:val="decimal"/>
      <w:lvlText w:val="%1."/>
      <w:lvlJc w:val="left"/>
      <w:pPr>
        <w:ind w:left="720" w:hanging="360"/>
      </w:pPr>
      <w:rPr>
        <w:rFonts w:asciiTheme="minorHAnsi" w:eastAsiaTheme="minorHAnsi" w:hAnsiTheme="minorHAnsi" w:cstheme="minorBid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DE80540"/>
    <w:multiLevelType w:val="hybridMultilevel"/>
    <w:tmpl w:val="498274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81D23D4"/>
    <w:multiLevelType w:val="hybridMultilevel"/>
    <w:tmpl w:val="5E9615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117629"/>
    <w:multiLevelType w:val="hybridMultilevel"/>
    <w:tmpl w:val="DBD2A666"/>
    <w:lvl w:ilvl="0" w:tplc="21D42B8A">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D547A17"/>
    <w:multiLevelType w:val="hybridMultilevel"/>
    <w:tmpl w:val="944E2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A957B9A"/>
    <w:multiLevelType w:val="hybridMultilevel"/>
    <w:tmpl w:val="8174D11E"/>
    <w:lvl w:ilvl="0" w:tplc="57548D56">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C7519FA"/>
    <w:multiLevelType w:val="hybridMultilevel"/>
    <w:tmpl w:val="0BAAFA88"/>
    <w:lvl w:ilvl="0" w:tplc="7774FC0C">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CF480A"/>
    <w:multiLevelType w:val="hybridMultilevel"/>
    <w:tmpl w:val="05AE681E"/>
    <w:lvl w:ilvl="0" w:tplc="FF005234">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6"/>
  </w:num>
  <w:num w:numId="5">
    <w:abstractNumId w:val="2"/>
  </w:num>
  <w:num w:numId="6">
    <w:abstractNumId w:val="4"/>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1AC"/>
    <w:rsid w:val="00015840"/>
    <w:rsid w:val="00047CCE"/>
    <w:rsid w:val="000927BF"/>
    <w:rsid w:val="000F4830"/>
    <w:rsid w:val="001408C9"/>
    <w:rsid w:val="00174367"/>
    <w:rsid w:val="0021613E"/>
    <w:rsid w:val="002A404F"/>
    <w:rsid w:val="00445A61"/>
    <w:rsid w:val="00484CF1"/>
    <w:rsid w:val="004871AC"/>
    <w:rsid w:val="004E2FBC"/>
    <w:rsid w:val="0052373E"/>
    <w:rsid w:val="00534B0F"/>
    <w:rsid w:val="00557393"/>
    <w:rsid w:val="006237EB"/>
    <w:rsid w:val="00727871"/>
    <w:rsid w:val="00743101"/>
    <w:rsid w:val="0079163B"/>
    <w:rsid w:val="007D0790"/>
    <w:rsid w:val="00844065"/>
    <w:rsid w:val="008510A2"/>
    <w:rsid w:val="008A3254"/>
    <w:rsid w:val="009001D7"/>
    <w:rsid w:val="00955BD2"/>
    <w:rsid w:val="009933CC"/>
    <w:rsid w:val="009E14BA"/>
    <w:rsid w:val="009E49C1"/>
    <w:rsid w:val="00A05A8B"/>
    <w:rsid w:val="00A328C9"/>
    <w:rsid w:val="00A36BA1"/>
    <w:rsid w:val="00A441CF"/>
    <w:rsid w:val="00AC0295"/>
    <w:rsid w:val="00AE2880"/>
    <w:rsid w:val="00AE68D0"/>
    <w:rsid w:val="00B46653"/>
    <w:rsid w:val="00B6081F"/>
    <w:rsid w:val="00C01DFA"/>
    <w:rsid w:val="00C539CC"/>
    <w:rsid w:val="00C6768B"/>
    <w:rsid w:val="00D07DF0"/>
    <w:rsid w:val="00D137F2"/>
    <w:rsid w:val="00D21C81"/>
    <w:rsid w:val="00D22199"/>
    <w:rsid w:val="00D35E83"/>
    <w:rsid w:val="00D415C6"/>
    <w:rsid w:val="00D8103D"/>
    <w:rsid w:val="00D85323"/>
    <w:rsid w:val="00DB100E"/>
    <w:rsid w:val="00DC2D5C"/>
    <w:rsid w:val="00DE325A"/>
    <w:rsid w:val="00DF20D2"/>
    <w:rsid w:val="00E034BA"/>
    <w:rsid w:val="00E71BD8"/>
    <w:rsid w:val="00E9165C"/>
    <w:rsid w:val="00EC7093"/>
    <w:rsid w:val="00EC7E42"/>
    <w:rsid w:val="00F0222A"/>
    <w:rsid w:val="00F05CE0"/>
    <w:rsid w:val="00F238DF"/>
    <w:rsid w:val="00F65392"/>
    <w:rsid w:val="00F82869"/>
    <w:rsid w:val="00F90C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C656"/>
  <w15:chartTrackingRefBased/>
  <w15:docId w15:val="{E2B10126-DAE2-4F36-B50E-399004839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link w:val="berschrift1Zchn"/>
    <w:uiPriority w:val="9"/>
    <w:qFormat/>
    <w:rsid w:val="00484C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D85323"/>
    <w:rPr>
      <w:color w:val="0000FF" w:themeColor="hyperlink"/>
      <w:u w:val="single"/>
    </w:rPr>
  </w:style>
  <w:style w:type="paragraph" w:styleId="KeinLeerraum">
    <w:name w:val="No Spacing"/>
    <w:uiPriority w:val="1"/>
    <w:qFormat/>
    <w:rsid w:val="00DF20D2"/>
    <w:pPr>
      <w:spacing w:after="0" w:line="240" w:lineRule="auto"/>
    </w:pPr>
  </w:style>
  <w:style w:type="paragraph" w:styleId="Listenabsatz">
    <w:name w:val="List Paragraph"/>
    <w:basedOn w:val="Standard"/>
    <w:uiPriority w:val="34"/>
    <w:qFormat/>
    <w:rsid w:val="006237EB"/>
    <w:pPr>
      <w:ind w:left="720"/>
      <w:contextualSpacing/>
    </w:pPr>
  </w:style>
  <w:style w:type="paragraph" w:styleId="Beschriftung">
    <w:name w:val="caption"/>
    <w:basedOn w:val="Standard"/>
    <w:next w:val="Standard"/>
    <w:uiPriority w:val="35"/>
    <w:unhideWhenUsed/>
    <w:qFormat/>
    <w:rsid w:val="00D8103D"/>
    <w:pPr>
      <w:spacing w:line="240" w:lineRule="auto"/>
    </w:pPr>
    <w:rPr>
      <w:i/>
      <w:iCs/>
      <w:color w:val="1F497D" w:themeColor="text2"/>
      <w:sz w:val="18"/>
      <w:szCs w:val="18"/>
    </w:rPr>
  </w:style>
  <w:style w:type="character" w:styleId="Hervorhebung">
    <w:name w:val="Emphasis"/>
    <w:basedOn w:val="Absatz-Standardschriftart"/>
    <w:uiPriority w:val="20"/>
    <w:qFormat/>
    <w:rsid w:val="00955BD2"/>
    <w:rPr>
      <w:i/>
      <w:iCs/>
    </w:rPr>
  </w:style>
  <w:style w:type="character" w:customStyle="1" w:styleId="berschrift1Zchn">
    <w:name w:val="Überschrift 1 Zchn"/>
    <w:basedOn w:val="Absatz-Standardschriftart"/>
    <w:link w:val="berschrift1"/>
    <w:uiPriority w:val="9"/>
    <w:rsid w:val="00484CF1"/>
    <w:rPr>
      <w:rFonts w:ascii="Times New Roman" w:eastAsia="Times New Roman" w:hAnsi="Times New Roman" w:cs="Times New Roman"/>
      <w:b/>
      <w:bCs/>
      <w:kern w:val="36"/>
      <w:sz w:val="48"/>
      <w:szCs w:val="48"/>
      <w:lang w:eastAsia="de-DE"/>
    </w:rPr>
  </w:style>
  <w:style w:type="character" w:customStyle="1" w:styleId="sifr-alternate">
    <w:name w:val="sifr-alternate"/>
    <w:basedOn w:val="Absatz-Standardschriftart"/>
    <w:rsid w:val="00484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3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www.mediamarkt.de/de/product/_samsung-gear-vr-lite-2076364.htm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computer.howstuffworks.com/brain-computer-interface.ht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www.vrnerds.de/oculus-rift-review-test/" TargetMode="Externa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jpeg"/><Relationship Id="rId22" Type="http://schemas.openxmlformats.org/officeDocument/2006/relationships/hyperlink" Target="https://www3.oculus.com/en-us/rif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E27FC-4051-405C-A7D0-2E452A075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933</Words>
  <Characters>5883</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ms776713</dc:creator>
  <cp:keywords/>
  <dc:description/>
  <cp:lastModifiedBy>ms776713</cp:lastModifiedBy>
  <cp:revision>37</cp:revision>
  <dcterms:created xsi:type="dcterms:W3CDTF">2016-11-07T15:43:00Z</dcterms:created>
  <dcterms:modified xsi:type="dcterms:W3CDTF">2016-11-08T18:00:00Z</dcterms:modified>
</cp:coreProperties>
</file>