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/>
          <w:b/>
          <w:sz w:val="32"/>
          <w:rFonts w:eastAsia="標楷體"/>
        </w:rPr>
        <w:t>財團法人台北行天宮</w:t>
      </w:r>
    </w:p>
    <w:p>
      <w:pPr>
        <w:jc w:val="center"/>
      </w:pPr>
      <w:r>
        <w:rPr>
          <w:rFonts w:ascii="微軟正黑體" w:hAnsi="微軟正黑體"/>
          <w:color w:val="646464"/>
          <w:sz w:val="20"/>
          <w:rFonts w:eastAsia="微軟正黑體"/>
        </w:rPr>
        <w:t>115學年度「行天宮急難濟助」個案轉介申請表暨學校訪視評估表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申請項目</w:t>
            </w:r>
          </w:p>
        </w:tc>
        <w:tc>
          <w:tcPr>
            <w:tcW w:type="dxa" w:w="6480"/>
            <w:gridSpan w:val="3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■ 學生急難濟助　（□家庭急難　□醫療急難）</w:t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受助學生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</w:r>
          </w:p>
        </w:tc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身分證號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就讀學校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臺中市外埔區馬鳴國小</w:t>
            </w:r>
          </w:p>
        </w:tc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年級班級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 xml:space="preserve">　　年甲班</w:t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申請人(家長)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</w:r>
          </w:p>
        </w:tc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關係 / 電話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急難事由簡述</w:t>
            </w:r>
          </w:p>
        </w:tc>
        <w:tc>
          <w:tcPr>
            <w:tcW w:type="dxa" w:w="6480"/>
            <w:gridSpan w:val="3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□ 父母/主要負擔家計者重傷病</w:t>
              <w:br/>
              <w:t>□ 主要生計負擔者死亡、失蹤或入獄服刑</w:t>
              <w:br/>
              <w:t>□ 非自願性失業致家庭生活陷困</w:t>
              <w:br/>
              <w:t>□ 其他重大變故事由：</w:t>
              <w:br/>
              <w:t>（事由發生日期：民國　年　月　日）</w:t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學校訪視評估</w:t>
              <w:br/>
              <w:t>與推薦意見</w:t>
            </w:r>
          </w:p>
        </w:tc>
        <w:tc>
          <w:tcPr>
            <w:tcW w:type="dxa" w:w="6480"/>
            <w:gridSpan w:val="3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（請導師或輔導人員填寫訪視現況評估與建議補助方向）</w:t>
              <w:br/>
              <w:br/>
              <w:br/>
              <w:br/>
              <w:t>訪視人員/導師簽名：</w:t>
            </w:r>
          </w:p>
        </w:tc>
      </w:tr>
      <w:tr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校長核章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外埔區馬鳴國小校長：</w:t>
            </w:r>
          </w:p>
        </w:tc>
        <w:tc>
          <w:tcPr>
            <w:tcW w:type="dxa" w:w="2160"/>
            <w:shd w:fill="F2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轉介單位用印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（學校大印）</w:t>
            </w:r>
          </w:p>
        </w:tc>
      </w:tr>
    </w:tbl>
    <w:p>
      <w:r>
        <w:br/>
        <w:t>※ 檢附資料：1.□ 轉介申請書與訪視表　2.□ 全戶戶籍謄本或新式戶口名簿影本　3.□ 急難事實證明文件（如診斷證明、重大變故證明）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