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2C3E50"/>
          <w:sz w:val="44"/>
          <w:szCs w:val="44"/>
        </w:rPr>
        <w:t xml:space="preserve">舞台灯独立站需求文档</w:t>
      </w:r>
    </w:p>
    <w:p>
      <w:pPr>
        <w:spacing w:after="400"/>
        <w:jc w:val="center"/>
      </w:pPr>
      <w:r>
        <w:rPr>
          <w:i/>
          <w:iCs/>
          <w:color w:val="7F8C8D"/>
          <w:sz w:val="24"/>
          <w:szCs w:val="24"/>
        </w:rPr>
        <w:t xml:space="preserve">Stage Lighting E-commerce Website - Product Requirements Document</w:t>
      </w:r>
    </w:p>
    <w:p>
      <w:pPr>
        <w:spacing w:after="600"/>
        <w:jc w:val="center"/>
      </w:pPr>
      <w:r>
        <w:rPr>
          <w:color w:val="95A5A6"/>
          <w:sz w:val="20"/>
          <w:szCs w:val="20"/>
        </w:rPr>
        <w:t xml:space="preserve">Version 1.0 | 2025-05-13</w:t>
      </w:r>
    </w:p>
    <w:p>
      <w:pPr>
        <w:pStyle w:val="Heading2"/>
      </w:pPr>
      <w:r>
        <w:t xml:space="preserve">1. 项目概述 / Project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项目名称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舞台灯独立站（B2C + B2B 引流）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目标市场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海外（北美/欧洲/东南亚为主）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技术栈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WordPress + WooCommerce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产品规模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50+ SKU，多品类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核心目标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① 线上零售下单  ② 引流线下大货单（B2B询盘）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网站语言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英文（English Only）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视觉风格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暗黑科技风（Dark Tech Style）</w:t>
            </w:r>
          </w:p>
        </w:tc>
      </w:tr>
    </w:tbl>
    <w:p>
      <w:pPr>
        <w:pStyle w:val="Heading2"/>
      </w:pPr>
      <w:r>
        <w:t xml:space="preserve">2. 产品分类体系 / Product Categories</w:t>
      </w:r>
    </w:p>
    <w:p>
      <w:pPr>
        <w:pStyle w:val="Heading3"/>
      </w:pPr>
      <w:r>
        <w:t xml:space="preserve">2.1 一级分类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25"/>
        <w:gridCol w:w="5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分类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英文标识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包含子类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舞台灯具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Stage Lighting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Moving Head (Beam/Wash/Spot), LED Par, Follow Spot, Laser, Strobe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控制设备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Lighting Control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DMX Console, Dimmer, Signal Distributor, Wireless DMX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舞台结构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Stage Structure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Truss System, Lighting Stand, Hanging System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特效设备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Special Effects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Fog Machine, Hazer, Bubble Machine, Flame Machine, Snow Machine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线缆配件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Cables &amp; Accessories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DMX Cable, Power Cable, Connector, Flight Case</w:t>
            </w:r>
          </w:p>
        </w:tc>
      </w:tr>
    </w:tbl>
    <w:p>
      <w:pPr>
        <w:pStyle w:val="Heading3"/>
      </w:pPr>
      <w:r>
        <w:t xml:space="preserve">2.2 应用场景标签（跨品类筛选）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"/>
        <w:gridCol w:w="5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场景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英文标识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演唱会/巡演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Concert &amp; Touring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剧院/礼堂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Theater &amp; Auditorium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电视演播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TV Studio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夜店/酒吧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Nightclub &amp; Bar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婚礼/活动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Wedding &amp; Events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建筑亮化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Architectural Lighting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DJ/派对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DJ &amp; Party</w:t>
            </w:r>
          </w:p>
        </w:tc>
      </w:tr>
    </w:tbl>
    <w:p>
      <w:pPr>
        <w:pStyle w:val="Heading2"/>
      </w:pPr>
      <w:r>
        <w:t xml:space="preserve">3. B2C 功能需求 / B2C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55"/>
        <w:gridCol w:w="2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模块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功能点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商品展示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产品列表页（分类筛选：类型/功率/场景/价格）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产品详情页（图片画廊、参数表、视频、下载中心）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产品对比功能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关联推荐/搭配购买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购物车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标准购物车流程（加购→购物车→结算→支付）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运费自动计算（按重量/体积/目的地）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税费处理（按地区自动计算 VAT/GST）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支付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PayPal / 信用卡（Stripe）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用户中心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注册/登录（邮箱 + 社交登录）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订单查询、物流追踪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收藏夹/愿望清单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P2</w:t>
            </w:r>
          </w:p>
        </w:tc>
      </w:tr>
    </w:tbl>
    <w:p>
      <w:pPr>
        <w:pStyle w:val="Heading2"/>
      </w:pPr>
      <w:r>
        <w:t xml:space="preserve">4. B2B 引流功能 / B2B Lead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55"/>
        <w:gridCol w:w="2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模块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功能点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B2B入口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导航栏 "For Business / Bulk Order" 入口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产品详情页 "Request Bulk Quote" 按钮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询盘表单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留资表单：公司名、联系人、邮箱、电话、国家、产品/数量、项目描述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表单支持多产品选择 + 上传需求文档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提交后自动邮件通知（销售团队 + 客户确认）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B2B内容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OEM/ODM 定制服务介绍页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工程案例/项目展示页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下载中心（产品手册、认证证书、IES文件）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信任背书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客户 Logo 墙（合作品牌/活动）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认证展示（CE/RoHS/FCC/UL 等）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页面结构 / Site Structure</w:t>
      </w:r>
    </w:p>
    <w:p>
      <w:pPr>
        <w:spacing w:after="200" w:before="200"/>
      </w:pPr>
      <w:r>
        <w:rPr>
          <w:rFonts w:ascii="Consolas" w:cs="Consolas" w:eastAsia="Consolas" w:hAnsi="Consolas"/>
        </w:rPr>
        <w:t xml:space="preserve">Home
├── Products (Stage Lighting / Control / Structure / Effects / Cables)
├── Solutions (Concert / Theater / TV Studio / Nightclub / Wedding / Architectural)
├── Projects (Case Studies)
├── For Business (B2B Quote / OEM-ODM / Downloads)
├── About Us
├── Blog / News
└── Contact</w:t>
      </w:r>
    </w:p>
    <w:p>
      <w:pPr>
        <w:pStyle w:val="Heading2"/>
      </w:pPr>
      <w:r>
        <w:t xml:space="preserve">6. 视觉设计方案 / Visual Design</w:t>
      </w:r>
    </w:p>
    <w:p>
      <w:pPr>
        <w:pStyle w:val="Heading3"/>
      </w:pPr>
      <w:r>
        <w:t xml:space="preserve">6.1 配色方案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35"/>
        <w:gridCol w:w="4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用途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颜色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色值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主背景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深黑/深灰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#0D0D0D / #1A1A1A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卡片背景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稍浅灰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#222222 / #2A2A2A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主强调色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霓虹蓝/紫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#00D4FF / #7B2FFF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次强调色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亮白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#FFFFFF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CTA按钮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蓝紫渐变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#00D4FF → #7B2FFF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正文文字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白色/浅灰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#FFFFFF / #B0B0B0</w:t>
            </w:r>
          </w:p>
        </w:tc>
      </w:tr>
    </w:tbl>
    <w:p>
      <w:pPr>
        <w:pStyle w:val="Heading3"/>
      </w:pPr>
      <w:r>
        <w:t xml:space="preserve">6.2 首页布局</w:t>
      </w:r>
    </w:p>
    <w:p>
      <w:pPr>
        <w:spacing w:after="200" w:before="100"/>
      </w:pPr>
      <w:r>
        <w:rPr>
          <w:rFonts w:ascii="Consolas" w:cs="Consolas" w:eastAsia="Consolas" w:hAnsi="Consolas"/>
        </w:rPr>
        <w:t xml:space="preserve">Hero Banner (Full-screen video/animation) → Hot Products → Category Grid → Solutions → Projects → Why Choose Us → Partner Logos → Blog → Newsletter → Footer</w:t>
      </w:r>
    </w:p>
    <w:p>
      <w:pPr>
        <w:pStyle w:val="Heading2"/>
      </w:pPr>
      <w:r>
        <w:t xml:space="preserve">7. 营销 &amp; SEO / Marketing &amp;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55"/>
        <w:gridCol w:w="2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模块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功能点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页面 SEO 优化（meta title/description、结构化数据）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Blog/新闻板块（内容营销）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产品 Schema Markup（Google Shopping）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社媒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Instagram/Facebook/TikTok/YouTube 集成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转化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WhatsApp / Live Chat 在线客服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/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Newsletter 订阅弹窗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追踪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Google Analytics / Meta Pixel / Google Ads 转化追踪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</w:tr>
    </w:tbl>
    <w:p>
      <w:pPr>
        <w:pStyle w:val="Heading2"/>
      </w:pPr>
      <w:r>
        <w:t xml:space="preserve">8. 技术方案 /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35"/>
        <w:gridCol w:w="4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类别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推荐方案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主题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Astra / Flavor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轻量快速，支持 Elementor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页面构建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Elementor Pro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拖拽建站，灵活度高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电商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WooCommerce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WordPress 电商标准方案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B2B询盘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WooCommerce Quote / WPForms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询盘表单 + 邮件通知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Rank Math / Yoast SEO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页面 SEO + Schema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性能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WP Rocket / LiteSpeed Cache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缓存 + CDN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安全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Wordfence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防护 + 备份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客服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Tawk.to / Tidio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免费在线客服</w:t>
            </w:r>
          </w:p>
        </w:tc>
      </w:tr>
    </w:tbl>
    <w:p>
      <w:pPr>
        <w:pStyle w:val="Heading2"/>
      </w:pPr>
      <w:r>
        <w:t xml:space="preserve">9. 内容需求清单 / Content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15"/>
        <w:gridCol w:w="55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内容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状态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品牌名称 &amp; Logo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待确认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需要确定品牌名和 Logo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域名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待注册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建议使用 .com 域名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产品图片/视频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白底图 + 场景图 + 视频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产品参数/说明书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已有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需整理为结构化表格 + PDF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品牌故事/公司介绍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待撰写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用于 About Us 页面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工程案例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待整理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图片 + 项目描述 + 使用产品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认证证书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待整理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CE/FCC/UL 等扫描件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收款账户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待开通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PayPal Business + Stripe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物流方案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待确定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海外仓/直邮/运费模板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服务器/主机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待选择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SiteGround / Cloudways</w:t>
            </w:r>
          </w:p>
        </w:tc>
      </w:tr>
    </w:tbl>
    <w:p>
      <w:pPr>
        <w:pStyle w:val="Heading2"/>
      </w:pPr>
      <w:r>
        <w:t xml:space="preserve">10. 实施阶段 / Implementation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"/>
        <w:gridCol w:w="60"/>
        <w:gridCol w:w="2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内容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周期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Phase 1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基础网站搭建 + 核心产品上架 + 支付 + 询盘功能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2-4 周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Phase 2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全部产品上架 + 解决方案页 + 案例页 + Blog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2-3 周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Phase 3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SEO 优化 + 广告投放 + 社媒集成 + 数据追踪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持续</w:t>
            </w:r>
          </w:p>
        </w:tc>
      </w:tr>
    </w:tbl>
    <w:p>
      <w:pPr>
        <w:pStyle w:val="Heading2"/>
      </w:pPr>
      <w:r>
        <w:t xml:space="preserve">11. Blog 内容方向 / Blog Content Strategy</w:t>
      </w:r>
    </w:p>
    <w:p>
      <w:pPr>
        <w:pStyle w:val="Heading3"/>
      </w:pPr>
      <w:r>
        <w:t xml:space="preserve">11.1 内容类型与示例标题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内容类型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示例标题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选购指南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How to Choose the Right Moving Head Light for Your Venue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技术科普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DMX512 vs DMX512-A: What's the Difference?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案例故事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How We Lit Up the XYZ Music Festival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行业趋势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Top 5 Stage Lighting Trends in 2026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安装教程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Step-by-Step Guide: Setting Up DMX Lighting for a Small Venue</w:t>
            </w:r>
          </w:p>
        </w:tc>
      </w:tr>
    </w:tbl>
    <w:p>
      <w:pPr>
        <w:pStyle w:val="Heading2"/>
      </w:pPr>
      <w:r>
        <w:t xml:space="preserve">12. B2B 询盘表单设计 / B2B Quote Form</w:t>
      </w:r>
    </w:p>
    <w:p>
      <w:pPr>
        <w:spacing w:after="200" w:before="100"/>
      </w:pPr>
      <w:r>
        <w:rPr>
          <w:rFonts w:ascii="Consolas" w:cs="Consolas" w:eastAsia="Consolas" w:hAnsi="Consolas"/>
        </w:rPr>
        <w:t xml:space="preserve">表单字段：
• Full Name *
• Company Name *
• Email Address *
• Phone Number
• Country *
• Interested Product(s) * (下拉多选/搜索选择)
• Estimated Quantity * (下拉: 10-50/50-100/100-500/500+)
• Project Description * (多行文本)
• Upload File (optional) - 拖拽上传区域
侧边栏：
• WhatsApp/Email 联系方式
• 24h 响应承诺
• 信任标识（认证/质保/出货）</w:t>
      </w:r>
    </w:p>
    <w:p>
      <w:pPr>
        <w:spacing w:before="600"/>
        <w:jc w:val="center"/>
      </w:pPr>
      <w:r>
        <w:rPr>
          <w:color w:val="95A5A6"/>
          <w:sz w:val="20"/>
          <w:szCs w:val="20"/>
        </w:rPr>
        <w:t xml:space="preserve">--- End of Document ---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2026-05-13T05:33:16.046Z</dcterms:created>
  <dcterms:modified xsi:type="dcterms:W3CDTF">2026-05-13T05:33:16.046Z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