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D91" w:rsidRDefault="007E4D91" w:rsidP="007E4D91"/>
    <w:p w:rsidR="007E4D91" w:rsidRPr="005E52E7" w:rsidRDefault="007E4D91" w:rsidP="007E4D91">
      <w:r>
        <w:rPr>
          <w:noProof/>
        </w:rPr>
        <w:drawing>
          <wp:anchor distT="0" distB="0" distL="114300" distR="114300" simplePos="0" relativeHeight="251659264" behindDoc="1" locked="0" layoutInCell="1" allowOverlap="1" wp14:anchorId="5D7DD4F5" wp14:editId="3F5FA747">
            <wp:simplePos x="0" y="0"/>
            <wp:positionH relativeFrom="margin">
              <wp:align>center</wp:align>
            </wp:positionH>
            <wp:positionV relativeFrom="margin">
              <wp:align>top</wp:align>
            </wp:positionV>
            <wp:extent cx="4965700" cy="790575"/>
            <wp:effectExtent l="19050" t="0" r="6350" b="0"/>
            <wp:wrapSquare wrapText="bothSides"/>
            <wp:docPr id="1"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命名"/>
                    <pic:cNvPicPr>
                      <a:picLocks noChangeAspect="1" noChangeArrowheads="1"/>
                    </pic:cNvPicPr>
                  </pic:nvPicPr>
                  <pic:blipFill>
                    <a:blip r:embed="rId8"/>
                    <a:srcRect/>
                    <a:stretch>
                      <a:fillRect/>
                    </a:stretch>
                  </pic:blipFill>
                  <pic:spPr bwMode="auto">
                    <a:xfrm>
                      <a:off x="0" y="0"/>
                      <a:ext cx="4965700" cy="790575"/>
                    </a:xfrm>
                    <a:prstGeom prst="rect">
                      <a:avLst/>
                    </a:prstGeom>
                    <a:noFill/>
                    <a:ln w="9525">
                      <a:noFill/>
                      <a:miter lim="800000"/>
                      <a:headEnd/>
                      <a:tailEnd/>
                    </a:ln>
                  </pic:spPr>
                </pic:pic>
              </a:graphicData>
            </a:graphic>
          </wp:anchor>
        </w:drawing>
      </w:r>
    </w:p>
    <w:p w:rsidR="007E4D91" w:rsidRDefault="007E4D91" w:rsidP="007E4D91">
      <w:pPr>
        <w:jc w:val="center"/>
        <w:rPr>
          <w:rFonts w:ascii="方正小标宋_GBK" w:eastAsia="方正小标宋_GBK"/>
          <w:sz w:val="52"/>
          <w:szCs w:val="52"/>
        </w:rPr>
      </w:pPr>
      <w:r>
        <w:rPr>
          <w:rFonts w:ascii="方正小标宋_GBK" w:eastAsia="方正小标宋_GBK" w:hint="eastAsia"/>
          <w:sz w:val="52"/>
          <w:szCs w:val="52"/>
        </w:rPr>
        <w:t>安</w:t>
      </w:r>
      <w:r w:rsidRPr="00C00424">
        <w:rPr>
          <w:rFonts w:ascii="方正小标宋_GBK" w:eastAsia="方正小标宋_GBK" w:hint="eastAsia"/>
          <w:sz w:val="52"/>
          <w:szCs w:val="52"/>
        </w:rPr>
        <w:t>法学院</w:t>
      </w:r>
      <w:r w:rsidRPr="00941113">
        <w:rPr>
          <w:rFonts w:ascii="方正小标宋_GBK" w:eastAsia="方正小标宋_GBK" w:hint="eastAsia"/>
          <w:sz w:val="52"/>
          <w:szCs w:val="52"/>
          <w:u w:val="single"/>
        </w:rPr>
        <w:t xml:space="preserve">网络犯罪解密  </w:t>
      </w:r>
      <w:r>
        <w:rPr>
          <w:rFonts w:ascii="方正小标宋_GBK" w:eastAsia="方正小标宋_GBK" w:hint="eastAsia"/>
          <w:sz w:val="52"/>
          <w:szCs w:val="52"/>
        </w:rPr>
        <w:t>课程</w:t>
      </w:r>
    </w:p>
    <w:p w:rsidR="007E4D91" w:rsidRPr="00C00424" w:rsidRDefault="007E4D91" w:rsidP="007E4D91">
      <w:pPr>
        <w:jc w:val="center"/>
        <w:rPr>
          <w:rFonts w:ascii="方正小标宋_GBK" w:eastAsia="方正小标宋_GBK"/>
          <w:sz w:val="52"/>
          <w:szCs w:val="52"/>
        </w:rPr>
      </w:pPr>
      <w:r>
        <w:rPr>
          <w:rFonts w:ascii="方正小标宋_GBK" w:eastAsia="方正小标宋_GBK" w:hint="eastAsia"/>
          <w:sz w:val="52"/>
          <w:szCs w:val="52"/>
        </w:rPr>
        <w:t>大型作业</w:t>
      </w:r>
    </w:p>
    <w:p w:rsidR="007E4D91" w:rsidRPr="00C00424" w:rsidRDefault="007E4D91" w:rsidP="007E4D91">
      <w:pPr>
        <w:spacing w:line="600" w:lineRule="auto"/>
        <w:jc w:val="left"/>
        <w:rPr>
          <w:rFonts w:ascii="宋体" w:hAnsi="宋体"/>
          <w:sz w:val="32"/>
          <w:szCs w:val="32"/>
        </w:rPr>
      </w:pPr>
    </w:p>
    <w:p w:rsidR="007E4D91" w:rsidRPr="008047CC" w:rsidRDefault="007E4D91" w:rsidP="007E4D91">
      <w:pPr>
        <w:spacing w:line="800" w:lineRule="exact"/>
        <w:rPr>
          <w:sz w:val="36"/>
          <w:szCs w:val="36"/>
        </w:rPr>
      </w:pPr>
      <w:r w:rsidRPr="008047CC">
        <w:rPr>
          <w:rFonts w:hint="eastAsia"/>
          <w:sz w:val="36"/>
          <w:szCs w:val="36"/>
        </w:rPr>
        <w:t>专</w:t>
      </w:r>
      <w:r w:rsidRPr="008047CC">
        <w:rPr>
          <w:rFonts w:hint="eastAsia"/>
          <w:sz w:val="36"/>
          <w:szCs w:val="36"/>
        </w:rPr>
        <w:t xml:space="preserve">    </w:t>
      </w:r>
      <w:r w:rsidRPr="008047CC">
        <w:rPr>
          <w:rFonts w:hint="eastAsia"/>
          <w:sz w:val="36"/>
          <w:szCs w:val="36"/>
        </w:rPr>
        <w:t>业</w:t>
      </w:r>
      <w:r w:rsidRPr="008047CC">
        <w:rPr>
          <w:sz w:val="36"/>
          <w:szCs w:val="36"/>
        </w:rPr>
        <w:t>：</w:t>
      </w:r>
      <w:r w:rsidRPr="008047CC">
        <w:rPr>
          <w:rFonts w:hint="eastAsia"/>
          <w:sz w:val="36"/>
          <w:szCs w:val="36"/>
        </w:rPr>
        <w:t>______</w:t>
      </w:r>
      <w:r w:rsidRPr="008047CC">
        <w:rPr>
          <w:sz w:val="36"/>
          <w:szCs w:val="36"/>
        </w:rPr>
        <w:t>_____</w:t>
      </w:r>
      <w:r w:rsidRPr="008047CC">
        <w:rPr>
          <w:rFonts w:hint="eastAsia"/>
          <w:sz w:val="36"/>
          <w:szCs w:val="36"/>
        </w:rPr>
        <w:t>学</w:t>
      </w:r>
      <w:r w:rsidRPr="008047CC">
        <w:rPr>
          <w:rFonts w:hint="eastAsia"/>
          <w:sz w:val="36"/>
          <w:szCs w:val="36"/>
        </w:rPr>
        <w:t xml:space="preserve">    </w:t>
      </w:r>
      <w:r w:rsidRPr="008047CC">
        <w:rPr>
          <w:rFonts w:hint="eastAsia"/>
          <w:sz w:val="36"/>
          <w:szCs w:val="36"/>
        </w:rPr>
        <w:t>号</w:t>
      </w:r>
      <w:r>
        <w:rPr>
          <w:rFonts w:hint="eastAsia"/>
          <w:sz w:val="36"/>
          <w:szCs w:val="36"/>
        </w:rPr>
        <w:t>：</w:t>
      </w:r>
      <w:r w:rsidRPr="008047CC">
        <w:rPr>
          <w:rFonts w:hint="eastAsia"/>
          <w:sz w:val="36"/>
          <w:szCs w:val="36"/>
        </w:rPr>
        <w:t>______</w:t>
      </w:r>
      <w:r w:rsidRPr="008047CC">
        <w:rPr>
          <w:sz w:val="36"/>
          <w:szCs w:val="36"/>
        </w:rPr>
        <w:t>_________</w:t>
      </w:r>
    </w:p>
    <w:p w:rsidR="007E4D91" w:rsidRDefault="007E4D91" w:rsidP="007E4D91">
      <w:pPr>
        <w:spacing w:line="800" w:lineRule="exact"/>
        <w:rPr>
          <w:sz w:val="36"/>
          <w:szCs w:val="36"/>
        </w:rPr>
      </w:pPr>
      <w:r w:rsidRPr="008047CC">
        <w:rPr>
          <w:rFonts w:hint="eastAsia"/>
          <w:sz w:val="36"/>
          <w:szCs w:val="36"/>
        </w:rPr>
        <w:t>学生姓名</w:t>
      </w:r>
      <w:r w:rsidRPr="008047CC">
        <w:rPr>
          <w:sz w:val="36"/>
          <w:szCs w:val="36"/>
        </w:rPr>
        <w:t>：</w:t>
      </w:r>
      <w:r w:rsidRPr="008047CC">
        <w:rPr>
          <w:rFonts w:hint="eastAsia"/>
          <w:sz w:val="36"/>
          <w:szCs w:val="36"/>
        </w:rPr>
        <w:t>______</w:t>
      </w:r>
      <w:r w:rsidRPr="008047CC">
        <w:rPr>
          <w:sz w:val="36"/>
          <w:szCs w:val="36"/>
        </w:rPr>
        <w:t>_____</w:t>
      </w:r>
      <w:r>
        <w:rPr>
          <w:rFonts w:hint="eastAsia"/>
          <w:sz w:val="36"/>
          <w:szCs w:val="36"/>
        </w:rPr>
        <w:t>班</w:t>
      </w:r>
      <w:r>
        <w:rPr>
          <w:rFonts w:hint="eastAsia"/>
          <w:sz w:val="36"/>
          <w:szCs w:val="36"/>
        </w:rPr>
        <w:t xml:space="preserve">    </w:t>
      </w:r>
      <w:r>
        <w:rPr>
          <w:rFonts w:hint="eastAsia"/>
          <w:sz w:val="36"/>
          <w:szCs w:val="36"/>
        </w:rPr>
        <w:t>级</w:t>
      </w:r>
      <w:r w:rsidRPr="008047CC">
        <w:rPr>
          <w:sz w:val="36"/>
          <w:szCs w:val="36"/>
        </w:rPr>
        <w:t>：</w:t>
      </w:r>
      <w:r w:rsidRPr="008047CC">
        <w:rPr>
          <w:rFonts w:hint="eastAsia"/>
          <w:sz w:val="36"/>
          <w:szCs w:val="36"/>
        </w:rPr>
        <w:t>______</w:t>
      </w:r>
      <w:r w:rsidRPr="008047CC">
        <w:rPr>
          <w:sz w:val="36"/>
          <w:szCs w:val="36"/>
        </w:rPr>
        <w:t>_________</w:t>
      </w:r>
    </w:p>
    <w:p w:rsidR="007E4D91" w:rsidRDefault="007E4D91" w:rsidP="007E4D91">
      <w:pPr>
        <w:spacing w:line="800" w:lineRule="exact"/>
        <w:rPr>
          <w:sz w:val="36"/>
          <w:szCs w:val="36"/>
        </w:rPr>
      </w:pPr>
      <w:r>
        <w:rPr>
          <w:rFonts w:hint="eastAsia"/>
          <w:sz w:val="36"/>
          <w:szCs w:val="36"/>
        </w:rPr>
        <w:t>教师评语：</w:t>
      </w:r>
      <w:r>
        <w:rPr>
          <w:rFonts w:hint="eastAsia"/>
          <w:sz w:val="36"/>
          <w:szCs w:val="36"/>
          <w:u w:val="single"/>
        </w:rPr>
        <w:t xml:space="preserve">                                    </w:t>
      </w:r>
    </w:p>
    <w:p w:rsidR="007E4D91" w:rsidRDefault="007E4D91" w:rsidP="007E4D91">
      <w:pPr>
        <w:spacing w:line="800" w:lineRule="exact"/>
        <w:rPr>
          <w:sz w:val="36"/>
          <w:szCs w:val="36"/>
        </w:rPr>
      </w:pPr>
      <w:r>
        <w:rPr>
          <w:rFonts w:hint="eastAsia"/>
          <w:sz w:val="36"/>
          <w:szCs w:val="36"/>
          <w:u w:val="single"/>
        </w:rPr>
        <w:t xml:space="preserve">                                              </w:t>
      </w:r>
    </w:p>
    <w:p w:rsidR="007E4D91" w:rsidRDefault="007E4D91" w:rsidP="007E4D91">
      <w:pPr>
        <w:spacing w:line="800" w:lineRule="exact"/>
        <w:rPr>
          <w:sz w:val="36"/>
          <w:szCs w:val="36"/>
        </w:rPr>
      </w:pPr>
      <w:r>
        <w:rPr>
          <w:rFonts w:hint="eastAsia"/>
          <w:sz w:val="36"/>
          <w:szCs w:val="36"/>
          <w:u w:val="single"/>
        </w:rPr>
        <w:t xml:space="preserve">                                              </w:t>
      </w:r>
    </w:p>
    <w:p w:rsidR="007E4D91" w:rsidRDefault="007E4D91" w:rsidP="007E4D91">
      <w:pPr>
        <w:spacing w:line="800" w:lineRule="exact"/>
        <w:rPr>
          <w:sz w:val="36"/>
          <w:szCs w:val="36"/>
        </w:rPr>
      </w:pPr>
      <w:r>
        <w:rPr>
          <w:rFonts w:hint="eastAsia"/>
          <w:sz w:val="36"/>
          <w:szCs w:val="36"/>
          <w:u w:val="single"/>
        </w:rPr>
        <w:t xml:space="preserve">                                             </w:t>
      </w:r>
      <w:r w:rsidRPr="008047CC">
        <w:rPr>
          <w:sz w:val="36"/>
          <w:szCs w:val="36"/>
        </w:rPr>
        <w:t>_</w:t>
      </w:r>
    </w:p>
    <w:p w:rsidR="007E4D91" w:rsidRDefault="007E4D91" w:rsidP="007E4D91">
      <w:pPr>
        <w:spacing w:line="800" w:lineRule="exact"/>
        <w:rPr>
          <w:sz w:val="36"/>
          <w:szCs w:val="36"/>
        </w:rPr>
      </w:pPr>
      <w:r>
        <w:rPr>
          <w:rFonts w:hint="eastAsia"/>
          <w:sz w:val="36"/>
          <w:szCs w:val="36"/>
          <w:u w:val="single"/>
        </w:rPr>
        <w:t xml:space="preserve">                                             </w:t>
      </w:r>
      <w:r w:rsidRPr="008047CC">
        <w:rPr>
          <w:sz w:val="36"/>
          <w:szCs w:val="36"/>
        </w:rPr>
        <w:t>_</w:t>
      </w:r>
    </w:p>
    <w:p w:rsidR="007E4D91" w:rsidRDefault="007E4D91" w:rsidP="007E4D91">
      <w:pPr>
        <w:spacing w:line="800" w:lineRule="exact"/>
        <w:rPr>
          <w:sz w:val="36"/>
          <w:szCs w:val="36"/>
        </w:rPr>
      </w:pPr>
      <w:r>
        <w:rPr>
          <w:rFonts w:hint="eastAsia"/>
          <w:sz w:val="36"/>
          <w:szCs w:val="36"/>
        </w:rPr>
        <w:t>成绩：</w:t>
      </w:r>
      <w:r w:rsidRPr="008047CC">
        <w:rPr>
          <w:rFonts w:hint="eastAsia"/>
          <w:sz w:val="36"/>
          <w:szCs w:val="36"/>
        </w:rPr>
        <w:t>______</w:t>
      </w:r>
      <w:r w:rsidRPr="008047CC">
        <w:rPr>
          <w:sz w:val="36"/>
          <w:szCs w:val="36"/>
        </w:rPr>
        <w:t>______</w:t>
      </w:r>
      <w:r>
        <w:rPr>
          <w:rFonts w:hint="eastAsia"/>
          <w:sz w:val="36"/>
          <w:szCs w:val="36"/>
        </w:rPr>
        <w:t xml:space="preserve">                   </w:t>
      </w:r>
    </w:p>
    <w:p w:rsidR="007E4D91" w:rsidRPr="000403D2" w:rsidRDefault="007E4D91" w:rsidP="007E4D91">
      <w:pPr>
        <w:rPr>
          <w:rFonts w:ascii="宋体" w:hAnsi="宋体"/>
          <w:color w:val="000000"/>
          <w:sz w:val="28"/>
          <w:szCs w:val="28"/>
        </w:rPr>
      </w:pPr>
    </w:p>
    <w:p w:rsidR="007E4D91" w:rsidRDefault="007E4D91" w:rsidP="007E4D91">
      <w:pPr>
        <w:rPr>
          <w:rFonts w:ascii="宋体" w:hAnsi="宋体"/>
          <w:sz w:val="28"/>
          <w:szCs w:val="28"/>
        </w:rPr>
      </w:pPr>
      <w:r w:rsidRPr="000403D2">
        <w:rPr>
          <w:rFonts w:ascii="宋体" w:hAnsi="宋体" w:hint="eastAsia"/>
          <w:sz w:val="28"/>
          <w:szCs w:val="28"/>
        </w:rPr>
        <w:t xml:space="preserve">                 </w:t>
      </w:r>
      <w:r>
        <w:rPr>
          <w:rFonts w:ascii="宋体" w:hAnsi="宋体" w:hint="eastAsia"/>
          <w:sz w:val="28"/>
          <w:szCs w:val="28"/>
        </w:rPr>
        <w:t xml:space="preserve">                              </w:t>
      </w:r>
    </w:p>
    <w:p w:rsidR="007E4D91" w:rsidRPr="00D95F81" w:rsidRDefault="007E4D91" w:rsidP="007E4D91">
      <w:pPr>
        <w:spacing w:line="800" w:lineRule="exact"/>
        <w:ind w:firstLineChars="1653" w:firstLine="5951"/>
        <w:rPr>
          <w:sz w:val="36"/>
          <w:szCs w:val="36"/>
        </w:rPr>
      </w:pPr>
      <w:r w:rsidRPr="00D95F81">
        <w:rPr>
          <w:rFonts w:hint="eastAsia"/>
          <w:sz w:val="36"/>
          <w:szCs w:val="36"/>
        </w:rPr>
        <w:t>年</w:t>
      </w:r>
      <w:r w:rsidRPr="00D95F81">
        <w:rPr>
          <w:rFonts w:hint="eastAsia"/>
          <w:sz w:val="36"/>
          <w:szCs w:val="36"/>
        </w:rPr>
        <w:t xml:space="preserve">   </w:t>
      </w:r>
      <w:r w:rsidRPr="00D95F81">
        <w:rPr>
          <w:rFonts w:hint="eastAsia"/>
          <w:sz w:val="36"/>
          <w:szCs w:val="36"/>
        </w:rPr>
        <w:t>月</w:t>
      </w:r>
      <w:r>
        <w:rPr>
          <w:rFonts w:hint="eastAsia"/>
          <w:sz w:val="36"/>
          <w:szCs w:val="36"/>
        </w:rPr>
        <w:t xml:space="preserve">   </w:t>
      </w:r>
      <w:r w:rsidRPr="00D95F81">
        <w:rPr>
          <w:rFonts w:hint="eastAsia"/>
          <w:sz w:val="36"/>
          <w:szCs w:val="36"/>
        </w:rPr>
        <w:t>日</w:t>
      </w:r>
    </w:p>
    <w:p w:rsidR="007E4D91" w:rsidRDefault="007E4D91" w:rsidP="007E4D91"/>
    <w:p w:rsidR="007E4D91" w:rsidRDefault="007E4D91" w:rsidP="007E4D91"/>
    <w:p w:rsidR="007E4D91" w:rsidRDefault="007E4D91" w:rsidP="007E4D91"/>
    <w:p w:rsidR="007E4D91" w:rsidRPr="00556240" w:rsidRDefault="007E4D91" w:rsidP="007E4D91">
      <w:pPr>
        <w:jc w:val="center"/>
        <w:rPr>
          <w:b/>
          <w:sz w:val="32"/>
          <w:szCs w:val="32"/>
        </w:rPr>
      </w:pPr>
      <w:r w:rsidRPr="00556240">
        <w:rPr>
          <w:rFonts w:hint="eastAsia"/>
          <w:b/>
          <w:sz w:val="32"/>
          <w:szCs w:val="32"/>
        </w:rPr>
        <w:lastRenderedPageBreak/>
        <w:t>《</w:t>
      </w:r>
      <w:r>
        <w:rPr>
          <w:rFonts w:hint="eastAsia"/>
          <w:b/>
          <w:sz w:val="32"/>
          <w:szCs w:val="32"/>
        </w:rPr>
        <w:t>网络犯罪解密</w:t>
      </w:r>
      <w:r w:rsidRPr="00556240">
        <w:rPr>
          <w:rFonts w:hint="eastAsia"/>
          <w:b/>
          <w:sz w:val="32"/>
          <w:szCs w:val="32"/>
        </w:rPr>
        <w:t>》期末考核课程论文</w:t>
      </w:r>
      <w:r w:rsidRPr="00A16332">
        <w:rPr>
          <w:rFonts w:hint="eastAsia"/>
          <w:b/>
          <w:sz w:val="32"/>
          <w:szCs w:val="32"/>
        </w:rPr>
        <w:t>要求</w:t>
      </w:r>
    </w:p>
    <w:p w:rsidR="007E4D91" w:rsidRDefault="007E4D91" w:rsidP="007E4D91">
      <w:pPr>
        <w:rPr>
          <w:sz w:val="24"/>
        </w:rPr>
      </w:pPr>
    </w:p>
    <w:p w:rsidR="007E4D91" w:rsidRDefault="007E4D91" w:rsidP="007E4D91">
      <w:pPr>
        <w:ind w:firstLineChars="200" w:firstLine="562"/>
        <w:rPr>
          <w:rFonts w:ascii="宋体" w:hAnsi="宋体"/>
          <w:b/>
          <w:sz w:val="28"/>
          <w:szCs w:val="28"/>
        </w:rPr>
      </w:pPr>
      <w:r w:rsidRPr="007E7BAC">
        <w:rPr>
          <w:rFonts w:ascii="宋体" w:hAnsi="宋体" w:hint="eastAsia"/>
          <w:b/>
          <w:sz w:val="28"/>
          <w:szCs w:val="28"/>
        </w:rPr>
        <w:t>一</w:t>
      </w:r>
      <w:r>
        <w:rPr>
          <w:rFonts w:ascii="宋体" w:hAnsi="宋体" w:hint="eastAsia"/>
          <w:b/>
          <w:sz w:val="28"/>
          <w:szCs w:val="28"/>
        </w:rPr>
        <w:t>、题目自拟。要求选取网络犯罪防范与治理领域相关理论问题或典型案例，运用刑事法学、犯罪学或技术与法律交叉研究思路与</w:t>
      </w:r>
      <w:r w:rsidRPr="007E7BAC">
        <w:rPr>
          <w:rFonts w:ascii="宋体" w:hAnsi="宋体" w:hint="eastAsia"/>
          <w:b/>
          <w:sz w:val="28"/>
          <w:szCs w:val="28"/>
        </w:rPr>
        <w:t>研究方法撰写一篇学术论文。</w:t>
      </w:r>
    </w:p>
    <w:p w:rsidR="007E4D91" w:rsidRPr="007E7BAC" w:rsidRDefault="007E4D91" w:rsidP="007E4D91">
      <w:pPr>
        <w:ind w:firstLineChars="200" w:firstLine="562"/>
        <w:rPr>
          <w:rFonts w:ascii="宋体" w:hAnsi="宋体"/>
          <w:b/>
          <w:sz w:val="28"/>
          <w:szCs w:val="28"/>
        </w:rPr>
      </w:pPr>
      <w:r w:rsidRPr="007E7BAC">
        <w:rPr>
          <w:rFonts w:ascii="宋体" w:hAnsi="宋体" w:hint="eastAsia"/>
          <w:b/>
          <w:sz w:val="28"/>
          <w:szCs w:val="28"/>
        </w:rPr>
        <w:t>二、应符合论文的基本格式与要求:逻辑符号为一、（一）、1；论文应包括①题目、②内容提要（200—300字）、③关键词（（3—5个）、④正文、⑤参考文献（参考文献不少于</w:t>
      </w:r>
      <w:r>
        <w:rPr>
          <w:rFonts w:ascii="宋体" w:hAnsi="宋体" w:hint="eastAsia"/>
          <w:b/>
          <w:sz w:val="28"/>
          <w:szCs w:val="28"/>
        </w:rPr>
        <w:t>6</w:t>
      </w:r>
      <w:r w:rsidRPr="007E7BAC">
        <w:rPr>
          <w:rFonts w:ascii="宋体" w:hAnsi="宋体" w:hint="eastAsia"/>
          <w:b/>
          <w:sz w:val="28"/>
          <w:szCs w:val="28"/>
        </w:rPr>
        <w:t>篇，其中2010年以来的文献不少于</w:t>
      </w:r>
      <w:r>
        <w:rPr>
          <w:rFonts w:ascii="宋体" w:hAnsi="宋体" w:hint="eastAsia"/>
          <w:b/>
          <w:sz w:val="28"/>
          <w:szCs w:val="28"/>
        </w:rPr>
        <w:t>3</w:t>
      </w:r>
      <w:r w:rsidRPr="007E7BAC">
        <w:rPr>
          <w:rFonts w:ascii="宋体" w:hAnsi="宋体" w:hint="eastAsia"/>
          <w:b/>
          <w:sz w:val="28"/>
          <w:szCs w:val="28"/>
        </w:rPr>
        <w:t>篇）。缺少②③项，每项扣5分，缺乏参考文献扣20分，文献数量不足扣10分。</w:t>
      </w:r>
    </w:p>
    <w:p w:rsidR="007E4D91" w:rsidRPr="007E7BAC" w:rsidRDefault="007E4D91" w:rsidP="007E4D91">
      <w:pPr>
        <w:ind w:firstLineChars="200" w:firstLine="562"/>
        <w:rPr>
          <w:rFonts w:ascii="宋体" w:hAnsi="宋体"/>
          <w:b/>
          <w:sz w:val="28"/>
          <w:szCs w:val="28"/>
        </w:rPr>
      </w:pPr>
      <w:r>
        <w:rPr>
          <w:rFonts w:ascii="宋体" w:hAnsi="宋体" w:hint="eastAsia"/>
          <w:b/>
          <w:sz w:val="28"/>
          <w:szCs w:val="28"/>
        </w:rPr>
        <w:t>三、全文</w:t>
      </w:r>
      <w:r w:rsidRPr="00A16332">
        <w:rPr>
          <w:rFonts w:ascii="宋体" w:hAnsi="宋体" w:hint="eastAsia"/>
          <w:b/>
          <w:sz w:val="28"/>
          <w:szCs w:val="28"/>
        </w:rPr>
        <w:t>不少于</w:t>
      </w:r>
      <w:r>
        <w:rPr>
          <w:rFonts w:ascii="宋体" w:hAnsi="宋体" w:hint="eastAsia"/>
          <w:b/>
          <w:sz w:val="28"/>
          <w:szCs w:val="28"/>
        </w:rPr>
        <w:t>2</w:t>
      </w:r>
      <w:r w:rsidRPr="00A16332">
        <w:rPr>
          <w:rFonts w:ascii="宋体" w:hAnsi="宋体" w:hint="eastAsia"/>
          <w:b/>
          <w:sz w:val="28"/>
          <w:szCs w:val="28"/>
        </w:rPr>
        <w:t>000字</w:t>
      </w:r>
      <w:r>
        <w:rPr>
          <w:rFonts w:ascii="宋体" w:hAnsi="宋体" w:hint="eastAsia"/>
          <w:b/>
          <w:sz w:val="28"/>
          <w:szCs w:val="28"/>
        </w:rPr>
        <w:t>（含注释与参考文献）</w:t>
      </w:r>
      <w:r w:rsidRPr="00A16332">
        <w:rPr>
          <w:rFonts w:ascii="宋体" w:hAnsi="宋体" w:hint="eastAsia"/>
          <w:b/>
          <w:sz w:val="28"/>
          <w:szCs w:val="28"/>
        </w:rPr>
        <w:t>，</w:t>
      </w:r>
      <w:r w:rsidRPr="007E7BAC">
        <w:rPr>
          <w:rFonts w:ascii="宋体" w:hAnsi="宋体" w:hint="eastAsia"/>
          <w:b/>
          <w:sz w:val="28"/>
          <w:szCs w:val="28"/>
        </w:rPr>
        <w:t>字数不足</w:t>
      </w:r>
      <w:r>
        <w:rPr>
          <w:rFonts w:ascii="宋体" w:hAnsi="宋体" w:hint="eastAsia"/>
          <w:b/>
          <w:sz w:val="28"/>
          <w:szCs w:val="28"/>
        </w:rPr>
        <w:t>2</w:t>
      </w:r>
      <w:r w:rsidRPr="007E7BAC">
        <w:rPr>
          <w:rFonts w:ascii="宋体" w:hAnsi="宋体" w:hint="eastAsia"/>
          <w:b/>
          <w:sz w:val="28"/>
          <w:szCs w:val="28"/>
        </w:rPr>
        <w:t>000字的本次考核不合格。</w:t>
      </w:r>
    </w:p>
    <w:p w:rsidR="007E4D91" w:rsidRPr="007E7BAC" w:rsidRDefault="007E4D91" w:rsidP="007E4D91">
      <w:pPr>
        <w:ind w:firstLineChars="200" w:firstLine="562"/>
        <w:rPr>
          <w:rFonts w:ascii="宋体" w:hAnsi="宋体"/>
          <w:b/>
          <w:sz w:val="28"/>
          <w:szCs w:val="28"/>
        </w:rPr>
      </w:pPr>
      <w:r>
        <w:rPr>
          <w:rFonts w:ascii="宋体" w:hAnsi="宋体" w:hint="eastAsia"/>
          <w:b/>
          <w:sz w:val="28"/>
          <w:szCs w:val="28"/>
        </w:rPr>
        <w:t>四</w:t>
      </w:r>
      <w:r w:rsidRPr="00A16332">
        <w:rPr>
          <w:rFonts w:ascii="宋体" w:hAnsi="宋体" w:hint="eastAsia"/>
          <w:b/>
          <w:sz w:val="28"/>
          <w:szCs w:val="28"/>
        </w:rPr>
        <w:t>、严禁全文下载或相互抄袭，</w:t>
      </w:r>
      <w:r w:rsidRPr="007E7BAC">
        <w:rPr>
          <w:rFonts w:ascii="宋体" w:hAnsi="宋体" w:hint="eastAsia"/>
          <w:b/>
          <w:sz w:val="28"/>
          <w:szCs w:val="28"/>
        </w:rPr>
        <w:t>一经发现，本次考核成绩为零分。</w:t>
      </w:r>
    </w:p>
    <w:p w:rsidR="007E4D91" w:rsidRDefault="007E4D91" w:rsidP="007E4D91">
      <w:pPr>
        <w:ind w:firstLineChars="200" w:firstLine="562"/>
        <w:rPr>
          <w:rFonts w:ascii="宋体" w:hAnsi="宋体"/>
          <w:b/>
          <w:sz w:val="28"/>
          <w:szCs w:val="28"/>
        </w:rPr>
      </w:pPr>
      <w:r w:rsidRPr="007E7BAC">
        <w:rPr>
          <w:rFonts w:ascii="宋体" w:hAnsi="宋体" w:hint="eastAsia"/>
          <w:b/>
          <w:sz w:val="28"/>
          <w:szCs w:val="28"/>
        </w:rPr>
        <w:t>五、</w:t>
      </w:r>
      <w:r w:rsidRPr="00A16332">
        <w:rPr>
          <w:rFonts w:ascii="宋体" w:hAnsi="宋体" w:hint="eastAsia"/>
          <w:b/>
          <w:sz w:val="28"/>
          <w:szCs w:val="28"/>
        </w:rPr>
        <w:t>A4纸、双面打印、5</w:t>
      </w:r>
      <w:r>
        <w:rPr>
          <w:rFonts w:ascii="宋体" w:hAnsi="宋体" w:hint="eastAsia"/>
          <w:b/>
          <w:sz w:val="28"/>
          <w:szCs w:val="28"/>
        </w:rPr>
        <w:t>号宋体、单</w:t>
      </w:r>
      <w:proofErr w:type="gramStart"/>
      <w:r>
        <w:rPr>
          <w:rFonts w:ascii="宋体" w:hAnsi="宋体" w:hint="eastAsia"/>
          <w:b/>
          <w:sz w:val="28"/>
          <w:szCs w:val="28"/>
        </w:rPr>
        <w:t>倍</w:t>
      </w:r>
      <w:proofErr w:type="gramEnd"/>
      <w:r>
        <w:rPr>
          <w:rFonts w:ascii="宋体" w:hAnsi="宋体" w:hint="eastAsia"/>
          <w:b/>
          <w:sz w:val="28"/>
          <w:szCs w:val="28"/>
        </w:rPr>
        <w:t>行距。</w:t>
      </w:r>
    </w:p>
    <w:p w:rsidR="007E4D91" w:rsidRPr="00A16332" w:rsidRDefault="007E4D91" w:rsidP="007E4D91">
      <w:pPr>
        <w:ind w:firstLineChars="200" w:firstLine="562"/>
        <w:rPr>
          <w:rFonts w:ascii="宋体" w:hAnsi="宋体"/>
          <w:b/>
          <w:sz w:val="28"/>
          <w:szCs w:val="28"/>
        </w:rPr>
      </w:pPr>
      <w:r>
        <w:rPr>
          <w:rFonts w:ascii="宋体" w:hAnsi="宋体" w:hint="eastAsia"/>
          <w:b/>
          <w:sz w:val="28"/>
          <w:szCs w:val="28"/>
        </w:rPr>
        <w:t>六“</w:t>
      </w:r>
      <w:r w:rsidRPr="007E7BAC">
        <w:rPr>
          <w:rFonts w:ascii="宋体" w:hAnsi="宋体" w:hint="eastAsia"/>
          <w:b/>
          <w:sz w:val="28"/>
          <w:szCs w:val="28"/>
        </w:rPr>
        <w:t>重庆邮电大学</w:t>
      </w:r>
      <w:r>
        <w:rPr>
          <w:rFonts w:ascii="宋体" w:hAnsi="宋体" w:hint="eastAsia"/>
          <w:b/>
          <w:sz w:val="28"/>
          <w:szCs w:val="28"/>
        </w:rPr>
        <w:t>安法学院大型作业</w:t>
      </w:r>
      <w:r>
        <w:rPr>
          <w:rFonts w:ascii="宋体" w:hAnsi="宋体"/>
          <w:b/>
          <w:sz w:val="28"/>
          <w:szCs w:val="28"/>
        </w:rPr>
        <w:t>”</w:t>
      </w:r>
      <w:r>
        <w:rPr>
          <w:rFonts w:ascii="宋体" w:hAnsi="宋体" w:hint="eastAsia"/>
          <w:b/>
          <w:sz w:val="28"/>
          <w:szCs w:val="28"/>
        </w:rPr>
        <w:t>和“</w:t>
      </w:r>
      <w:r w:rsidRPr="007E7BAC">
        <w:rPr>
          <w:rFonts w:ascii="宋体" w:hAnsi="宋体" w:hint="eastAsia"/>
          <w:b/>
          <w:sz w:val="28"/>
          <w:szCs w:val="28"/>
        </w:rPr>
        <w:t>期末考核课程论文要求</w:t>
      </w:r>
      <w:r>
        <w:rPr>
          <w:rFonts w:ascii="宋体" w:hAnsi="宋体" w:hint="eastAsia"/>
          <w:b/>
          <w:sz w:val="28"/>
          <w:szCs w:val="28"/>
        </w:rPr>
        <w:t>”双面打印，作为封面。</w:t>
      </w:r>
    </w:p>
    <w:p w:rsidR="007E4D91" w:rsidRPr="00A16332" w:rsidRDefault="007E4D91" w:rsidP="007E4D91">
      <w:pPr>
        <w:ind w:firstLineChars="200" w:firstLine="562"/>
        <w:rPr>
          <w:rFonts w:ascii="宋体" w:hAnsi="宋体"/>
          <w:sz w:val="28"/>
          <w:szCs w:val="28"/>
        </w:rPr>
      </w:pPr>
      <w:r>
        <w:rPr>
          <w:rFonts w:ascii="宋体" w:hAnsi="宋体" w:hint="eastAsia"/>
          <w:b/>
          <w:sz w:val="28"/>
          <w:szCs w:val="28"/>
        </w:rPr>
        <w:t>七</w:t>
      </w:r>
      <w:r w:rsidRPr="00A16332">
        <w:rPr>
          <w:rFonts w:ascii="宋体" w:hAnsi="宋体" w:hint="eastAsia"/>
          <w:b/>
          <w:sz w:val="28"/>
          <w:szCs w:val="28"/>
        </w:rPr>
        <w:t>、本次课程论文在课程总评成绩中占</w:t>
      </w:r>
      <w:r>
        <w:rPr>
          <w:rFonts w:ascii="宋体" w:hAnsi="宋体" w:hint="eastAsia"/>
          <w:b/>
          <w:sz w:val="28"/>
          <w:szCs w:val="28"/>
        </w:rPr>
        <w:t>7</w:t>
      </w:r>
      <w:r w:rsidRPr="00A16332">
        <w:rPr>
          <w:rFonts w:ascii="宋体" w:hAnsi="宋体" w:hint="eastAsia"/>
          <w:b/>
          <w:sz w:val="28"/>
          <w:szCs w:val="28"/>
        </w:rPr>
        <w:t>0%。</w:t>
      </w:r>
    </w:p>
    <w:p w:rsidR="007E4D91" w:rsidRPr="00941113" w:rsidRDefault="007E4D91" w:rsidP="007E4D91"/>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Default="007E4D91" w:rsidP="007E4D91">
      <w:pPr>
        <w:widowControl/>
        <w:shd w:val="clear" w:color="auto" w:fill="FFFFFF"/>
        <w:jc w:val="left"/>
        <w:rPr>
          <w:rFonts w:ascii="宋体" w:eastAsia="宋体" w:hAnsi="宋体" w:hint="eastAsia"/>
          <w:szCs w:val="21"/>
        </w:rPr>
      </w:pPr>
    </w:p>
    <w:p w:rsidR="007E4D91" w:rsidRPr="007E4D91" w:rsidRDefault="007E4D91" w:rsidP="007E4D91">
      <w:pPr>
        <w:widowControl/>
        <w:shd w:val="clear" w:color="auto" w:fill="FFFFFF"/>
        <w:jc w:val="left"/>
        <w:rPr>
          <w:rFonts w:ascii="宋体" w:eastAsia="宋体" w:hAnsi="宋体" w:hint="eastAsia"/>
          <w:szCs w:val="21"/>
        </w:rPr>
      </w:pPr>
      <w:bookmarkStart w:id="0" w:name="_GoBack"/>
      <w:bookmarkEnd w:id="0"/>
    </w:p>
    <w:p w:rsidR="007E4D91" w:rsidRDefault="007E4D91" w:rsidP="007E4D91">
      <w:pPr>
        <w:widowControl/>
        <w:shd w:val="clear" w:color="auto" w:fill="FFFFFF"/>
        <w:jc w:val="left"/>
        <w:rPr>
          <w:rFonts w:ascii="宋体" w:eastAsia="宋体" w:hAnsi="宋体" w:hint="eastAsia"/>
          <w:szCs w:val="21"/>
        </w:rPr>
      </w:pPr>
    </w:p>
    <w:p w:rsidR="001F5F24" w:rsidRPr="007E4D91" w:rsidRDefault="00F10B93" w:rsidP="007E4D91">
      <w:pPr>
        <w:pStyle w:val="a7"/>
        <w:widowControl/>
        <w:numPr>
          <w:ilvl w:val="0"/>
          <w:numId w:val="2"/>
        </w:numPr>
        <w:shd w:val="clear" w:color="auto" w:fill="FFFFFF"/>
        <w:ind w:firstLineChars="0"/>
        <w:jc w:val="left"/>
        <w:rPr>
          <w:rFonts w:ascii="宋体" w:eastAsia="宋体" w:hAnsi="宋体" w:hint="eastAsia"/>
          <w:szCs w:val="21"/>
        </w:rPr>
      </w:pPr>
      <w:r w:rsidRPr="007E4D91">
        <w:rPr>
          <w:rFonts w:ascii="宋体" w:eastAsia="宋体" w:hAnsi="宋体" w:hint="eastAsia"/>
          <w:szCs w:val="21"/>
        </w:rPr>
        <w:lastRenderedPageBreak/>
        <w:t>内容提要</w:t>
      </w:r>
      <w:r w:rsidRPr="007E4D91">
        <w:rPr>
          <w:rFonts w:ascii="宋体" w:eastAsia="宋体" w:hAnsi="宋体" w:hint="eastAsia"/>
          <w:szCs w:val="21"/>
        </w:rPr>
        <w:t>：</w:t>
      </w:r>
    </w:p>
    <w:p w:rsidR="00F10B93" w:rsidRPr="007E4D91" w:rsidRDefault="00F10B93" w:rsidP="007E4D91">
      <w:pPr>
        <w:widowControl/>
        <w:shd w:val="clear" w:color="auto" w:fill="FFFFFF"/>
        <w:ind w:firstLine="420"/>
        <w:jc w:val="left"/>
        <w:rPr>
          <w:rFonts w:ascii="宋体" w:eastAsia="宋体" w:hAnsi="宋体" w:cs="Arial" w:hint="eastAsia"/>
          <w:color w:val="333333"/>
          <w:kern w:val="0"/>
          <w:szCs w:val="21"/>
        </w:rPr>
      </w:pPr>
      <w:r w:rsidRPr="007E4D91">
        <w:rPr>
          <w:rFonts w:ascii="宋体" w:eastAsia="宋体" w:hAnsi="宋体" w:cs="Arial"/>
          <w:color w:val="333333"/>
          <w:kern w:val="0"/>
          <w:szCs w:val="21"/>
        </w:rPr>
        <w:t>2016年8月19下午，打到家里的一个电话让徐玉玉欣喜不已。家住山东临沂的徐玉玉今年考上了南京邮电大学，由于家庭困难，她向教育部门申请了助学金，这个来电通知她马上就可以领到这笔助学金。2016年8月21日，徐玉玉伤心欲绝，郁结于心，最终导致心脏骤停，虽经医院全力抢救，但仍不幸离世。2016年9月27日，徐玉玉电信诈骗案的头号犯罪嫌疑人陈文辉投案自首</w:t>
      </w:r>
      <w:r w:rsidR="007E4D91">
        <w:rPr>
          <w:rFonts w:ascii="宋体" w:eastAsia="宋体" w:hAnsi="宋体" w:cs="Arial" w:hint="eastAsia"/>
          <w:color w:val="333333"/>
          <w:kern w:val="0"/>
          <w:szCs w:val="21"/>
        </w:rPr>
        <w:t>。</w:t>
      </w:r>
    </w:p>
    <w:p w:rsidR="00B1313B" w:rsidRPr="007E4D91" w:rsidRDefault="00B1313B" w:rsidP="007E4D91">
      <w:pPr>
        <w:widowControl/>
        <w:shd w:val="clear" w:color="auto" w:fill="FFFFFF"/>
        <w:ind w:firstLine="420"/>
        <w:jc w:val="left"/>
        <w:rPr>
          <w:rFonts w:ascii="宋体" w:eastAsia="宋体" w:hAnsi="宋体" w:cs="Arial" w:hint="eastAsia"/>
          <w:color w:val="333333"/>
          <w:kern w:val="0"/>
          <w:szCs w:val="21"/>
        </w:rPr>
      </w:pPr>
    </w:p>
    <w:p w:rsidR="00B97415" w:rsidRPr="007E4D91" w:rsidRDefault="00B97415" w:rsidP="007E4D91">
      <w:pPr>
        <w:pStyle w:val="a7"/>
        <w:widowControl/>
        <w:numPr>
          <w:ilvl w:val="0"/>
          <w:numId w:val="2"/>
        </w:numPr>
        <w:shd w:val="clear" w:color="auto" w:fill="FFFFFF"/>
        <w:ind w:firstLineChars="0"/>
        <w:jc w:val="left"/>
        <w:rPr>
          <w:rFonts w:ascii="宋体" w:eastAsia="宋体" w:hAnsi="宋体" w:cs="Arial" w:hint="eastAsia"/>
          <w:color w:val="333333"/>
          <w:kern w:val="0"/>
          <w:szCs w:val="21"/>
        </w:rPr>
      </w:pPr>
      <w:r w:rsidRPr="007E4D91">
        <w:rPr>
          <w:rFonts w:ascii="宋体" w:eastAsia="宋体" w:hAnsi="宋体" w:cs="Arial" w:hint="eastAsia"/>
          <w:color w:val="333333"/>
          <w:kern w:val="0"/>
          <w:szCs w:val="21"/>
        </w:rPr>
        <w:t>关键词</w:t>
      </w:r>
    </w:p>
    <w:p w:rsidR="00B97415" w:rsidRPr="007E4D91" w:rsidRDefault="00B97415" w:rsidP="007E4D91">
      <w:pPr>
        <w:widowControl/>
        <w:shd w:val="clear" w:color="auto" w:fill="FFFFFF"/>
        <w:ind w:left="420"/>
        <w:jc w:val="left"/>
        <w:rPr>
          <w:rFonts w:ascii="宋体" w:eastAsia="宋体" w:hAnsi="宋体" w:hint="eastAsia"/>
          <w:szCs w:val="21"/>
        </w:rPr>
      </w:pPr>
      <w:r w:rsidRPr="007E4D91">
        <w:rPr>
          <w:rFonts w:ascii="宋体" w:eastAsia="宋体" w:hAnsi="宋体" w:cs="Arial" w:hint="eastAsia"/>
          <w:color w:val="333333"/>
          <w:kern w:val="0"/>
          <w:szCs w:val="21"/>
        </w:rPr>
        <w:t>信息泄露、</w:t>
      </w:r>
      <w:r w:rsidR="008516C8" w:rsidRPr="007E4D91">
        <w:rPr>
          <w:rFonts w:ascii="宋体" w:eastAsia="宋体" w:hAnsi="宋体" w:hint="eastAsia"/>
          <w:szCs w:val="21"/>
        </w:rPr>
        <w:t>网站漏洞</w:t>
      </w:r>
      <w:r w:rsidR="008516C8" w:rsidRPr="007E4D91">
        <w:rPr>
          <w:rFonts w:ascii="宋体" w:eastAsia="宋体" w:hAnsi="宋体" w:hint="eastAsia"/>
          <w:szCs w:val="21"/>
        </w:rPr>
        <w:t>、</w:t>
      </w:r>
      <w:r w:rsidR="008516C8" w:rsidRPr="007E4D91">
        <w:rPr>
          <w:rFonts w:ascii="宋体" w:eastAsia="宋体" w:hAnsi="宋体" w:hint="eastAsia"/>
          <w:szCs w:val="21"/>
        </w:rPr>
        <w:t>高考考生个人信息</w:t>
      </w:r>
      <w:r w:rsidR="008516C8" w:rsidRPr="007E4D91">
        <w:rPr>
          <w:rFonts w:ascii="宋体" w:eastAsia="宋体" w:hAnsi="宋体" w:hint="eastAsia"/>
          <w:szCs w:val="21"/>
        </w:rPr>
        <w:t xml:space="preserve">、买卖 </w:t>
      </w:r>
    </w:p>
    <w:p w:rsidR="00B1313B" w:rsidRPr="007E4D91" w:rsidRDefault="00B1313B" w:rsidP="007E4D91">
      <w:pPr>
        <w:widowControl/>
        <w:shd w:val="clear" w:color="auto" w:fill="FFFFFF"/>
        <w:ind w:left="420"/>
        <w:jc w:val="left"/>
        <w:rPr>
          <w:rFonts w:ascii="宋体" w:eastAsia="宋体" w:hAnsi="宋体" w:cs="Arial" w:hint="eastAsia"/>
          <w:color w:val="333333"/>
          <w:kern w:val="0"/>
          <w:szCs w:val="21"/>
        </w:rPr>
      </w:pPr>
    </w:p>
    <w:p w:rsidR="001F5F24" w:rsidRPr="007E4D91" w:rsidRDefault="00B97415" w:rsidP="007E4D91">
      <w:pPr>
        <w:jc w:val="left"/>
        <w:rPr>
          <w:rFonts w:ascii="宋体" w:eastAsia="宋体" w:hAnsi="宋体" w:hint="eastAsia"/>
          <w:color w:val="000000" w:themeColor="text1"/>
          <w:szCs w:val="21"/>
        </w:rPr>
      </w:pPr>
      <w:r w:rsidRPr="007E4D91">
        <w:rPr>
          <w:rFonts w:ascii="宋体" w:eastAsia="宋体" w:hAnsi="宋体" w:hint="eastAsia"/>
          <w:color w:val="000000" w:themeColor="text1"/>
          <w:szCs w:val="21"/>
        </w:rPr>
        <w:t>三</w:t>
      </w:r>
      <w:r w:rsidR="001F5F24" w:rsidRPr="007E4D91">
        <w:rPr>
          <w:rFonts w:ascii="宋体" w:eastAsia="宋体" w:hAnsi="宋体" w:hint="eastAsia"/>
          <w:color w:val="000000" w:themeColor="text1"/>
          <w:szCs w:val="21"/>
        </w:rPr>
        <w:t>、</w:t>
      </w:r>
      <w:r w:rsidR="001E5CD9" w:rsidRPr="007E4D91">
        <w:rPr>
          <w:rFonts w:ascii="宋体" w:eastAsia="宋体" w:hAnsi="宋体" w:cs="Arial"/>
          <w:color w:val="333333"/>
          <w:szCs w:val="21"/>
          <w:shd w:val="clear" w:color="auto" w:fill="FFFFFF"/>
        </w:rPr>
        <w:t>8·19徐玉玉电信诈骗案</w:t>
      </w:r>
    </w:p>
    <w:p w:rsidR="00AD0D68" w:rsidRPr="007E4D91" w:rsidRDefault="00AD0D68" w:rsidP="007E4D91">
      <w:pPr>
        <w:ind w:firstLine="420"/>
        <w:jc w:val="left"/>
        <w:rPr>
          <w:rFonts w:ascii="宋体" w:eastAsia="宋体" w:hAnsi="宋体"/>
          <w:b/>
          <w:szCs w:val="21"/>
        </w:rPr>
      </w:pPr>
      <w:r w:rsidRPr="007E4D91">
        <w:rPr>
          <w:rFonts w:ascii="宋体" w:eastAsia="宋体" w:hAnsi="宋体" w:hint="eastAsia"/>
          <w:color w:val="000000" w:themeColor="text1"/>
          <w:szCs w:val="21"/>
        </w:rPr>
        <w:t>2016年8月19日下午4点30分，刚刚被南京邮电大学录取的徐玉玉接到陌生电话，对方称自己是教育局的人，有一笔助学金要发放给她。可她并没有想到，这通来电是从江西九江一间出租屋里打出的。随后，徐玉玉拨打了“教育局”提供的“财政局”电话，按照对方以“激活账户”的指令，将准备交学费的9900元打入了骗子提供的账号。</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发现被骗后，徐玉玉万分难过。当晚，在报案后回家的途中，徐玉玉突然晕厥，不省人事，后经抢救无效死亡。</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徐玉玉的死引起了巨大的社会反响，最高检、公安部联合对该案挂牌督办，后陈文辉，郑金锋、黄进春、杜天禹等人被先后抓获归案，并被检方起诉到法院。</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8月4日，临沂市罗庄区人民检察院就杜天禹侵犯公民个人信息一案向罗庄区法院提起公诉。经审查，罗庄区人民法院于7</w:t>
      </w:r>
      <w:r w:rsidRPr="007E4D91">
        <w:rPr>
          <w:rFonts w:ascii="宋体" w:eastAsia="宋体" w:hAnsi="宋体" w:hint="eastAsia"/>
          <w:szCs w:val="21"/>
        </w:rPr>
        <w:t>日立案受理，并依法组成合议庭审理本案。</w:t>
      </w:r>
      <w:r w:rsidRPr="007E4D91">
        <w:rPr>
          <w:rFonts w:ascii="宋体" w:eastAsia="宋体" w:hAnsi="宋体" w:hint="eastAsia"/>
          <w:szCs w:val="21"/>
        </w:rPr>
        <w:t>公诉机关指控，2016年4月初，被告人杜天禹非法获取2016年山东省高考考生个人信息64万余条，并向陈文辉（另案处理）出售考生信息10万余条。陈文辉利用购买的上述信息实施电信诈骗活动，造成山东省临沂市罗庄区高考考生徐玉玉死亡</w:t>
      </w:r>
    </w:p>
    <w:p w:rsidR="00AD0D68" w:rsidRPr="007E4D91" w:rsidRDefault="00AD0D68" w:rsidP="007E4D91">
      <w:pPr>
        <w:ind w:firstLine="420"/>
        <w:jc w:val="left"/>
        <w:rPr>
          <w:rFonts w:ascii="宋体" w:eastAsia="宋体" w:hAnsi="宋体"/>
          <w:szCs w:val="21"/>
        </w:rPr>
      </w:pPr>
      <w:r w:rsidRPr="007E4D91">
        <w:rPr>
          <w:rFonts w:ascii="宋体" w:eastAsia="宋体" w:hAnsi="宋体" w:hint="eastAsia"/>
          <w:szCs w:val="21"/>
        </w:rPr>
        <w:t>今年19岁的杜天禹，家住四川省成都市，由于从小爱玩电脑游戏，杜天禹对于计算机信息安全方面格外的感兴趣，自学了不少编程知识和“黑客”技术，靠着自学，他成为了一家公司的渗透测试程序技术员，“职责就是测试网站的漏洞，提出修复建议”，每月工资六七千元。杜天禹业余时间经常在搜索一些网站，测试对方的“安全性”，一旦发现漏洞，便利用木马侵入内部，打包下载个人信息、账号、密码。杜天禹无聊的时候 ，为了练手，也会浏览一些网站，查找问题。而获取到山东考生信息就是杜天禹在测试网站漏洞时找到的。利用网站漏洞获取到权限后，杜天禹在数据库中找到了山东高考考生的信息并将信息下载。</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杜天禹把“黑”来的个人信息，比喻成“战利品”，每当将战利品收入囊中，他都会很兴奋。有一次他在网上的一篇文章中得知这些信息还可以卖钱，于是开始在网上贩卖这些考生的信息。去年暑期接近尾声的时候，陈文辉与他取得了联系。在和陈文辉的交易过程中，杜天禹贩卖了十万余条高考考生信息，获利共计一万四千余元，</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由于陈文辉购买的个人信息主要是山东省高考学生信息，这导致受骗者绝大部分是徐玉玉这样的山东籍高考学生。</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据了解，在徐玉玉案中，个人信息遭到泄露是造成徐玉玉诈骗致死的重要原因，但由于涉及的罪名、调查取证的进度等多种因素，杜天禹侵犯公民个人信息一案因此才作为独立案件单独移送起诉。</w:t>
      </w:r>
    </w:p>
    <w:p w:rsidR="00AD0D68" w:rsidRPr="007E4D91" w:rsidRDefault="00AD0D68" w:rsidP="007E4D91">
      <w:pPr>
        <w:ind w:firstLineChars="200" w:firstLine="420"/>
        <w:jc w:val="left"/>
        <w:rPr>
          <w:rFonts w:ascii="宋体" w:eastAsia="宋体" w:hAnsi="宋体"/>
          <w:szCs w:val="21"/>
        </w:rPr>
      </w:pPr>
      <w:r w:rsidRPr="007E4D91">
        <w:rPr>
          <w:rFonts w:ascii="宋体" w:eastAsia="宋体" w:hAnsi="宋体" w:hint="eastAsia"/>
          <w:szCs w:val="21"/>
        </w:rPr>
        <w:t>此前在接受北京青年报记者采访时，杜天禹说：“我喜欢乱花钱，工资不够花，无意中发现个人信息可以‘卖钱’。但万万没有想到，却因为自己一时贪图利益的行为，夺走了与自己同龄的徐玉玉的生命。”</w:t>
      </w:r>
    </w:p>
    <w:p w:rsidR="00AD0D68" w:rsidRPr="007E4D91" w:rsidRDefault="00AD0D68" w:rsidP="007E4D91">
      <w:pPr>
        <w:ind w:firstLineChars="200" w:firstLine="420"/>
        <w:jc w:val="left"/>
        <w:rPr>
          <w:rFonts w:ascii="宋体" w:eastAsia="宋体" w:hAnsi="宋体" w:hint="eastAsia"/>
          <w:szCs w:val="21"/>
        </w:rPr>
      </w:pPr>
      <w:r w:rsidRPr="007E4D91">
        <w:rPr>
          <w:rFonts w:ascii="宋体" w:eastAsia="宋体" w:hAnsi="宋体" w:hint="eastAsia"/>
          <w:szCs w:val="21"/>
        </w:rPr>
        <w:t>不久前的7月19日，“徐玉玉被电信诈骗案”在山东省临沂市中级人民法院公开宣判。</w:t>
      </w:r>
      <w:r w:rsidRPr="007E4D91">
        <w:rPr>
          <w:rFonts w:ascii="宋体" w:eastAsia="宋体" w:hAnsi="宋体" w:hint="eastAsia"/>
          <w:szCs w:val="21"/>
        </w:rPr>
        <w:lastRenderedPageBreak/>
        <w:t>主犯陈文辉犯诈骗罪和侵犯公民个人信息罪，被判处无期徒刑，剥夺政治权利终身，并处没收个人全部财产。其余6名被告人因犯诈骗罪分别被判处3至15年有期徒刑，且被并处罚金。法院还责令各被告人向被害人退赔诈骗款项。</w:t>
      </w:r>
    </w:p>
    <w:p w:rsidR="00B1313B" w:rsidRPr="007E4D91" w:rsidRDefault="00B1313B" w:rsidP="007E4D91">
      <w:pPr>
        <w:ind w:firstLineChars="200" w:firstLine="420"/>
        <w:jc w:val="left"/>
        <w:rPr>
          <w:rFonts w:ascii="宋体" w:eastAsia="宋体" w:hAnsi="宋体" w:hint="eastAsia"/>
          <w:szCs w:val="21"/>
        </w:rPr>
      </w:pPr>
    </w:p>
    <w:p w:rsidR="001E5CD9" w:rsidRPr="007E4D91" w:rsidRDefault="001E5CD9" w:rsidP="007E4D91">
      <w:pPr>
        <w:pStyle w:val="a7"/>
        <w:numPr>
          <w:ilvl w:val="0"/>
          <w:numId w:val="2"/>
        </w:numPr>
        <w:ind w:firstLineChars="0"/>
        <w:jc w:val="left"/>
        <w:rPr>
          <w:rFonts w:ascii="宋体" w:eastAsia="宋体" w:hAnsi="宋体"/>
          <w:szCs w:val="21"/>
        </w:rPr>
      </w:pPr>
      <w:r w:rsidRPr="007E4D91">
        <w:rPr>
          <w:rFonts w:ascii="宋体" w:eastAsia="宋体" w:hAnsi="宋体" w:hint="eastAsia"/>
          <w:szCs w:val="21"/>
        </w:rPr>
        <w:t>案例分析</w:t>
      </w:r>
    </w:p>
    <w:p w:rsidR="00991D26" w:rsidRPr="007E4D91" w:rsidRDefault="001E5CD9" w:rsidP="007E4D91">
      <w:pPr>
        <w:ind w:firstLineChars="200" w:firstLine="420"/>
        <w:jc w:val="left"/>
        <w:rPr>
          <w:rFonts w:ascii="宋体" w:eastAsia="宋体" w:hAnsi="宋体" w:cs="Arial" w:hint="eastAsia"/>
          <w:color w:val="333333"/>
          <w:szCs w:val="21"/>
          <w:shd w:val="clear" w:color="auto" w:fill="FFFFFF"/>
        </w:rPr>
      </w:pPr>
      <w:r w:rsidRPr="007E4D91">
        <w:rPr>
          <w:rFonts w:ascii="宋体" w:eastAsia="宋体" w:hAnsi="宋体" w:cs="Arial" w:hint="eastAsia"/>
          <w:color w:val="333333"/>
          <w:szCs w:val="21"/>
          <w:shd w:val="clear" w:color="auto" w:fill="FFFFFF"/>
        </w:rPr>
        <w:t>我认为，公民个人信息的泄露才是骗子顺利实施电信诈骗手段的主要元凶。虽然我国法律规定泄露个人信息的法律后果，但公民的个人信息泄露现象依然非常普遍。对于电信诈骗案件的防范，首先公民自己要注意个人信息的保密，其次是政府部门应加大监管力度，司法部门在办理泄露个人信息的犯罪案件时严格执法、公正司法，让那些试图通过倒卖他人个人信息获利的人或机构受到应有惩罚，更让那些利用手中获得的他人信息实施诈骗的不法分子受到严厉打击，受害人中多数是弱势群体，往往在经历一次受骗后生活会被完全改变。打击电信诈骗应上升到“人命关天”的高度，只有这样，才能确保人民群众的财产安全得到保护</w:t>
      </w:r>
      <w:r w:rsidRPr="007E4D91">
        <w:rPr>
          <w:rFonts w:ascii="宋体" w:eastAsia="宋体" w:hAnsi="宋体" w:cs="Arial" w:hint="eastAsia"/>
          <w:color w:val="333333"/>
          <w:szCs w:val="21"/>
          <w:shd w:val="clear" w:color="auto" w:fill="FFFFFF"/>
        </w:rPr>
        <w:t>。</w:t>
      </w:r>
      <w:r w:rsidR="00351BC0" w:rsidRPr="007E4D91">
        <w:rPr>
          <w:rFonts w:ascii="宋体" w:eastAsia="宋体" w:hAnsi="宋体" w:cs="Arial"/>
          <w:color w:val="333333"/>
          <w:szCs w:val="21"/>
          <w:shd w:val="clear" w:color="auto" w:fill="FFFFFF"/>
        </w:rPr>
        <w:t>政府应加大防骗宣传力度。</w:t>
      </w:r>
      <w:r w:rsidRPr="007E4D91">
        <w:rPr>
          <w:rFonts w:ascii="宋体" w:eastAsia="宋体" w:hAnsi="宋体" w:cs="Arial" w:hint="eastAsia"/>
          <w:color w:val="333333"/>
          <w:szCs w:val="21"/>
          <w:shd w:val="clear" w:color="auto" w:fill="FFFFFF"/>
        </w:rPr>
        <w:t>还有我对防止网络诈骗的一些小建议：</w:t>
      </w:r>
      <w:r w:rsidRPr="007E4D91">
        <w:rPr>
          <w:rFonts w:ascii="宋体" w:eastAsia="宋体" w:hAnsi="宋体" w:cs="Arial"/>
          <w:color w:val="333333"/>
          <w:szCs w:val="21"/>
          <w:shd w:val="clear" w:color="auto" w:fill="FFFFFF"/>
        </w:rPr>
        <w:t>1.网络购物要谨防钓鱼网站</w:t>
      </w:r>
      <w:r w:rsidR="00C63BFC" w:rsidRPr="007E4D91">
        <w:rPr>
          <w:rFonts w:ascii="宋体" w:eastAsia="宋体" w:hAnsi="宋体" w:cs="Arial" w:hint="eastAsia"/>
          <w:color w:val="333333"/>
          <w:szCs w:val="21"/>
          <w:shd w:val="clear" w:color="auto" w:fill="FFFFFF"/>
        </w:rPr>
        <w:t>。</w:t>
      </w:r>
      <w:r w:rsidR="00C63BFC" w:rsidRPr="007E4D91">
        <w:rPr>
          <w:rFonts w:ascii="宋体" w:eastAsia="宋体" w:hAnsi="宋体" w:cs="Arial"/>
          <w:color w:val="333333"/>
          <w:szCs w:val="21"/>
          <w:shd w:val="clear" w:color="auto" w:fill="FFFFFF"/>
        </w:rPr>
        <w:t>2.妥善处置快递单、车票等单据</w:t>
      </w:r>
      <w:r w:rsidR="00AE5767" w:rsidRPr="007E4D91">
        <w:rPr>
          <w:rFonts w:ascii="宋体" w:eastAsia="宋体" w:hAnsi="宋体" w:cs="Arial" w:hint="eastAsia"/>
          <w:color w:val="333333"/>
          <w:szCs w:val="21"/>
          <w:shd w:val="clear" w:color="auto" w:fill="FFFFFF"/>
        </w:rPr>
        <w:t>。3</w:t>
      </w:r>
      <w:r w:rsidR="00AE5767" w:rsidRPr="007E4D91">
        <w:rPr>
          <w:rFonts w:ascii="宋体" w:eastAsia="宋体" w:hAnsi="宋体" w:cs="Arial"/>
          <w:color w:val="333333"/>
          <w:szCs w:val="21"/>
          <w:shd w:val="clear" w:color="auto" w:fill="FFFFFF"/>
        </w:rPr>
        <w:t>.简历只提供必要信息</w:t>
      </w:r>
      <w:r w:rsidR="00AE5767" w:rsidRPr="007E4D91">
        <w:rPr>
          <w:rFonts w:ascii="宋体" w:eastAsia="宋体" w:hAnsi="宋体" w:cs="Arial" w:hint="eastAsia"/>
          <w:color w:val="333333"/>
          <w:szCs w:val="21"/>
          <w:shd w:val="clear" w:color="auto" w:fill="FFFFFF"/>
        </w:rPr>
        <w:t>。</w:t>
      </w:r>
      <w:r w:rsidR="0086074B" w:rsidRPr="007E4D91">
        <w:rPr>
          <w:rFonts w:ascii="宋体" w:eastAsia="宋体" w:hAnsi="宋体" w:cs="Arial" w:hint="eastAsia"/>
          <w:color w:val="333333"/>
          <w:szCs w:val="21"/>
          <w:shd w:val="clear" w:color="auto" w:fill="FFFFFF"/>
        </w:rPr>
        <w:t>4</w:t>
      </w:r>
      <w:r w:rsidR="0086074B" w:rsidRPr="007E4D91">
        <w:rPr>
          <w:rFonts w:ascii="宋体" w:eastAsia="宋体" w:hAnsi="宋体" w:cs="Arial"/>
          <w:color w:val="333333"/>
          <w:szCs w:val="21"/>
          <w:shd w:val="clear" w:color="auto" w:fill="FFFFFF"/>
        </w:rPr>
        <w:t>.不在社交网络透露个人信息</w:t>
      </w:r>
      <w:r w:rsidR="0099766B" w:rsidRPr="007E4D91">
        <w:rPr>
          <w:rFonts w:ascii="宋体" w:eastAsia="宋体" w:hAnsi="宋体" w:cs="Arial" w:hint="eastAsia"/>
          <w:color w:val="333333"/>
          <w:szCs w:val="21"/>
          <w:shd w:val="clear" w:color="auto" w:fill="FFFFFF"/>
        </w:rPr>
        <w:t>。5</w:t>
      </w:r>
      <w:r w:rsidR="0099766B" w:rsidRPr="007E4D91">
        <w:rPr>
          <w:rFonts w:ascii="宋体" w:eastAsia="宋体" w:hAnsi="宋体" w:cs="Arial"/>
          <w:color w:val="333333"/>
          <w:szCs w:val="21"/>
          <w:shd w:val="clear" w:color="auto" w:fill="FFFFFF"/>
        </w:rPr>
        <w:t>.慎重参加网上调查活动</w:t>
      </w:r>
      <w:r w:rsidR="0099766B" w:rsidRPr="007E4D91">
        <w:rPr>
          <w:rFonts w:ascii="宋体" w:eastAsia="宋体" w:hAnsi="宋体" w:cs="Arial" w:hint="eastAsia"/>
          <w:color w:val="333333"/>
          <w:szCs w:val="21"/>
          <w:shd w:val="clear" w:color="auto" w:fill="FFFFFF"/>
        </w:rPr>
        <w:t>。6</w:t>
      </w:r>
      <w:r w:rsidR="0099766B" w:rsidRPr="007E4D91">
        <w:rPr>
          <w:rFonts w:ascii="宋体" w:eastAsia="宋体" w:hAnsi="宋体" w:cs="Arial"/>
          <w:color w:val="333333"/>
          <w:szCs w:val="21"/>
          <w:shd w:val="clear" w:color="auto" w:fill="FFFFFF"/>
        </w:rPr>
        <w:t>.免费</w:t>
      </w:r>
      <w:proofErr w:type="spellStart"/>
      <w:r w:rsidR="0099766B" w:rsidRPr="007E4D91">
        <w:rPr>
          <w:rFonts w:ascii="宋体" w:eastAsia="宋体" w:hAnsi="宋体" w:cs="Arial"/>
          <w:color w:val="333333"/>
          <w:szCs w:val="21"/>
          <w:shd w:val="clear" w:color="auto" w:fill="FFFFFF"/>
        </w:rPr>
        <w:t>WiFi</w:t>
      </w:r>
      <w:proofErr w:type="spellEnd"/>
      <w:r w:rsidR="0099766B" w:rsidRPr="007E4D91">
        <w:rPr>
          <w:rFonts w:ascii="宋体" w:eastAsia="宋体" w:hAnsi="宋体" w:cs="Arial"/>
          <w:color w:val="333333"/>
          <w:szCs w:val="21"/>
          <w:shd w:val="clear" w:color="auto" w:fill="FFFFFF"/>
        </w:rPr>
        <w:t>易泄露隐私</w:t>
      </w:r>
      <w:r w:rsidR="0099766B" w:rsidRPr="007E4D91">
        <w:rPr>
          <w:rFonts w:ascii="宋体" w:eastAsia="宋体" w:hAnsi="宋体" w:cs="Arial" w:hint="eastAsia"/>
          <w:color w:val="333333"/>
          <w:szCs w:val="21"/>
          <w:shd w:val="clear" w:color="auto" w:fill="FFFFFF"/>
        </w:rPr>
        <w:t>。</w:t>
      </w:r>
    </w:p>
    <w:p w:rsidR="00B1313B" w:rsidRPr="007E4D91" w:rsidRDefault="00B1313B" w:rsidP="007E4D91">
      <w:pPr>
        <w:ind w:firstLineChars="200" w:firstLine="420"/>
        <w:jc w:val="left"/>
        <w:rPr>
          <w:rFonts w:ascii="宋体" w:eastAsia="宋体" w:hAnsi="宋体" w:hint="eastAsia"/>
          <w:szCs w:val="21"/>
        </w:rPr>
      </w:pPr>
    </w:p>
    <w:p w:rsidR="00542C79" w:rsidRPr="007E4D91" w:rsidRDefault="00991D26" w:rsidP="007E4D91">
      <w:pPr>
        <w:jc w:val="left"/>
        <w:rPr>
          <w:rFonts w:ascii="宋体" w:eastAsia="宋体" w:hAnsi="宋体" w:hint="eastAsia"/>
          <w:color w:val="000000" w:themeColor="text1"/>
          <w:szCs w:val="21"/>
        </w:rPr>
      </w:pPr>
      <w:r w:rsidRPr="007E4D91">
        <w:rPr>
          <w:rFonts w:ascii="宋体" w:eastAsia="宋体" w:hAnsi="宋体" w:hint="eastAsia"/>
          <w:color w:val="000000" w:themeColor="text1"/>
          <w:szCs w:val="21"/>
        </w:rPr>
        <w:t>四、</w:t>
      </w:r>
      <w:r w:rsidR="00542C79" w:rsidRPr="007E4D91">
        <w:rPr>
          <w:rFonts w:ascii="宋体" w:eastAsia="宋体" w:hAnsi="宋体" w:hint="eastAsia"/>
          <w:color w:val="000000" w:themeColor="text1"/>
          <w:szCs w:val="21"/>
        </w:rPr>
        <w:t>引用文献</w:t>
      </w:r>
    </w:p>
    <w:p w:rsidR="00542C79" w:rsidRPr="007E4D91" w:rsidRDefault="00542C79" w:rsidP="007E4D91">
      <w:pPr>
        <w:widowControl/>
        <w:shd w:val="clear" w:color="auto" w:fill="FFFFFF"/>
        <w:ind w:left="432"/>
        <w:jc w:val="left"/>
        <w:rPr>
          <w:rFonts w:ascii="宋体" w:eastAsia="宋体" w:hAnsi="宋体" w:cs="Arial" w:hint="eastAsia"/>
          <w:color w:val="000000" w:themeColor="text1"/>
          <w:kern w:val="0"/>
          <w:szCs w:val="21"/>
        </w:rPr>
      </w:pPr>
      <w:r w:rsidRPr="007E4D91">
        <w:rPr>
          <w:rFonts w:ascii="宋体" w:eastAsia="宋体" w:hAnsi="宋体" w:cs="Arial"/>
          <w:color w:val="000000" w:themeColor="text1"/>
          <w:kern w:val="0"/>
          <w:szCs w:val="21"/>
        </w:rPr>
        <w:t>1.</w:t>
      </w:r>
      <w:r w:rsidR="00991D26" w:rsidRPr="007E4D91">
        <w:rPr>
          <w:rFonts w:ascii="宋体" w:eastAsia="宋体" w:hAnsi="宋体" w:cs="Arial"/>
          <w:color w:val="000000" w:themeColor="text1"/>
          <w:kern w:val="0"/>
          <w:szCs w:val="21"/>
        </w:rPr>
        <w:t xml:space="preserve"> </w:t>
      </w:r>
      <w:hyperlink r:id="rId9" w:tgtFrame="_blank" w:history="1">
        <w:r w:rsidRPr="007E4D91">
          <w:rPr>
            <w:rFonts w:ascii="宋体" w:eastAsia="宋体" w:hAnsi="宋体" w:cs="Arial"/>
            <w:color w:val="000000" w:themeColor="text1"/>
            <w:kern w:val="0"/>
            <w:szCs w:val="21"/>
          </w:rPr>
          <w:t>徐玉玉案还原:</w:t>
        </w:r>
        <w:proofErr w:type="gramStart"/>
        <w:r w:rsidRPr="007E4D91">
          <w:rPr>
            <w:rFonts w:ascii="宋体" w:eastAsia="宋体" w:hAnsi="宋体" w:cs="Arial"/>
            <w:color w:val="000000" w:themeColor="text1"/>
            <w:kern w:val="0"/>
            <w:szCs w:val="21"/>
          </w:rPr>
          <w:t>黑客卖</w:t>
        </w:r>
        <w:proofErr w:type="gramEnd"/>
        <w:r w:rsidRPr="007E4D91">
          <w:rPr>
            <w:rFonts w:ascii="宋体" w:eastAsia="宋体" w:hAnsi="宋体" w:cs="Arial"/>
            <w:color w:val="000000" w:themeColor="text1"/>
            <w:kern w:val="0"/>
            <w:szCs w:val="21"/>
          </w:rPr>
          <w:t>考生信息 骗子按剧本分工</w:t>
        </w:r>
        <w:r w:rsidRPr="007E4D91">
          <w:rPr>
            <w:rFonts w:ascii="宋体" w:eastAsia="宋体" w:hAnsi="宋体" w:cs="宋体" w:hint="eastAsia"/>
            <w:color w:val="000000" w:themeColor="text1"/>
            <w:kern w:val="0"/>
            <w:szCs w:val="21"/>
          </w:rPr>
          <w:t> </w:t>
        </w:r>
      </w:hyperlink>
      <w:r w:rsidRPr="00542C79">
        <w:rPr>
          <w:rFonts w:ascii="宋体" w:eastAsia="宋体" w:hAnsi="宋体" w:cs="宋体" w:hint="eastAsia"/>
          <w:color w:val="000000" w:themeColor="text1"/>
          <w:kern w:val="0"/>
          <w:szCs w:val="21"/>
        </w:rPr>
        <w:t> </w:t>
      </w:r>
      <w:r w:rsidRPr="007E4D91">
        <w:rPr>
          <w:rFonts w:ascii="宋体" w:eastAsia="宋体" w:hAnsi="宋体" w:cs="Arial" w:hint="eastAsia"/>
          <w:color w:val="000000" w:themeColor="text1"/>
          <w:kern w:val="0"/>
          <w:szCs w:val="21"/>
        </w:rPr>
        <w:t>【</w:t>
      </w:r>
      <w:r w:rsidRPr="007E4D91">
        <w:rPr>
          <w:rFonts w:ascii="宋体" w:eastAsia="宋体" w:hAnsi="宋体" w:cs="Arial"/>
          <w:color w:val="000000" w:themeColor="text1"/>
          <w:kern w:val="0"/>
          <w:szCs w:val="21"/>
        </w:rPr>
        <w:t>人民网</w:t>
      </w:r>
      <w:r w:rsidRPr="007E4D91">
        <w:rPr>
          <w:rFonts w:ascii="宋体" w:eastAsia="宋体" w:hAnsi="宋体" w:cs="Arial" w:hint="eastAsia"/>
          <w:color w:val="000000" w:themeColor="text1"/>
          <w:kern w:val="0"/>
          <w:szCs w:val="21"/>
        </w:rPr>
        <w:t>】</w:t>
      </w:r>
    </w:p>
    <w:p w:rsidR="00542C79" w:rsidRPr="00542C79" w:rsidRDefault="00B1313B" w:rsidP="007E4D91">
      <w:pPr>
        <w:widowControl/>
        <w:shd w:val="clear" w:color="auto" w:fill="FFFFFF"/>
        <w:ind w:left="432"/>
        <w:jc w:val="left"/>
        <w:rPr>
          <w:rFonts w:ascii="宋体" w:eastAsia="宋体" w:hAnsi="宋体" w:cs="Arial"/>
          <w:color w:val="000000" w:themeColor="text1"/>
          <w:kern w:val="0"/>
          <w:szCs w:val="21"/>
        </w:rPr>
      </w:pPr>
      <w:r w:rsidRPr="007E4D91">
        <w:rPr>
          <w:rFonts w:ascii="宋体" w:eastAsia="宋体" w:hAnsi="宋体" w:cs="Arial"/>
          <w:color w:val="000000" w:themeColor="text1"/>
          <w:kern w:val="0"/>
          <w:szCs w:val="21"/>
        </w:rPr>
        <w:t>2</w:t>
      </w:r>
      <w:r w:rsidRPr="007E4D91">
        <w:rPr>
          <w:rFonts w:ascii="宋体" w:eastAsia="宋体" w:hAnsi="宋体" w:cs="Arial" w:hint="eastAsia"/>
          <w:color w:val="000000" w:themeColor="text1"/>
          <w:kern w:val="0"/>
          <w:szCs w:val="21"/>
        </w:rPr>
        <w:t>.</w:t>
      </w:r>
      <w:r w:rsidRPr="007E4D91">
        <w:rPr>
          <w:rFonts w:ascii="宋体" w:eastAsia="宋体" w:hAnsi="宋体"/>
          <w:szCs w:val="21"/>
        </w:rPr>
        <w:t xml:space="preserve"> </w:t>
      </w:r>
      <w:proofErr w:type="gramStart"/>
      <w:r w:rsidRPr="007E4D91">
        <w:rPr>
          <w:rFonts w:ascii="宋体" w:eastAsia="宋体" w:hAnsi="宋体" w:cs="Arial"/>
          <w:color w:val="000000" w:themeColor="text1"/>
          <w:kern w:val="0"/>
          <w:szCs w:val="21"/>
        </w:rPr>
        <w:t>喻</w:t>
      </w:r>
      <w:proofErr w:type="gramEnd"/>
      <w:r w:rsidRPr="007E4D91">
        <w:rPr>
          <w:rFonts w:ascii="宋体" w:eastAsia="宋体" w:hAnsi="宋体" w:cs="Arial"/>
          <w:color w:val="000000" w:themeColor="text1"/>
          <w:kern w:val="0"/>
          <w:szCs w:val="21"/>
        </w:rPr>
        <w:t>海松</w:t>
      </w:r>
      <w:r w:rsidRPr="007E4D91">
        <w:rPr>
          <w:rFonts w:ascii="宋体" w:eastAsia="宋体" w:hAnsi="宋体" w:cs="Arial" w:hint="eastAsia"/>
          <w:color w:val="000000" w:themeColor="text1"/>
          <w:kern w:val="0"/>
          <w:szCs w:val="21"/>
        </w:rPr>
        <w:t>.</w:t>
      </w:r>
      <w:hyperlink r:id="rId10" w:tgtFrame="_blank" w:history="1">
        <w:r w:rsidRPr="007E4D91">
          <w:rPr>
            <w:rFonts w:ascii="宋体" w:eastAsia="宋体" w:hAnsi="宋体" w:cs="Arial"/>
            <w:bCs/>
            <w:color w:val="000000" w:themeColor="text1"/>
            <w:szCs w:val="21"/>
            <w:shd w:val="clear" w:color="auto" w:fill="FFFFFF"/>
          </w:rPr>
          <w:t>网络犯罪二十讲</w:t>
        </w:r>
        <w:r w:rsidRPr="007E4D91">
          <w:rPr>
            <w:rFonts w:ascii="宋体" w:eastAsia="宋体" w:hAnsi="宋体" w:cs="Arial" w:hint="eastAsia"/>
            <w:bCs/>
            <w:color w:val="000000" w:themeColor="text1"/>
            <w:szCs w:val="21"/>
            <w:shd w:val="clear" w:color="auto" w:fill="FFFFFF"/>
          </w:rPr>
          <w:t>[M].</w:t>
        </w:r>
        <w:r w:rsidRPr="007E4D91">
          <w:rPr>
            <w:rFonts w:ascii="宋体" w:eastAsia="宋体" w:hAnsi="宋体" w:cs="Arial"/>
            <w:bCs/>
            <w:color w:val="000000" w:themeColor="text1"/>
            <w:szCs w:val="21"/>
            <w:shd w:val="clear" w:color="auto" w:fill="FFFFFF"/>
          </w:rPr>
          <w:t>法律出版社</w:t>
        </w:r>
        <w:r w:rsidR="00542C79" w:rsidRPr="007E4D91">
          <w:rPr>
            <w:rFonts w:ascii="宋体" w:eastAsia="宋体" w:hAnsi="宋体" w:cs="宋体" w:hint="eastAsia"/>
            <w:color w:val="000000" w:themeColor="text1"/>
            <w:kern w:val="0"/>
            <w:szCs w:val="21"/>
          </w:rPr>
          <w:t> </w:t>
        </w:r>
      </w:hyperlink>
      <w:r w:rsidR="00542C79" w:rsidRPr="00542C79">
        <w:rPr>
          <w:rFonts w:ascii="宋体" w:eastAsia="宋体" w:hAnsi="宋体" w:cs="宋体" w:hint="eastAsia"/>
          <w:color w:val="000000" w:themeColor="text1"/>
          <w:kern w:val="0"/>
          <w:szCs w:val="21"/>
        </w:rPr>
        <w:t> </w:t>
      </w:r>
    </w:p>
    <w:p w:rsidR="00542C79" w:rsidRPr="00542C79" w:rsidRDefault="00542C79" w:rsidP="007E4D91">
      <w:pPr>
        <w:widowControl/>
        <w:shd w:val="clear" w:color="auto" w:fill="FFFFFF"/>
        <w:ind w:leftChars="200" w:left="420"/>
        <w:jc w:val="left"/>
        <w:rPr>
          <w:rFonts w:ascii="宋体" w:eastAsia="宋体" w:hAnsi="宋体" w:cs="Arial"/>
          <w:color w:val="000000" w:themeColor="text1"/>
          <w:kern w:val="0"/>
          <w:szCs w:val="21"/>
        </w:rPr>
      </w:pPr>
      <w:r w:rsidRPr="007E4D91">
        <w:rPr>
          <w:rFonts w:ascii="宋体" w:eastAsia="宋体" w:hAnsi="宋体" w:cs="Arial"/>
          <w:color w:val="000000" w:themeColor="text1"/>
          <w:kern w:val="0"/>
          <w:szCs w:val="21"/>
        </w:rPr>
        <w:t>3.</w:t>
      </w:r>
      <w:r w:rsidR="00B1313B" w:rsidRPr="007E4D91">
        <w:rPr>
          <w:rFonts w:ascii="宋体" w:eastAsia="宋体" w:hAnsi="宋体" w:cs="Arial"/>
          <w:color w:val="191919"/>
          <w:szCs w:val="21"/>
          <w:shd w:val="clear" w:color="auto" w:fill="FFFFFF"/>
        </w:rPr>
        <w:t>《最高人民法院、最高人民检察院、公安部关于办理网络犯罪案件适用刑事诉讼程序若干问题的意见》（公通字〔2014〕10号）</w:t>
      </w:r>
    </w:p>
    <w:p w:rsidR="00542C79" w:rsidRPr="00542C79" w:rsidRDefault="00542C79" w:rsidP="007E4D91">
      <w:pPr>
        <w:widowControl/>
        <w:shd w:val="clear" w:color="auto" w:fill="FFFFFF"/>
        <w:ind w:left="432"/>
        <w:jc w:val="left"/>
        <w:rPr>
          <w:rFonts w:ascii="宋体" w:eastAsia="宋体" w:hAnsi="宋体" w:cs="Arial"/>
          <w:color w:val="000000" w:themeColor="text1"/>
          <w:kern w:val="0"/>
          <w:szCs w:val="21"/>
        </w:rPr>
      </w:pPr>
      <w:r w:rsidRPr="007E4D91">
        <w:rPr>
          <w:rFonts w:ascii="宋体" w:eastAsia="宋体" w:hAnsi="宋体" w:cs="Arial"/>
          <w:color w:val="000000" w:themeColor="text1"/>
          <w:kern w:val="0"/>
          <w:szCs w:val="21"/>
        </w:rPr>
        <w:t>4.</w:t>
      </w:r>
      <w:r w:rsidR="00991D26" w:rsidRPr="007E4D91">
        <w:rPr>
          <w:rFonts w:ascii="宋体" w:eastAsia="宋体" w:hAnsi="宋体" w:cs="Arial"/>
          <w:color w:val="000000" w:themeColor="text1"/>
          <w:kern w:val="0"/>
          <w:szCs w:val="21"/>
        </w:rPr>
        <w:t xml:space="preserve"> </w:t>
      </w:r>
      <w:hyperlink r:id="rId11" w:tgtFrame="_blank" w:history="1">
        <w:r w:rsidR="00A61ACE" w:rsidRPr="007E4D91">
          <w:rPr>
            <w:rFonts w:ascii="宋体" w:eastAsia="宋体" w:hAnsi="宋体" w:cs="Arial"/>
            <w:color w:val="000000" w:themeColor="text1"/>
            <w:kern w:val="0"/>
            <w:szCs w:val="21"/>
          </w:rPr>
          <w:t>山东检察机关依法对“徐玉玉被电信诈骗案”提起公诉</w:t>
        </w:r>
        <w:r w:rsidR="00A61ACE" w:rsidRPr="007E4D91">
          <w:rPr>
            <w:rFonts w:ascii="宋体" w:eastAsia="宋体" w:hAnsi="宋体" w:cs="宋体" w:hint="eastAsia"/>
            <w:color w:val="000000" w:themeColor="text1"/>
            <w:kern w:val="0"/>
            <w:szCs w:val="21"/>
          </w:rPr>
          <w:t> </w:t>
        </w:r>
      </w:hyperlink>
      <w:r w:rsidR="00A61ACE" w:rsidRPr="00542C79">
        <w:rPr>
          <w:rFonts w:ascii="宋体" w:eastAsia="宋体" w:hAnsi="宋体" w:cs="宋体" w:hint="eastAsia"/>
          <w:color w:val="000000" w:themeColor="text1"/>
          <w:kern w:val="0"/>
          <w:szCs w:val="21"/>
        </w:rPr>
        <w:t> </w:t>
      </w:r>
      <w:r w:rsidR="00A61ACE" w:rsidRPr="007E4D91">
        <w:rPr>
          <w:rFonts w:ascii="宋体" w:eastAsia="宋体" w:hAnsi="宋体" w:cs="Arial" w:hint="eastAsia"/>
          <w:color w:val="000000" w:themeColor="text1"/>
          <w:kern w:val="0"/>
          <w:szCs w:val="21"/>
        </w:rPr>
        <w:t>【</w:t>
      </w:r>
      <w:r w:rsidR="00A61ACE" w:rsidRPr="007E4D91">
        <w:rPr>
          <w:rFonts w:ascii="宋体" w:eastAsia="宋体" w:hAnsi="宋体" w:cs="Arial"/>
          <w:color w:val="000000" w:themeColor="text1"/>
          <w:kern w:val="0"/>
          <w:szCs w:val="21"/>
        </w:rPr>
        <w:t>央视网</w:t>
      </w:r>
      <w:r w:rsidR="00A61ACE" w:rsidRPr="007E4D91">
        <w:rPr>
          <w:rFonts w:ascii="宋体" w:eastAsia="宋体" w:hAnsi="宋体" w:cs="Arial" w:hint="eastAsia"/>
          <w:color w:val="000000" w:themeColor="text1"/>
          <w:kern w:val="0"/>
          <w:szCs w:val="21"/>
        </w:rPr>
        <w:t>】</w:t>
      </w:r>
    </w:p>
    <w:p w:rsidR="00542C79" w:rsidRPr="00542C79" w:rsidRDefault="00542C79" w:rsidP="007E4D91">
      <w:pPr>
        <w:widowControl/>
        <w:shd w:val="clear" w:color="auto" w:fill="FFFFFF"/>
        <w:ind w:left="432"/>
        <w:jc w:val="left"/>
        <w:rPr>
          <w:rFonts w:ascii="宋体" w:eastAsia="宋体" w:hAnsi="宋体" w:cs="Arial"/>
          <w:color w:val="000000" w:themeColor="text1"/>
          <w:kern w:val="0"/>
          <w:szCs w:val="21"/>
        </w:rPr>
      </w:pPr>
      <w:r w:rsidRPr="007E4D91">
        <w:rPr>
          <w:rFonts w:ascii="宋体" w:eastAsia="宋体" w:hAnsi="宋体" w:cs="Arial"/>
          <w:color w:val="000000" w:themeColor="text1"/>
          <w:kern w:val="0"/>
          <w:szCs w:val="21"/>
        </w:rPr>
        <w:t>5.</w:t>
      </w:r>
      <w:r w:rsidR="00991D26" w:rsidRPr="007E4D91">
        <w:rPr>
          <w:rFonts w:ascii="宋体" w:eastAsia="宋体" w:hAnsi="宋体" w:cs="Arial"/>
          <w:color w:val="000000" w:themeColor="text1"/>
          <w:kern w:val="0"/>
          <w:szCs w:val="21"/>
        </w:rPr>
        <w:t xml:space="preserve"> </w:t>
      </w:r>
      <w:r w:rsidR="00A61ACE" w:rsidRPr="007E4D91">
        <w:rPr>
          <w:rFonts w:ascii="宋体" w:eastAsia="宋体" w:hAnsi="宋体" w:cs="Arial" w:hint="eastAsia"/>
          <w:color w:val="000000" w:themeColor="text1"/>
          <w:kern w:val="0"/>
          <w:szCs w:val="21"/>
        </w:rPr>
        <w:t>陈龙鑫：《网络犯罪刑事管辖问题研究》.载《吉林公安高等专科学校学报》</w:t>
      </w:r>
      <w:r w:rsidR="00A61ACE" w:rsidRPr="007E4D91">
        <w:rPr>
          <w:rFonts w:ascii="宋体" w:eastAsia="宋体" w:hAnsi="宋体" w:cs="Arial" w:hint="eastAsia"/>
          <w:color w:val="000000" w:themeColor="text1"/>
          <w:kern w:val="0"/>
          <w:szCs w:val="21"/>
        </w:rPr>
        <w:t>2010年第五期</w:t>
      </w:r>
    </w:p>
    <w:p w:rsidR="00542C79" w:rsidRPr="00542C79" w:rsidRDefault="00542C79" w:rsidP="007E4D91">
      <w:pPr>
        <w:widowControl/>
        <w:shd w:val="clear" w:color="auto" w:fill="FFFFFF"/>
        <w:ind w:left="432"/>
        <w:jc w:val="left"/>
        <w:rPr>
          <w:rFonts w:ascii="宋体" w:eastAsia="宋体" w:hAnsi="宋体" w:cs="Arial"/>
          <w:color w:val="000000" w:themeColor="text1"/>
          <w:kern w:val="0"/>
          <w:szCs w:val="21"/>
        </w:rPr>
      </w:pPr>
      <w:r w:rsidRPr="007E4D91">
        <w:rPr>
          <w:rFonts w:ascii="宋体" w:eastAsia="宋体" w:hAnsi="宋体" w:cs="Arial"/>
          <w:color w:val="000000" w:themeColor="text1"/>
          <w:kern w:val="0"/>
          <w:szCs w:val="21"/>
        </w:rPr>
        <w:t>6.</w:t>
      </w:r>
      <w:r w:rsidR="00991D26" w:rsidRPr="007E4D91">
        <w:rPr>
          <w:rFonts w:ascii="宋体" w:eastAsia="宋体" w:hAnsi="宋体" w:cs="Arial"/>
          <w:color w:val="000000" w:themeColor="text1"/>
          <w:kern w:val="0"/>
          <w:szCs w:val="21"/>
        </w:rPr>
        <w:t xml:space="preserve"> </w:t>
      </w:r>
      <w:r w:rsidR="00A61ACE" w:rsidRPr="007E4D91">
        <w:rPr>
          <w:rFonts w:ascii="宋体" w:eastAsia="宋体" w:hAnsi="宋体" w:cs="Arial" w:hint="eastAsia"/>
          <w:color w:val="000000" w:themeColor="text1"/>
          <w:kern w:val="0"/>
          <w:szCs w:val="21"/>
        </w:rPr>
        <w:t>张功：《网络犯罪的刑事管辖理论</w:t>
      </w:r>
      <w:r w:rsidR="00A61ACE" w:rsidRPr="007E4D91">
        <w:rPr>
          <w:rFonts w:ascii="宋体" w:eastAsia="宋体" w:hAnsi="宋体" w:cs="Arial" w:hint="eastAsia"/>
          <w:color w:val="000000" w:themeColor="text1"/>
          <w:kern w:val="0"/>
          <w:szCs w:val="21"/>
        </w:rPr>
        <w:t>述</w:t>
      </w:r>
      <w:r w:rsidR="00A61ACE" w:rsidRPr="007E4D91">
        <w:rPr>
          <w:rFonts w:ascii="宋体" w:eastAsia="宋体" w:hAnsi="宋体" w:cs="Arial" w:hint="eastAsia"/>
          <w:color w:val="000000" w:themeColor="text1"/>
          <w:kern w:val="0"/>
          <w:szCs w:val="21"/>
        </w:rPr>
        <w:t xml:space="preserve">评》.载湖北经济学院学报（人文社会科学版）2009年第11期 </w:t>
      </w:r>
    </w:p>
    <w:p w:rsidR="00542C79" w:rsidRPr="007E4D91" w:rsidRDefault="00542C79" w:rsidP="007E4D91">
      <w:pPr>
        <w:pStyle w:val="a7"/>
        <w:ind w:left="432" w:firstLineChars="0" w:firstLine="0"/>
        <w:jc w:val="left"/>
        <w:rPr>
          <w:rFonts w:ascii="宋体" w:eastAsia="宋体" w:hAnsi="宋体" w:hint="eastAsia"/>
          <w:color w:val="000000" w:themeColor="text1"/>
          <w:szCs w:val="21"/>
        </w:rPr>
      </w:pPr>
    </w:p>
    <w:p w:rsidR="001F5F24" w:rsidRPr="007E4D91" w:rsidRDefault="001F5F24" w:rsidP="007E4D91">
      <w:pPr>
        <w:ind w:firstLineChars="200" w:firstLine="420"/>
        <w:jc w:val="left"/>
        <w:rPr>
          <w:rFonts w:ascii="宋体" w:eastAsia="宋体" w:hAnsi="宋体"/>
          <w:szCs w:val="21"/>
        </w:rPr>
      </w:pPr>
    </w:p>
    <w:p w:rsidR="009E0C37" w:rsidRPr="007E4D91" w:rsidRDefault="009E0C37" w:rsidP="007E4D91">
      <w:pPr>
        <w:ind w:firstLineChars="200" w:firstLine="420"/>
        <w:jc w:val="left"/>
        <w:rPr>
          <w:rFonts w:ascii="宋体" w:eastAsia="宋体" w:hAnsi="宋体"/>
          <w:szCs w:val="21"/>
        </w:rPr>
      </w:pPr>
    </w:p>
    <w:sectPr w:rsidR="009E0C37" w:rsidRPr="007E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94" w:rsidRDefault="00A06594" w:rsidP="00AD5D1F">
      <w:r>
        <w:separator/>
      </w:r>
    </w:p>
  </w:endnote>
  <w:endnote w:type="continuationSeparator" w:id="0">
    <w:p w:rsidR="00A06594" w:rsidRDefault="00A06594" w:rsidP="00AD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94" w:rsidRDefault="00A06594" w:rsidP="00AD5D1F">
      <w:r>
        <w:separator/>
      </w:r>
    </w:p>
  </w:footnote>
  <w:footnote w:type="continuationSeparator" w:id="0">
    <w:p w:rsidR="00A06594" w:rsidRDefault="00A06594" w:rsidP="00AD5D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537"/>
    <w:multiLevelType w:val="multilevel"/>
    <w:tmpl w:val="2B8C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B22F1"/>
    <w:multiLevelType w:val="hybridMultilevel"/>
    <w:tmpl w:val="17B4C992"/>
    <w:lvl w:ilvl="0" w:tplc="69708880">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E84713"/>
    <w:multiLevelType w:val="hybridMultilevel"/>
    <w:tmpl w:val="FE103D1E"/>
    <w:lvl w:ilvl="0" w:tplc="122A463C">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98F"/>
    <w:rsid w:val="001E5CD9"/>
    <w:rsid w:val="001F5F24"/>
    <w:rsid w:val="00351BC0"/>
    <w:rsid w:val="00542C79"/>
    <w:rsid w:val="005A5060"/>
    <w:rsid w:val="007E4D91"/>
    <w:rsid w:val="008516C8"/>
    <w:rsid w:val="0086074B"/>
    <w:rsid w:val="0093198F"/>
    <w:rsid w:val="00991D26"/>
    <w:rsid w:val="0099766B"/>
    <w:rsid w:val="009E0C37"/>
    <w:rsid w:val="00A06594"/>
    <w:rsid w:val="00A422CF"/>
    <w:rsid w:val="00A61ACE"/>
    <w:rsid w:val="00AD0D68"/>
    <w:rsid w:val="00AD5D1F"/>
    <w:rsid w:val="00AE5767"/>
    <w:rsid w:val="00B1313B"/>
    <w:rsid w:val="00B97415"/>
    <w:rsid w:val="00C63BFC"/>
    <w:rsid w:val="00E54477"/>
    <w:rsid w:val="00F10B93"/>
    <w:rsid w:val="00F15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D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D1F"/>
    <w:rPr>
      <w:sz w:val="18"/>
      <w:szCs w:val="18"/>
    </w:rPr>
  </w:style>
  <w:style w:type="paragraph" w:styleId="a4">
    <w:name w:val="footer"/>
    <w:basedOn w:val="a"/>
    <w:link w:val="Char0"/>
    <w:uiPriority w:val="99"/>
    <w:unhideWhenUsed/>
    <w:rsid w:val="00AD5D1F"/>
    <w:pPr>
      <w:tabs>
        <w:tab w:val="center" w:pos="4153"/>
        <w:tab w:val="right" w:pos="8306"/>
      </w:tabs>
      <w:snapToGrid w:val="0"/>
      <w:jc w:val="left"/>
    </w:pPr>
    <w:rPr>
      <w:sz w:val="18"/>
      <w:szCs w:val="18"/>
    </w:rPr>
  </w:style>
  <w:style w:type="character" w:customStyle="1" w:styleId="Char0">
    <w:name w:val="页脚 Char"/>
    <w:basedOn w:val="a0"/>
    <w:link w:val="a4"/>
    <w:uiPriority w:val="99"/>
    <w:rsid w:val="00AD5D1F"/>
    <w:rPr>
      <w:sz w:val="18"/>
      <w:szCs w:val="18"/>
    </w:rPr>
  </w:style>
  <w:style w:type="paragraph" w:styleId="a5">
    <w:name w:val="Normal (Web)"/>
    <w:basedOn w:val="a"/>
    <w:uiPriority w:val="99"/>
    <w:semiHidden/>
    <w:unhideWhenUsed/>
    <w:rsid w:val="00AD5D1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22CF"/>
    <w:rPr>
      <w:b/>
      <w:bCs/>
    </w:rPr>
  </w:style>
  <w:style w:type="paragraph" w:styleId="a7">
    <w:name w:val="List Paragraph"/>
    <w:basedOn w:val="a"/>
    <w:uiPriority w:val="34"/>
    <w:qFormat/>
    <w:rsid w:val="001F5F24"/>
    <w:pPr>
      <w:ind w:firstLineChars="200" w:firstLine="420"/>
    </w:pPr>
  </w:style>
  <w:style w:type="character" w:customStyle="1" w:styleId="index">
    <w:name w:val="index"/>
    <w:basedOn w:val="a0"/>
    <w:rsid w:val="00542C79"/>
  </w:style>
  <w:style w:type="character" w:styleId="a8">
    <w:name w:val="Hyperlink"/>
    <w:basedOn w:val="a0"/>
    <w:uiPriority w:val="99"/>
    <w:semiHidden/>
    <w:unhideWhenUsed/>
    <w:rsid w:val="00542C79"/>
    <w:rPr>
      <w:color w:val="0000FF"/>
      <w:u w:val="single"/>
    </w:rPr>
  </w:style>
  <w:style w:type="character" w:customStyle="1" w:styleId="linkout">
    <w:name w:val="linkout"/>
    <w:basedOn w:val="a0"/>
    <w:rsid w:val="00542C79"/>
  </w:style>
  <w:style w:type="character" w:customStyle="1" w:styleId="site">
    <w:name w:val="site"/>
    <w:basedOn w:val="a0"/>
    <w:rsid w:val="00542C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D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D1F"/>
    <w:rPr>
      <w:sz w:val="18"/>
      <w:szCs w:val="18"/>
    </w:rPr>
  </w:style>
  <w:style w:type="paragraph" w:styleId="a4">
    <w:name w:val="footer"/>
    <w:basedOn w:val="a"/>
    <w:link w:val="Char0"/>
    <w:uiPriority w:val="99"/>
    <w:unhideWhenUsed/>
    <w:rsid w:val="00AD5D1F"/>
    <w:pPr>
      <w:tabs>
        <w:tab w:val="center" w:pos="4153"/>
        <w:tab w:val="right" w:pos="8306"/>
      </w:tabs>
      <w:snapToGrid w:val="0"/>
      <w:jc w:val="left"/>
    </w:pPr>
    <w:rPr>
      <w:sz w:val="18"/>
      <w:szCs w:val="18"/>
    </w:rPr>
  </w:style>
  <w:style w:type="character" w:customStyle="1" w:styleId="Char0">
    <w:name w:val="页脚 Char"/>
    <w:basedOn w:val="a0"/>
    <w:link w:val="a4"/>
    <w:uiPriority w:val="99"/>
    <w:rsid w:val="00AD5D1F"/>
    <w:rPr>
      <w:sz w:val="18"/>
      <w:szCs w:val="18"/>
    </w:rPr>
  </w:style>
  <w:style w:type="paragraph" w:styleId="a5">
    <w:name w:val="Normal (Web)"/>
    <w:basedOn w:val="a"/>
    <w:uiPriority w:val="99"/>
    <w:semiHidden/>
    <w:unhideWhenUsed/>
    <w:rsid w:val="00AD5D1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22CF"/>
    <w:rPr>
      <w:b/>
      <w:bCs/>
    </w:rPr>
  </w:style>
  <w:style w:type="paragraph" w:styleId="a7">
    <w:name w:val="List Paragraph"/>
    <w:basedOn w:val="a"/>
    <w:uiPriority w:val="34"/>
    <w:qFormat/>
    <w:rsid w:val="001F5F24"/>
    <w:pPr>
      <w:ind w:firstLineChars="200" w:firstLine="420"/>
    </w:pPr>
  </w:style>
  <w:style w:type="character" w:customStyle="1" w:styleId="index">
    <w:name w:val="index"/>
    <w:basedOn w:val="a0"/>
    <w:rsid w:val="00542C79"/>
  </w:style>
  <w:style w:type="character" w:styleId="a8">
    <w:name w:val="Hyperlink"/>
    <w:basedOn w:val="a0"/>
    <w:uiPriority w:val="99"/>
    <w:semiHidden/>
    <w:unhideWhenUsed/>
    <w:rsid w:val="00542C79"/>
    <w:rPr>
      <w:color w:val="0000FF"/>
      <w:u w:val="single"/>
    </w:rPr>
  </w:style>
  <w:style w:type="character" w:customStyle="1" w:styleId="linkout">
    <w:name w:val="linkout"/>
    <w:basedOn w:val="a0"/>
    <w:rsid w:val="00542C79"/>
  </w:style>
  <w:style w:type="character" w:customStyle="1" w:styleId="site">
    <w:name w:val="site"/>
    <w:basedOn w:val="a0"/>
    <w:rsid w:val="0054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9620">
      <w:bodyDiv w:val="1"/>
      <w:marLeft w:val="0"/>
      <w:marRight w:val="0"/>
      <w:marTop w:val="0"/>
      <w:marBottom w:val="0"/>
      <w:divBdr>
        <w:top w:val="none" w:sz="0" w:space="0" w:color="auto"/>
        <w:left w:val="none" w:sz="0" w:space="0" w:color="auto"/>
        <w:bottom w:val="none" w:sz="0" w:space="0" w:color="auto"/>
        <w:right w:val="none" w:sz="0" w:space="0" w:color="auto"/>
      </w:divBdr>
    </w:div>
    <w:div w:id="458574148">
      <w:bodyDiv w:val="1"/>
      <w:marLeft w:val="0"/>
      <w:marRight w:val="0"/>
      <w:marTop w:val="0"/>
      <w:marBottom w:val="0"/>
      <w:divBdr>
        <w:top w:val="none" w:sz="0" w:space="0" w:color="auto"/>
        <w:left w:val="none" w:sz="0" w:space="0" w:color="auto"/>
        <w:bottom w:val="none" w:sz="0" w:space="0" w:color="auto"/>
        <w:right w:val="none" w:sz="0" w:space="0" w:color="auto"/>
      </w:divBdr>
      <w:divsChild>
        <w:div w:id="963341578">
          <w:marLeft w:val="0"/>
          <w:marRight w:val="0"/>
          <w:marTop w:val="0"/>
          <w:marBottom w:val="225"/>
          <w:divBdr>
            <w:top w:val="none" w:sz="0" w:space="0" w:color="auto"/>
            <w:left w:val="none" w:sz="0" w:space="0" w:color="auto"/>
            <w:bottom w:val="none" w:sz="0" w:space="0" w:color="auto"/>
            <w:right w:val="none" w:sz="0" w:space="0" w:color="auto"/>
          </w:divBdr>
        </w:div>
        <w:div w:id="790906271">
          <w:marLeft w:val="0"/>
          <w:marRight w:val="0"/>
          <w:marTop w:val="0"/>
          <w:marBottom w:val="225"/>
          <w:divBdr>
            <w:top w:val="none" w:sz="0" w:space="0" w:color="auto"/>
            <w:left w:val="none" w:sz="0" w:space="0" w:color="auto"/>
            <w:bottom w:val="none" w:sz="0" w:space="0" w:color="auto"/>
            <w:right w:val="none" w:sz="0" w:space="0" w:color="auto"/>
          </w:divBdr>
        </w:div>
        <w:div w:id="108857392">
          <w:marLeft w:val="0"/>
          <w:marRight w:val="0"/>
          <w:marTop w:val="0"/>
          <w:marBottom w:val="225"/>
          <w:divBdr>
            <w:top w:val="none" w:sz="0" w:space="0" w:color="auto"/>
            <w:left w:val="none" w:sz="0" w:space="0" w:color="auto"/>
            <w:bottom w:val="none" w:sz="0" w:space="0" w:color="auto"/>
            <w:right w:val="none" w:sz="0" w:space="0" w:color="auto"/>
          </w:divBdr>
        </w:div>
      </w:divsChild>
    </w:div>
    <w:div w:id="760637178">
      <w:bodyDiv w:val="1"/>
      <w:marLeft w:val="0"/>
      <w:marRight w:val="0"/>
      <w:marTop w:val="0"/>
      <w:marBottom w:val="0"/>
      <w:divBdr>
        <w:top w:val="none" w:sz="0" w:space="0" w:color="auto"/>
        <w:left w:val="none" w:sz="0" w:space="0" w:color="auto"/>
        <w:bottom w:val="none" w:sz="0" w:space="0" w:color="auto"/>
        <w:right w:val="none" w:sz="0" w:space="0" w:color="auto"/>
      </w:divBdr>
    </w:div>
    <w:div w:id="761803566">
      <w:bodyDiv w:val="1"/>
      <w:marLeft w:val="0"/>
      <w:marRight w:val="0"/>
      <w:marTop w:val="0"/>
      <w:marBottom w:val="0"/>
      <w:divBdr>
        <w:top w:val="none" w:sz="0" w:space="0" w:color="auto"/>
        <w:left w:val="none" w:sz="0" w:space="0" w:color="auto"/>
        <w:bottom w:val="none" w:sz="0" w:space="0" w:color="auto"/>
        <w:right w:val="none" w:sz="0" w:space="0" w:color="auto"/>
      </w:divBdr>
    </w:div>
    <w:div w:id="12544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redirect/ca07gzuJx1PlkYqpoVek7GcqGw-NYXBnrxh-iDXSw1XvC55tFi_x_63xHxwSb9nKoHKGfqc5WazuH9JlL-Lynm0ONRthCpay1xBjLcDKZZrO669al4jIkneuwSzADVJ6jlfJ" TargetMode="External"/><Relationship Id="rId5" Type="http://schemas.openxmlformats.org/officeDocument/2006/relationships/webSettings" Target="webSettings.xml"/><Relationship Id="rId10" Type="http://schemas.openxmlformats.org/officeDocument/2006/relationships/hyperlink" Target="https://baike.baidu.com/redirect/34a3Jqh1Vh8u697ZpXakiFLZ8y7mw7AEbqPc1xCXcsgyK4QP1NJC6hz1GTh5bRQ4Nwxt7xQ8yrAiWjZ0kMsa9YQoINtyMCX7jVwbGWzW8MJs" TargetMode="External"/><Relationship Id="rId4" Type="http://schemas.openxmlformats.org/officeDocument/2006/relationships/settings" Target="settings.xml"/><Relationship Id="rId9" Type="http://schemas.openxmlformats.org/officeDocument/2006/relationships/hyperlink" Target="https://baike.baidu.com/redirect/396ccvnfwAiXPIC4897IiBtG4WAc7lw01IYmXwZoJ7q5EW74rL8dS--jFFxNw1tMPXT_Wt_jLQZu28oF7yOg17lppPzYesr7K53iPMWyEh22JWRN-_xCw01Sp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cp:revision>
  <dcterms:created xsi:type="dcterms:W3CDTF">2018-06-18T04:36:00Z</dcterms:created>
  <dcterms:modified xsi:type="dcterms:W3CDTF">2018-06-18T05:25:00Z</dcterms:modified>
</cp:coreProperties>
</file>