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05E2C24F" w14:textId="37E8ADBE" w:rsidR="00863B34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284921" w:history="1">
            <w:r w:rsidR="00863B34" w:rsidRPr="00E40BCA">
              <w:rPr>
                <w:rStyle w:val="Hyperlink"/>
                <w:noProof/>
              </w:rPr>
              <w:t>Structural Patterns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_Toc169284921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2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67450825" w14:textId="45A5B801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2" w:history="1">
            <w:r w:rsidR="00863B34" w:rsidRPr="00E40BCA">
              <w:rPr>
                <w:rStyle w:val="Hyperlink"/>
                <w:noProof/>
              </w:rPr>
              <w:t>Decorator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_Toc169284922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2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5E565D2A" w14:textId="47703C36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3" w:history="1">
            <w:r w:rsidR="00863B34" w:rsidRPr="00E40BCA">
              <w:rPr>
                <w:rStyle w:val="Hyperlink"/>
                <w:noProof/>
              </w:rPr>
              <w:t>Proxy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_Toc169284923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3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3240F96A" w14:textId="417AC46D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4" w:history="1">
            <w:r w:rsidR="00863B34" w:rsidRPr="00E40BCA">
              <w:rPr>
                <w:rStyle w:val="Hyperlink"/>
                <w:noProof/>
              </w:rPr>
              <w:t>Adapter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_Toc169284924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4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01AD133B" w14:textId="24789B7B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5" w:history="1">
            <w:r w:rsidR="00863B34" w:rsidRPr="00E40BCA">
              <w:rPr>
                <w:rStyle w:val="Hyperlink"/>
                <w:noProof/>
              </w:rPr>
              <w:t>Facade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_Toc169284925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5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67C768FE" w14:textId="32A59863" w:rsidR="00863B34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284926" w:history="1">
            <w:r w:rsidR="00863B34" w:rsidRPr="00E40BCA">
              <w:rPr>
                <w:rStyle w:val="Hyperlink"/>
                <w:noProof/>
              </w:rPr>
              <w:t>Creational Patterns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_Toc169284926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6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6813B8B5" w14:textId="0D519923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7" w:history="1">
            <w:r w:rsidR="00863B34" w:rsidRPr="00E40BCA">
              <w:rPr>
                <w:rStyle w:val="Hyperlink"/>
                <w:noProof/>
              </w:rPr>
              <w:t>Singleton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_Toc169284927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6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57A1DFD4" w14:textId="01B661AA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8" w:history="1">
            <w:r w:rsidR="00863B34" w:rsidRPr="00E40BCA">
              <w:rPr>
                <w:rStyle w:val="Hyperlink"/>
                <w:noProof/>
              </w:rPr>
              <w:t>Factory Method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_Toc169284928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7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7814AD51" w14:textId="62773165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9" w:history="1">
            <w:r w:rsidR="00863B34" w:rsidRPr="00E40BCA">
              <w:rPr>
                <w:rStyle w:val="Hyperlink"/>
                <w:noProof/>
              </w:rPr>
              <w:t>Abstract Factory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_Toc169284929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8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4C49EC71" w14:textId="32E70D19" w:rsidR="00863B34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284930" w:history="1">
            <w:r w:rsidR="00863B34" w:rsidRPr="00E40BCA">
              <w:rPr>
                <w:rStyle w:val="Hyperlink"/>
                <w:noProof/>
              </w:rPr>
              <w:t>Behavioral Patterns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_Toc169284930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10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4B009A2B" w14:textId="6633819A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1" w:history="1">
            <w:r w:rsidR="00863B34" w:rsidRPr="00E40BCA">
              <w:rPr>
                <w:rStyle w:val="Hyperlink"/>
                <w:noProof/>
              </w:rPr>
              <w:t>Observer Muster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_Toc169284931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10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71274BC5" w14:textId="17D49CD7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2" w:history="1">
            <w:r w:rsidR="00863B34" w:rsidRPr="00E40BCA">
              <w:rPr>
                <w:rStyle w:val="Hyperlink"/>
                <w:noProof/>
              </w:rPr>
              <w:t>Strategy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_Toc169284932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11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0B92B0D7" w14:textId="7C30EC88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3" w:history="1">
            <w:r w:rsidR="00863B34" w:rsidRPr="00E40BCA">
              <w:rPr>
                <w:rStyle w:val="Hyperlink"/>
                <w:noProof/>
              </w:rPr>
              <w:t>Repository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_Toc169284933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12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284B3C6E" w14:textId="1596EDB7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284921"/>
      <w:r w:rsidRPr="00570844">
        <w:rPr>
          <w:noProof/>
        </w:rPr>
        <w:lastRenderedPageBreak/>
        <w:drawing>
          <wp:anchor distT="0" distB="0" distL="114300" distR="114300" simplePos="0" relativeHeight="251652096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284922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>- Erweitern die Funktionalität einer Klasse / Interfaces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570844" w:rsidRDefault="0056292E" w:rsidP="0056292E">
      <w:pPr>
        <w:pStyle w:val="NoSpacing"/>
        <w:rPr>
          <w:color w:val="538135" w:themeColor="accent6" w:themeShade="BF"/>
        </w:rPr>
      </w:pPr>
      <w:r w:rsidRPr="00570844">
        <w:rPr>
          <w:color w:val="538135" w:themeColor="accent6" w:themeShade="BF"/>
        </w:rPr>
        <w:t>IDrink coffee = new Coffee();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Sugar(coffee);</w:t>
      </w:r>
    </w:p>
    <w:p w14:paraId="727B1D82" w14:textId="77777777" w:rsidR="0056292E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570844">
        <w:rPr>
          <w:color w:val="538135" w:themeColor="accent6" w:themeShade="BF"/>
          <w:lang w:val="en-US"/>
        </w:rPr>
        <w:t>coffee = new Milk(coffee);</w:t>
      </w:r>
    </w:p>
    <w:p w14:paraId="6EAEC6E8" w14:textId="77777777" w:rsidR="00FB1EC7" w:rsidRDefault="00FB1EC7" w:rsidP="00FB1EC7">
      <w:pPr>
        <w:pStyle w:val="Heading2"/>
      </w:pPr>
      <w:bookmarkStart w:id="2" w:name="_Toc169284923"/>
      <w:r w:rsidRPr="00570844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Original Klasse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>- Proxy wird häufig für Lazy Initialization, Access Control, DB Zugriffsmanagement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284924"/>
      <w:r w:rsidRPr="00570844">
        <w:rPr>
          <w:noProof/>
        </w:rPr>
        <w:lastRenderedPageBreak/>
        <w:drawing>
          <wp:anchor distT="0" distB="0" distL="114300" distR="114300" simplePos="0" relativeHeight="251653120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7777777" w:rsidR="00A229A4" w:rsidRPr="006035C9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9CB084E" w14:textId="6ACA6CAA" w:rsidR="00C56EEA" w:rsidRDefault="00C56EEA" w:rsidP="0056292E">
      <w:pPr>
        <w:pStyle w:val="NoSpacing"/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1E33055F" wp14:editId="0B1D4384">
            <wp:extent cx="3372928" cy="121041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741" cy="12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6546" w14:textId="77777777" w:rsidR="00FB1EC7" w:rsidRDefault="00C56EEA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43625FF0" wp14:editId="6B74C803">
            <wp:extent cx="2829464" cy="2521914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0186" cy="253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13A9" w14:textId="77777777" w:rsidR="00FB1EC7" w:rsidRDefault="00FB1EC7" w:rsidP="00FB1EC7">
      <w:pPr>
        <w:pStyle w:val="Heading2"/>
      </w:pPr>
      <w:bookmarkStart w:id="4" w:name="_Toc169284925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1312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Facade</w:t>
      </w:r>
      <w:bookmarkEnd w:id="4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228E1972" w14:textId="19D4300A" w:rsidR="00A229A4" w:rsidRPr="00B010DD" w:rsidRDefault="00A229A4" w:rsidP="0056292E">
      <w:pPr>
        <w:pStyle w:val="NoSpacing"/>
        <w:rPr>
          <w:color w:val="538135" w:themeColor="accent6" w:themeShade="BF"/>
        </w:rPr>
      </w:pPr>
    </w:p>
    <w:p w14:paraId="7C5B80C4" w14:textId="1A04A3EC" w:rsidR="00B010DD" w:rsidRDefault="004F6CCC" w:rsidP="00B010DD">
      <w:pPr>
        <w:pStyle w:val="Heading1"/>
      </w:pPr>
      <w:bookmarkStart w:id="5" w:name="_Toc169284926"/>
      <w:r>
        <w:rPr>
          <w:noProof/>
        </w:rPr>
        <w:drawing>
          <wp:anchor distT="0" distB="0" distL="114300" distR="114300" simplePos="0" relativeHeight="251656192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Creational Patterns</w:t>
      </w:r>
      <w:bookmarkEnd w:id="5"/>
    </w:p>
    <w:p w14:paraId="44900BD4" w14:textId="1D1B1A9E" w:rsidR="0056292E" w:rsidRPr="0056292E" w:rsidRDefault="0056292E" w:rsidP="00D36A90">
      <w:pPr>
        <w:pStyle w:val="Heading2"/>
      </w:pPr>
      <w:bookmarkStart w:id="6" w:name="_Toc169284927"/>
      <w:r w:rsidRPr="0056292E">
        <w:t>Singleton</w:t>
      </w:r>
      <w:bookmarkEnd w:id="6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Wir häufig als Anti-Pattern bezeichnet (Verletzung Single Responsibility Prinzip,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7" w:name="_Toc169284928"/>
      <w:r w:rsidRPr="00570844">
        <w:rPr>
          <w:noProof/>
        </w:rPr>
        <w:lastRenderedPageBreak/>
        <w:drawing>
          <wp:anchor distT="0" distB="0" distL="114300" distR="114300" simplePos="0" relativeHeight="251654144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7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8" w:name="_Toc169284929"/>
      <w:r w:rsidRPr="00570844"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8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>- Der Client sieht nur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59776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</w:t>
      </w:r>
      <w:r>
        <w:t xml:space="preserve">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 xml:space="preserve">- Die </w:t>
      </w:r>
      <w:proofErr w:type="gramStart"/>
      <w:r>
        <w:t>Original Klasse</w:t>
      </w:r>
      <w:proofErr w:type="gramEnd"/>
      <w:r>
        <w:t xml:space="preserve">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</w:t>
      </w:r>
      <w:proofErr w:type="spellStart"/>
      <w:r w:rsidR="000E2320">
        <w:t>deep</w:t>
      </w:r>
      <w:proofErr w:type="spellEnd"/>
      <w:r w:rsidR="000E2320">
        <w:t xml:space="preserve"> </w:t>
      </w:r>
      <w:proofErr w:type="spellStart"/>
      <w:r w:rsidR="000E2320">
        <w:t>copy</w:t>
      </w:r>
      <w:proofErr w:type="spellEnd"/>
      <w:r w:rsidR="000E2320">
        <w:t>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 xml:space="preserve">wenn eine exakte Kopie </w:t>
      </w:r>
      <w:proofErr w:type="gramStart"/>
      <w:r>
        <w:t>benötigt</w:t>
      </w:r>
      <w:proofErr w:type="gramEnd"/>
      <w:r>
        <w:t xml:space="preserve"> wird</w:t>
      </w:r>
    </w:p>
    <w:p w14:paraId="12ED318C" w14:textId="428578A4" w:rsidR="007F4473" w:rsidRDefault="007F4473" w:rsidP="007F4473">
      <w:pPr>
        <w:pStyle w:val="NoSpacing"/>
      </w:pPr>
      <w:r>
        <w:t xml:space="preserve">- Umsetzung erfolgt oft durch Implementierung einer </w:t>
      </w:r>
      <w:proofErr w:type="gramStart"/>
      <w:r>
        <w:t>Clone(</w:t>
      </w:r>
      <w:proofErr w:type="gramEnd"/>
      <w:r>
        <w:t>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D66E" w14:textId="77777777" w:rsidR="00574902" w:rsidRPr="00B9546A" w:rsidRDefault="00574902" w:rsidP="00574902">
      <w:pPr>
        <w:rPr>
          <w:lang w:val="en-US"/>
        </w:rPr>
      </w:pPr>
      <w:r w:rsidRPr="00B9546A">
        <w:rPr>
          <w:lang w:val="en-US"/>
        </w:rPr>
        <w:lastRenderedPageBreak/>
        <w:br w:type="page"/>
      </w:r>
    </w:p>
    <w:p w14:paraId="76DCD384" w14:textId="6E7ECFC9" w:rsidR="00574902" w:rsidRPr="00B9546A" w:rsidRDefault="00574902">
      <w:pPr>
        <w:rPr>
          <w:lang w:val="en-US"/>
        </w:rPr>
      </w:pPr>
    </w:p>
    <w:p w14:paraId="173B253A" w14:textId="2984A591" w:rsidR="00B010DD" w:rsidRDefault="00276873" w:rsidP="00B010DD">
      <w:pPr>
        <w:pStyle w:val="Heading1"/>
      </w:pPr>
      <w:bookmarkStart w:id="9" w:name="_Toc169284930"/>
      <w:r w:rsidRPr="00276873">
        <w:rPr>
          <w:noProof/>
        </w:rPr>
        <w:drawing>
          <wp:anchor distT="0" distB="0" distL="114300" distR="114300" simplePos="0" relativeHeight="251657216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9"/>
    </w:p>
    <w:p w14:paraId="3EEED9D0" w14:textId="4A6E2A27" w:rsidR="0056292E" w:rsidRDefault="0056292E" w:rsidP="00B010DD">
      <w:pPr>
        <w:pStyle w:val="Heading2"/>
      </w:pPr>
      <w:bookmarkStart w:id="10" w:name="_Toc169284931"/>
      <w:r>
        <w:t>Observer</w:t>
      </w:r>
      <w:r w:rsidRPr="000D75D1">
        <w:t xml:space="preserve"> Muster</w:t>
      </w:r>
      <w:bookmarkEnd w:id="10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1" w:name="_Toc169284932"/>
      <w:r w:rsidRPr="00056D04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1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121419B1" w14:textId="2AA31576" w:rsidR="006E6327" w:rsidRDefault="006E6327" w:rsidP="00B010DD">
      <w:pPr>
        <w:pStyle w:val="Heading2"/>
      </w:pPr>
      <w:bookmarkStart w:id="12" w:name="_Toc169284933"/>
      <w:r>
        <w:lastRenderedPageBreak/>
        <w:t>Repository</w:t>
      </w:r>
      <w:bookmarkEnd w:id="12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Generisches Interfase mit CRUD Methoden</w:t>
      </w:r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FC392EF">
            <wp:extent cx="3761117" cy="2260733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75390" cy="22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1C7B7E4F" w14:textId="04FB620F" w:rsidR="002F354E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26C28E7D" w14:textId="1F19F501" w:rsidR="002F354E" w:rsidRDefault="002F354E" w:rsidP="0018742B">
      <w:r>
        <w:lastRenderedPageBreak/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40615"/>
    <w:rsid w:val="00056D04"/>
    <w:rsid w:val="000D75D1"/>
    <w:rsid w:val="000E2320"/>
    <w:rsid w:val="001025D6"/>
    <w:rsid w:val="0013367A"/>
    <w:rsid w:val="0018742B"/>
    <w:rsid w:val="00210F4D"/>
    <w:rsid w:val="00276873"/>
    <w:rsid w:val="002819C7"/>
    <w:rsid w:val="002F354E"/>
    <w:rsid w:val="002F4600"/>
    <w:rsid w:val="003E4596"/>
    <w:rsid w:val="00430FE6"/>
    <w:rsid w:val="004944BA"/>
    <w:rsid w:val="004F6CCC"/>
    <w:rsid w:val="0056292E"/>
    <w:rsid w:val="00570844"/>
    <w:rsid w:val="00574902"/>
    <w:rsid w:val="00586F1B"/>
    <w:rsid w:val="006035C9"/>
    <w:rsid w:val="00664335"/>
    <w:rsid w:val="006B4BF0"/>
    <w:rsid w:val="006D186B"/>
    <w:rsid w:val="006E6327"/>
    <w:rsid w:val="00792FE1"/>
    <w:rsid w:val="007F4473"/>
    <w:rsid w:val="00863B34"/>
    <w:rsid w:val="009366C0"/>
    <w:rsid w:val="009D04AC"/>
    <w:rsid w:val="009D14A7"/>
    <w:rsid w:val="00A229A4"/>
    <w:rsid w:val="00AB71D3"/>
    <w:rsid w:val="00B010DD"/>
    <w:rsid w:val="00B9546A"/>
    <w:rsid w:val="00BA31BA"/>
    <w:rsid w:val="00BA6908"/>
    <w:rsid w:val="00BF5BC5"/>
    <w:rsid w:val="00C02DF1"/>
    <w:rsid w:val="00C56EEA"/>
    <w:rsid w:val="00C6371A"/>
    <w:rsid w:val="00CB0A2F"/>
    <w:rsid w:val="00CD27E2"/>
    <w:rsid w:val="00CE03E2"/>
    <w:rsid w:val="00D059E5"/>
    <w:rsid w:val="00D36A90"/>
    <w:rsid w:val="00D42B7E"/>
    <w:rsid w:val="00D46B8E"/>
    <w:rsid w:val="00D57EE5"/>
    <w:rsid w:val="00E02B1B"/>
    <w:rsid w:val="00EE74E7"/>
    <w:rsid w:val="00F24540"/>
    <w:rsid w:val="00FB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744</Words>
  <Characters>4691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4</cp:revision>
  <dcterms:created xsi:type="dcterms:W3CDTF">2024-02-18T17:40:00Z</dcterms:created>
  <dcterms:modified xsi:type="dcterms:W3CDTF">2024-06-17T09:51:00Z</dcterms:modified>
</cp:coreProperties>
</file>