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15FF">
      <w:pPr>
        <w:tabs>
          <w:tab w:val="left" w:pos="8568"/>
        </w:tabs>
        <w:spacing w:after="240" w:afterLines="100"/>
        <w:jc w:val="center"/>
        <w:rPr>
          <w:rFonts w:eastAsia="黑体"/>
          <w:sz w:val="44"/>
        </w:rPr>
      </w:pPr>
      <w:r>
        <w:rPr>
          <w:rFonts w:hint="eastAsia" w:eastAsia="黑体"/>
          <w:sz w:val="44"/>
          <w:lang w:val="en-US" w:eastAsia="zh-CN"/>
        </w:rPr>
        <w:tab/>
      </w:r>
      <w:r>
        <w:rPr>
          <w:rFonts w:eastAsia="黑体"/>
          <w:sz w:val="44"/>
        </w:rPr>
        <w:drawing>
          <wp:inline distT="0" distB="0" distL="0" distR="0">
            <wp:extent cx="483235" cy="431165"/>
            <wp:effectExtent l="0" t="0" r="0" b="6985"/>
            <wp:docPr id="2" name="图片 2" descr="QQ截图2014052311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1405231120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黑体"/>
          <w:sz w:val="44"/>
        </w:rPr>
        <w:drawing>
          <wp:inline distT="0" distB="0" distL="0" distR="0">
            <wp:extent cx="3070860" cy="440055"/>
            <wp:effectExtent l="0" t="0" r="0" b="0"/>
            <wp:docPr id="1" name="图片 1" descr="河南财经政法大学标准字体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河南财经政法大学标准字体副本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655A">
      <w:pPr>
        <w:tabs>
          <w:tab w:val="left" w:pos="8568"/>
        </w:tabs>
        <w:spacing w:after="240" w:afterLines="100"/>
        <w:jc w:val="center"/>
        <w:rPr>
          <w:rFonts w:ascii="黑体" w:hAnsi="黑体" w:eastAsia="黑体"/>
          <w:b/>
          <w:szCs w:val="21"/>
        </w:rPr>
      </w:pPr>
    </w:p>
    <w:p w14:paraId="1DD3A261">
      <w:pPr>
        <w:tabs>
          <w:tab w:val="left" w:pos="8568"/>
        </w:tabs>
        <w:spacing w:after="240" w:afterLines="100"/>
        <w:jc w:val="center"/>
        <w:rPr>
          <w:rFonts w:ascii="微软简行楷" w:hAnsi="黑体" w:eastAsia="微软简行楷"/>
          <w:b/>
          <w:sz w:val="72"/>
          <w:szCs w:val="72"/>
        </w:rPr>
      </w:pPr>
      <w:r>
        <w:rPr>
          <w:rFonts w:hint="eastAsia" w:ascii="微软简行楷" w:hAnsi="黑体" w:eastAsia="微软简行楷"/>
          <w:b/>
          <w:sz w:val="72"/>
          <w:szCs w:val="72"/>
        </w:rPr>
        <w:t>计算机与信息工程学院</w:t>
      </w:r>
    </w:p>
    <w:p w14:paraId="122DC9FD">
      <w:pPr>
        <w:jc w:val="center"/>
        <w:rPr>
          <w:rFonts w:ascii="微软简行楷" w:eastAsia="微软简行楷"/>
          <w:sz w:val="52"/>
          <w:szCs w:val="84"/>
        </w:rPr>
      </w:pPr>
    </w:p>
    <w:p w14:paraId="0427AB83">
      <w:pPr>
        <w:jc w:val="center"/>
        <w:rPr>
          <w:rFonts w:ascii="微软简行楷" w:eastAsia="微软简行楷"/>
          <w:b/>
          <w:bCs/>
          <w:sz w:val="52"/>
          <w:szCs w:val="84"/>
        </w:rPr>
      </w:pPr>
      <w:r>
        <w:rPr>
          <w:rFonts w:hint="eastAsia" w:ascii="微软简行楷" w:eastAsia="微软简行楷"/>
          <w:b/>
          <w:bCs/>
          <w:sz w:val="52"/>
          <w:szCs w:val="84"/>
        </w:rPr>
        <w:t>《高级程序设计实践》</w:t>
      </w:r>
    </w:p>
    <w:p w14:paraId="6E0C361E">
      <w:pPr>
        <w:jc w:val="center"/>
        <w:rPr>
          <w:rFonts w:ascii="微软简行楷" w:eastAsia="微软简行楷"/>
          <w:b/>
          <w:bCs/>
          <w:sz w:val="52"/>
          <w:szCs w:val="84"/>
        </w:rPr>
      </w:pPr>
    </w:p>
    <w:p w14:paraId="316E80B4">
      <w:pPr>
        <w:jc w:val="center"/>
        <w:rPr>
          <w:rFonts w:ascii="黑体" w:hAnsi="黑体" w:eastAsia="黑体"/>
          <w:sz w:val="52"/>
          <w:szCs w:val="84"/>
        </w:rPr>
      </w:pPr>
      <w:r>
        <w:rPr>
          <w:rFonts w:hint="eastAsia" w:ascii="黑体" w:hAnsi="黑体" w:eastAsia="黑体"/>
          <w:sz w:val="52"/>
          <w:szCs w:val="84"/>
        </w:rPr>
        <w:t>集中实践报告</w:t>
      </w:r>
    </w:p>
    <w:p w14:paraId="2D3417BB">
      <w:pPr>
        <w:rPr>
          <w:rFonts w:hint="eastAsia" w:ascii="微软简行楷" w:eastAsia="微软简行楷"/>
          <w:sz w:val="28"/>
          <w:szCs w:val="28"/>
        </w:rPr>
      </w:pPr>
    </w:p>
    <w:p w14:paraId="012B93FB">
      <w:pPr>
        <w:rPr>
          <w:rFonts w:ascii="微软简行楷" w:eastAsia="微软简行楷"/>
          <w:sz w:val="28"/>
          <w:szCs w:val="28"/>
        </w:rPr>
      </w:pPr>
    </w:p>
    <w:p w14:paraId="565B4A00"/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4625"/>
      </w:tblGrid>
      <w:tr w14:paraId="141A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0EC14F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hint="eastAsia" w:cs="Arial"/>
                <w:sz w:val="28"/>
                <w:szCs w:val="28"/>
              </w:rPr>
            </w:pPr>
            <w:r>
              <w:rPr>
                <w:rFonts w:hint="eastAsia" w:cs="Arial"/>
                <w:sz w:val="28"/>
                <w:szCs w:val="28"/>
              </w:rPr>
              <w:t>评    分</w:t>
            </w:r>
          </w:p>
        </w:tc>
        <w:tc>
          <w:tcPr>
            <w:tcW w:w="4625" w:type="dxa"/>
            <w:vAlign w:val="bottom"/>
          </w:tcPr>
          <w:p w14:paraId="1A6A5C0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eastAsia="黑体" w:cs="Arial"/>
              </w:rPr>
            </w:pPr>
          </w:p>
        </w:tc>
      </w:tr>
      <w:tr w14:paraId="2901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5A7958A7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distribute"/>
              <w:rPr>
                <w:rFonts w:eastAsia="黑体" w:cs="Arial"/>
              </w:rPr>
            </w:pPr>
            <w:r>
              <w:rPr>
                <w:rFonts w:hint="eastAsia" w:cs="Arial"/>
                <w:sz w:val="28"/>
                <w:szCs w:val="28"/>
              </w:rPr>
              <w:t>姓名</w:t>
            </w:r>
          </w:p>
        </w:tc>
        <w:tc>
          <w:tcPr>
            <w:tcW w:w="4625" w:type="dxa"/>
            <w:vAlign w:val="bottom"/>
          </w:tcPr>
          <w:p w14:paraId="2D05AD9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hint="default" w:eastAsia="黑体" w:cs="Arial"/>
                <w:lang w:val="en-US" w:eastAsia="zh-CN"/>
              </w:rPr>
            </w:pPr>
            <w:r>
              <w:rPr>
                <w:rFonts w:hint="eastAsia" w:eastAsia="黑体" w:cs="Arial"/>
                <w:lang w:val="en-US" w:eastAsia="zh-CN"/>
              </w:rPr>
              <w:t>石梓琛</w:t>
            </w:r>
          </w:p>
        </w:tc>
      </w:tr>
      <w:tr w14:paraId="3B65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D96B3F9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distribute"/>
              <w:rPr>
                <w:rFonts w:eastAsia="黑体" w:cs="Arial"/>
              </w:rPr>
            </w:pPr>
            <w:r>
              <w:rPr>
                <w:rFonts w:hint="eastAsia" w:eastAsia="黑体" w:cs="Arial"/>
              </w:rPr>
              <w:t>学号</w:t>
            </w:r>
          </w:p>
        </w:tc>
        <w:tc>
          <w:tcPr>
            <w:tcW w:w="4625" w:type="dxa"/>
            <w:vAlign w:val="bottom"/>
          </w:tcPr>
          <w:p w14:paraId="53D89A0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hint="default" w:eastAsia="黑体" w:cs="Arial"/>
                <w:lang w:val="en-US" w:eastAsia="zh-CN"/>
              </w:rPr>
            </w:pPr>
            <w:r>
              <w:rPr>
                <w:rFonts w:hint="eastAsia" w:eastAsia="黑体" w:cs="Arial"/>
                <w:lang w:val="en-US" w:eastAsia="zh-CN"/>
              </w:rPr>
              <w:t>202434072129</w:t>
            </w:r>
          </w:p>
        </w:tc>
      </w:tr>
      <w:tr w14:paraId="04A3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CF8768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专业</w:t>
            </w:r>
            <w:r>
              <w:rPr>
                <w:rFonts w:hint="eastAsia" w:cs="Arial"/>
                <w:sz w:val="28"/>
                <w:szCs w:val="28"/>
              </w:rPr>
              <w:t>名称</w:t>
            </w:r>
          </w:p>
        </w:tc>
        <w:tc>
          <w:tcPr>
            <w:tcW w:w="4625" w:type="dxa"/>
            <w:vAlign w:val="bottom"/>
          </w:tcPr>
          <w:p w14:paraId="34BB1C59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hint="default" w:eastAsia="黑体" w:cs="Arial"/>
                <w:lang w:val="en-US" w:eastAsia="zh-CN"/>
              </w:rPr>
            </w:pPr>
            <w:r>
              <w:rPr>
                <w:rFonts w:hint="eastAsia" w:eastAsia="黑体" w:cs="Arial"/>
                <w:lang w:val="en-US" w:eastAsia="zh-CN"/>
              </w:rPr>
              <w:t>软件工程（金融信息化方向）</w:t>
            </w:r>
          </w:p>
        </w:tc>
      </w:tr>
      <w:tr w14:paraId="75DA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FA76554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cs="Arial"/>
                <w:sz w:val="28"/>
                <w:szCs w:val="28"/>
              </w:rPr>
            </w:pPr>
            <w:r>
              <w:rPr>
                <w:rFonts w:hint="eastAsia" w:cs="Arial"/>
                <w:sz w:val="28"/>
                <w:szCs w:val="28"/>
              </w:rPr>
              <w:t>教学班号</w:t>
            </w:r>
          </w:p>
        </w:tc>
        <w:tc>
          <w:tcPr>
            <w:tcW w:w="4625" w:type="dxa"/>
            <w:vAlign w:val="bottom"/>
          </w:tcPr>
          <w:p w14:paraId="543CB691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hint="default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 w:cs="Arial"/>
                <w:sz w:val="28"/>
                <w:szCs w:val="28"/>
                <w:lang w:val="en-US" w:eastAsia="zh-CN"/>
              </w:rPr>
              <w:t>高级程序设计-0007</w:t>
            </w:r>
          </w:p>
        </w:tc>
      </w:tr>
      <w:tr w14:paraId="36B6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0B68221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rPr>
                <w:rFonts w:eastAsia="黑体" w:cs="Arial"/>
              </w:rPr>
            </w:pPr>
            <w:r>
              <w:rPr>
                <w:rFonts w:cs="Arial"/>
                <w:sz w:val="28"/>
                <w:szCs w:val="28"/>
              </w:rPr>
              <w:t>指导教师</w:t>
            </w:r>
          </w:p>
        </w:tc>
        <w:tc>
          <w:tcPr>
            <w:tcW w:w="4625" w:type="dxa"/>
            <w:vAlign w:val="bottom"/>
          </w:tcPr>
          <w:p w14:paraId="56E94200">
            <w:pPr>
              <w:pStyle w:val="4"/>
              <w:tabs>
                <w:tab w:val="left" w:pos="8568"/>
                <w:tab w:val="right" w:pos="8640"/>
              </w:tabs>
              <w:spacing w:before="120" w:beforeLines="50" w:after="0"/>
              <w:jc w:val="center"/>
              <w:rPr>
                <w:rFonts w:hint="default" w:eastAsia="黑体" w:cs="Arial"/>
                <w:lang w:val="en-US" w:eastAsia="zh-CN"/>
              </w:rPr>
            </w:pPr>
            <w:r>
              <w:rPr>
                <w:rFonts w:hint="eastAsia" w:eastAsia="黑体" w:cs="Arial"/>
                <w:lang w:val="en-US" w:eastAsia="zh-CN"/>
              </w:rPr>
              <w:t>满江涛</w:t>
            </w:r>
          </w:p>
        </w:tc>
      </w:tr>
    </w:tbl>
    <w:p w14:paraId="6D54F161"/>
    <w:p w14:paraId="574454F2"/>
    <w:p w14:paraId="6586127F"/>
    <w:p w14:paraId="2DCE5EDD">
      <w:pPr>
        <w:pStyle w:val="4"/>
        <w:tabs>
          <w:tab w:val="left" w:pos="8568"/>
        </w:tabs>
        <w:spacing w:after="0" w:line="288" w:lineRule="auto"/>
        <w:jc w:val="center"/>
        <w:rPr>
          <w:rFonts w:eastAsia="楷体_GB2312" w:cs="Arial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701" w:right="1418" w:bottom="1558" w:left="1418" w:header="1247" w:footer="1247" w:gutter="0"/>
          <w:pgNumType w:fmt="upperRoman" w:start="1"/>
          <w:cols w:space="720" w:num="1"/>
          <w:titlePg/>
          <w:docGrid w:linePitch="326" w:charSpace="0"/>
        </w:sectPr>
      </w:pPr>
      <w:r>
        <w:rPr>
          <w:rFonts w:hint="eastAsia" w:eastAsia="楷体_GB2312" w:cs="Arial"/>
          <w:sz w:val="28"/>
          <w:szCs w:val="28"/>
        </w:rPr>
        <w:t>2026</w:t>
      </w:r>
      <w:r>
        <w:rPr>
          <w:rFonts w:eastAsia="楷体_GB2312" w:cs="Arial"/>
          <w:sz w:val="28"/>
          <w:szCs w:val="28"/>
        </w:rPr>
        <w:t>年</w:t>
      </w:r>
      <w:r>
        <w:rPr>
          <w:rFonts w:hint="eastAsia" w:eastAsia="楷体_GB2312" w:cs="Arial"/>
          <w:sz w:val="28"/>
          <w:szCs w:val="28"/>
        </w:rPr>
        <w:t xml:space="preserve"> 6 </w:t>
      </w:r>
      <w:r>
        <w:rPr>
          <w:rFonts w:eastAsia="楷体_GB2312" w:cs="Arial"/>
          <w:sz w:val="28"/>
          <w:szCs w:val="28"/>
        </w:rPr>
        <w:t>月</w:t>
      </w:r>
      <w:r>
        <w:rPr>
          <w:rFonts w:hint="eastAsia" w:eastAsia="楷体_GB2312" w:cs="Arial"/>
          <w:sz w:val="28"/>
          <w:szCs w:val="28"/>
        </w:rPr>
        <w:t xml:space="preserve"> 18 </w:t>
      </w:r>
      <w:r>
        <w:rPr>
          <w:rFonts w:eastAsia="楷体_GB2312" w:cs="Arial"/>
          <w:sz w:val="28"/>
          <w:szCs w:val="28"/>
        </w:rPr>
        <w:t>日</w:t>
      </w:r>
    </w:p>
    <w:p w14:paraId="12B78339">
      <w:pPr>
        <w:pStyle w:val="2"/>
        <w:rPr>
          <w:rFonts w:hint="eastAsia"/>
        </w:rPr>
      </w:pPr>
      <w:r>
        <w:rPr>
          <w:rFonts w:hint="eastAsia"/>
        </w:rPr>
        <w:t>一、软件功能</w:t>
      </w:r>
    </w:p>
    <w:p w14:paraId="11190F4B">
      <w:pPr>
        <w:rPr>
          <w:rFonts w:hint="eastAsia"/>
        </w:rPr>
      </w:pPr>
      <w:r>
        <w:rPr>
          <w:rFonts w:hint="eastAsia"/>
          <w:sz w:val="24"/>
        </w:rPr>
        <w:t>本软件是一个运行在 Windows 桌面环境下的屏幕使用时间管理工具，采用 JavaFX 构建图形界面，使用 SQLite 作为本地数据库，通过 JNA 调用 Windows 原生 API 获取前台窗口信息。软件以单进程桌面应用形式独立运行，无需服务器端。</w:t>
      </w:r>
    </w:p>
    <w:p w14:paraId="7CAB6C55">
      <w:pPr>
        <w:rPr>
          <w:rFonts w:hint="eastAsia"/>
        </w:rPr>
      </w:pPr>
    </w:p>
    <w:p w14:paraId="667CB7DB">
      <w:pPr>
        <w:rPr>
          <w:rFonts w:hint="eastAsia"/>
        </w:rPr>
      </w:pPr>
      <w:r>
        <w:rPr>
          <w:sz w:val="24"/>
          <w:szCs w:val="24"/>
        </w:rPr>
        <w:t>主要功能包括：</w:t>
      </w:r>
    </w:p>
    <w:p w14:paraId="0543C1B3">
      <w:pPr>
        <w:rPr>
          <w:rFonts w:hint="eastAsia"/>
        </w:rPr>
      </w:pPr>
    </w:p>
    <w:p w14:paraId="36A8552F">
      <w:pPr>
        <w:rPr>
          <w:rFonts w:hint="eastAsia"/>
        </w:rPr>
      </w:pPr>
      <w:r>
        <w:rPr>
          <w:sz w:val="24"/>
          <w:szCs w:val="24"/>
        </w:rPr>
        <w:t>（1）监控软件管理：用户可以刷新当前系统正在运行的进程列表，通过勾选方式将指定进程添加到监控列表，也可以从监控列表中移除应用。被移除的应用采用软删除方式保留历史数据。</w:t>
      </w:r>
    </w:p>
    <w:p w14:paraId="526FCDD6">
      <w:pPr>
        <w:rPr>
          <w:rFonts w:hint="eastAsia"/>
        </w:rPr>
      </w:pPr>
    </w:p>
    <w:p w14:paraId="5561400A">
      <w:pPr>
        <w:rPr>
          <w:rFonts w:hint="eastAsia"/>
        </w:rPr>
      </w:pPr>
      <w:r>
        <w:rPr>
          <w:sz w:val="24"/>
          <w:szCs w:val="24"/>
        </w:rPr>
        <w:t>（2）前台应用监控：程序在后台以固定间隔定时检测当前前台窗口所属进程。若该进程在监控列表中，则自动开始记录使用会话；若应用切换或窗口失焦，则自动结束当前会话并记录持续时长。</w:t>
      </w:r>
    </w:p>
    <w:p w14:paraId="5F90E25E">
      <w:pPr>
        <w:rPr>
          <w:rFonts w:hint="eastAsia"/>
        </w:rPr>
      </w:pPr>
    </w:p>
    <w:p w14:paraId="5322F656">
      <w:pPr>
        <w:rPr>
          <w:rFonts w:hint="eastAsia"/>
        </w:rPr>
      </w:pPr>
      <w:r>
        <w:rPr>
          <w:sz w:val="24"/>
          <w:szCs w:val="24"/>
        </w:rPr>
        <w:t>（3）今日使用统计：以表格形式展示当天各被监控应用的累计使用时长（含进行中的会话），支持按时长排序查看。</w:t>
      </w:r>
    </w:p>
    <w:p w14:paraId="3D968BC2">
      <w:pPr>
        <w:rPr>
          <w:rFonts w:hint="eastAsia"/>
        </w:rPr>
      </w:pPr>
    </w:p>
    <w:p w14:paraId="6A83442E">
      <w:pPr>
        <w:rPr>
          <w:rFonts w:hint="eastAsia"/>
        </w:rPr>
      </w:pPr>
      <w:r>
        <w:rPr>
          <w:sz w:val="24"/>
          <w:szCs w:val="24"/>
        </w:rPr>
        <w:t>（4）历史记录：以表格形式展示近 31 天的历史使用记录，按应用和日期分组呈现，支持筛选查看。</w:t>
      </w:r>
    </w:p>
    <w:p w14:paraId="2717E2B7">
      <w:pPr>
        <w:rPr>
          <w:rFonts w:hint="eastAsia"/>
        </w:rPr>
      </w:pPr>
    </w:p>
    <w:p w14:paraId="44BDAA37">
      <w:pPr>
        <w:rPr>
          <w:rFonts w:hint="eastAsia"/>
        </w:rPr>
      </w:pPr>
      <w:r>
        <w:rPr>
          <w:sz w:val="24"/>
          <w:szCs w:val="24"/>
        </w:rPr>
        <w:t>（5）系统托盘与后台运行：关闭主窗口后程序继续在后台运行并自动最小化到系统托盘；托盘图标右键菜单可重新显示主窗口或退出程序；双击托盘图标也可恢复窗口。</w:t>
      </w:r>
    </w:p>
    <w:p w14:paraId="03FFEAD3">
      <w:pPr>
        <w:rPr>
          <w:rFonts w:hint="eastAsia"/>
        </w:rPr>
      </w:pPr>
    </w:p>
    <w:p w14:paraId="2C992B5C">
      <w:pPr>
        <w:rPr>
          <w:rFonts w:hint="eastAsia"/>
        </w:rPr>
      </w:pPr>
    </w:p>
    <w:p w14:paraId="5F6CDC54">
      <w:pPr>
        <w:pStyle w:val="2"/>
        <w:rPr>
          <w:rFonts w:hint="eastAsia"/>
        </w:rPr>
      </w:pPr>
      <w:r>
        <w:rPr>
          <w:rFonts w:hint="eastAsia"/>
        </w:rPr>
        <w:t>二、软件架构</w:t>
      </w:r>
    </w:p>
    <w:p w14:paraId="37AFC9B6">
      <w:pPr>
        <w:rPr>
          <w:rFonts w:hint="eastAsia"/>
        </w:rPr>
      </w:pPr>
      <w:r>
        <w:rPr>
          <w:rFonts w:hint="eastAsia"/>
          <w:sz w:val="24"/>
        </w:rPr>
        <w:t>本软件由一个可独立运行的 Windows 桌面程序组成，不包含独立的服务器端和客户端，所有功能运行在同一个 Java 进程中。</w:t>
      </w:r>
    </w:p>
    <w:p w14:paraId="5501FE0D">
      <w:pPr>
        <w:rPr>
          <w:rFonts w:hint="eastAsia"/>
        </w:rPr>
      </w:pPr>
    </w:p>
    <w:p w14:paraId="75850E9B">
      <w:pPr>
        <w:rPr>
          <w:rFonts w:hint="eastAsia"/>
        </w:rPr>
      </w:pPr>
      <w:r>
        <w:rPr>
          <w:sz w:val="24"/>
          <w:szCs w:val="24"/>
        </w:rPr>
        <w:t>程序内部按职责划分为 5 层：</w:t>
      </w:r>
    </w:p>
    <w:p w14:paraId="3FD2845D">
      <w:pPr>
        <w:rPr>
          <w:rFonts w:hint="eastAsia"/>
        </w:rPr>
      </w:pPr>
    </w:p>
    <w:p w14:paraId="1EBCAA13">
      <w:pPr>
        <w:rPr>
          <w:rFonts w:hint="eastAsia"/>
        </w:rPr>
      </w:pPr>
      <w:r>
        <w:rPr>
          <w:sz w:val="24"/>
          <w:szCs w:val="24"/>
        </w:rPr>
        <w:t>• 界面层（JavaFX 页面 + 控制器）：App.java / MainController / MonitorListController / StatisticsController / HistoryController，以及对应的 FXML 布局文件。</w:t>
      </w:r>
    </w:p>
    <w:p w14:paraId="561E08A2">
      <w:pPr>
        <w:rPr>
          <w:rFonts w:hint="eastAsia"/>
        </w:rPr>
      </w:pPr>
    </w:p>
    <w:p w14:paraId="2B7596AA">
      <w:pPr>
        <w:rPr>
          <w:rFonts w:hint="eastAsia"/>
        </w:rPr>
      </w:pPr>
      <w:r>
        <w:rPr>
          <w:sz w:val="24"/>
          <w:szCs w:val="24"/>
        </w:rPr>
        <w:t>• 服务层（后台监控）：ForegroundMonitorService，使用 ScheduledExecutorService 后台守护线程，定时轮询前台窗口状态。</w:t>
      </w:r>
    </w:p>
    <w:p w14:paraId="082EB3A5">
      <w:pPr>
        <w:rPr>
          <w:rFonts w:hint="eastAsia"/>
        </w:rPr>
      </w:pPr>
    </w:p>
    <w:p w14:paraId="60224C7E">
      <w:pPr>
        <w:rPr>
          <w:rFonts w:hint="eastAsia"/>
        </w:rPr>
      </w:pPr>
      <w:r>
        <w:rPr>
          <w:sz w:val="24"/>
          <w:szCs w:val="24"/>
        </w:rPr>
        <w:t>• 数据访问层（DAO）：MonitoredAppDao / UsageRecordDao，负责 SQLite 数据库的增删改查。</w:t>
      </w:r>
    </w:p>
    <w:p w14:paraId="65D1B099">
      <w:pPr>
        <w:rPr>
          <w:rFonts w:hint="eastAsia"/>
        </w:rPr>
      </w:pPr>
    </w:p>
    <w:p w14:paraId="03224146">
      <w:pPr>
        <w:rPr>
          <w:rFonts w:hint="eastAsia"/>
        </w:rPr>
      </w:pPr>
      <w:r>
        <w:rPr>
          <w:sz w:val="24"/>
          <w:szCs w:val="24"/>
        </w:rPr>
        <w:t>• 工具层：DatabaseManager（连接管理）/ WindowsNativeUtil（Windows API 封装）/ IconUtil（图标加载）/ TimeFormatter（时间格式化）。</w:t>
      </w:r>
    </w:p>
    <w:p w14:paraId="214DAEDD">
      <w:pPr>
        <w:rPr>
          <w:rFonts w:hint="eastAsia"/>
        </w:rPr>
      </w:pPr>
    </w:p>
    <w:p w14:paraId="2DB3EEBB">
      <w:pPr>
        <w:rPr>
          <w:rFonts w:hint="eastAsia"/>
        </w:rPr>
      </w:pPr>
      <w:r>
        <w:rPr>
          <w:sz w:val="24"/>
          <w:szCs w:val="24"/>
        </w:rPr>
        <w:t>• 数据模型层：MonitoredApp / UsageRecord / ApplicationInfo 等 Java record/POJO 类。</w:t>
      </w:r>
    </w:p>
    <w:p w14:paraId="54D538F6">
      <w:pPr>
        <w:rPr>
          <w:rFonts w:hint="eastAsia"/>
        </w:rPr>
      </w:pPr>
    </w:p>
    <w:p w14:paraId="24762801">
      <w:pPr>
        <w:rPr>
          <w:rFonts w:hint="eastAsia"/>
        </w:rPr>
      </w:pPr>
      <w:r>
        <w:rPr>
          <w:sz w:val="24"/>
          <w:szCs w:val="24"/>
        </w:rPr>
        <w:t>数据库使用本地 SQLite（screentime.db），共 3 张表：monitored_apps（监控列表）、usage_records（使用会话）、daily_summary（日汇总）。</w:t>
      </w:r>
    </w:p>
    <w:p w14:paraId="4A367171">
      <w:pPr>
        <w:rPr>
          <w:rFonts w:hint="eastAsia"/>
        </w:rPr>
      </w:pPr>
    </w:p>
    <w:p w14:paraId="1F9542BC">
      <w:pPr>
        <w:rPr>
          <w:rFonts w:hint="eastAsia"/>
        </w:rPr>
      </w:pPr>
    </w:p>
    <w:p w14:paraId="410273C3">
      <w:pPr>
        <w:pStyle w:val="2"/>
        <w:rPr>
          <w:rFonts w:hint="eastAsia"/>
        </w:rPr>
      </w:pPr>
      <w:r>
        <w:rPr>
          <w:rFonts w:hint="eastAsia"/>
        </w:rPr>
        <w:t>三、开发过程</w:t>
      </w:r>
    </w:p>
    <w:p w14:paraId="52DD0E2A">
      <w:pPr>
        <w:rPr>
          <w:rFonts w:hint="eastAsia"/>
        </w:rPr>
      </w:pPr>
      <w:r>
        <w:rPr>
          <w:rFonts w:hint="eastAsia"/>
          <w:sz w:val="24"/>
        </w:rPr>
        <w:t>本项目从 2026 年 6 月 6 日启动，至 6 月 28 日完成，历时约 3 周，通过 Git 版本控制共完成 38 次提交，经历 14 个主要开发任务。</w:t>
      </w:r>
    </w:p>
    <w:p w14:paraId="47C77B78">
      <w:pPr>
        <w:rPr>
          <w:rFonts w:hint="eastAsia"/>
        </w:rPr>
      </w:pPr>
    </w:p>
    <w:p w14:paraId="1D0C7654">
      <w:pPr>
        <w:rPr>
          <w:rFonts w:hint="eastAsia"/>
        </w:rPr>
      </w:pPr>
      <w:r>
        <w:rPr>
          <w:sz w:val="24"/>
          <w:szCs w:val="24"/>
        </w:rPr>
        <w:t>第一阶段（第 1~2 周）：完成项目基础设施搭建（Maven 项目、依赖配置、Git 仓库）、数据库设计与初始化、主界面框架与页面导航、系统托盘功能（含中文显示 Bug 修复）、Windows 原生 API 集成、前台应用监控服务的核心逻辑，以及使用记录数据访问层（UsageRecordDao，854 行）的全量实现。</w:t>
      </w:r>
    </w:p>
    <w:p w14:paraId="60D84418">
      <w:pPr>
        <w:rPr>
          <w:rFonts w:hint="eastAsia"/>
        </w:rPr>
      </w:pPr>
    </w:p>
    <w:p w14:paraId="31CA5D91">
      <w:pPr>
        <w:rPr>
          <w:rFonts w:hint="eastAsia"/>
        </w:rPr>
      </w:pPr>
      <w:r>
        <w:rPr>
          <w:sz w:val="24"/>
          <w:szCs w:val="24"/>
        </w:rPr>
        <w:t>第二阶段（第 3 周）：完成各功能页面的实现（监控管理、今日统计、历史记录）、功能集成联调、Bug 修复与代码优化，以及前台监测可靠性增强（时钟回拨检测、轮询停滞检测、空闲超时检测）和 jpackage 打包部署。</w:t>
      </w:r>
    </w:p>
    <w:p w14:paraId="7A56D80E">
      <w:pPr>
        <w:rPr>
          <w:rFonts w:hint="eastAsia"/>
        </w:rPr>
      </w:pPr>
    </w:p>
    <w:p w14:paraId="4E453904">
      <w:pPr>
        <w:rPr>
          <w:rFonts w:hint="eastAsia"/>
        </w:rPr>
      </w:pPr>
    </w:p>
    <w:p w14:paraId="366A8A39">
      <w:pPr>
        <w:pStyle w:val="2"/>
        <w:rPr>
          <w:rFonts w:hint="eastAsia"/>
        </w:rPr>
      </w:pPr>
      <w:r>
        <w:rPr>
          <w:rFonts w:hint="eastAsia"/>
        </w:rPr>
        <w:t>四、用到哪些技术</w:t>
      </w:r>
    </w:p>
    <w:p w14:paraId="5ED3308B">
      <w:pPr>
        <w:rPr>
          <w:rFonts w:hint="eastAsia"/>
        </w:rPr>
      </w:pPr>
      <w:r>
        <w:rPr>
          <w:rFonts w:hint="eastAsia"/>
          <w:sz w:val="24"/>
        </w:rPr>
        <w:t>（1）Java 21：项目主要开发语言。使用 Java 21 LTS，利用 record 类型、文本块、密封类等特性。</w:t>
      </w:r>
    </w:p>
    <w:p w14:paraId="19A7E0AE">
      <w:pPr>
        <w:rPr>
          <w:rFonts w:hint="eastAsia"/>
        </w:rPr>
      </w:pPr>
      <w:r>
        <w:rPr>
          <w:sz w:val="24"/>
          <w:szCs w:val="24"/>
        </w:rPr>
        <w:t>（2）JavaFX 21：构建桌面图形界面。使用 Stage/Scene 窗口管理、FXML 声明式布局、TableView、ListView、CheckBox、Spinner、Task 等组件；使用 PropertyValueFactory 进行数据绑定；通过 Platform.runLater() 实现线程间 UI 更新。</w:t>
      </w:r>
    </w:p>
    <w:p w14:paraId="7269A812">
      <w:pPr>
        <w:rPr>
          <w:rFonts w:hint="eastAsia"/>
        </w:rPr>
      </w:pPr>
      <w:r>
        <w:rPr>
          <w:sz w:val="24"/>
          <w:szCs w:val="24"/>
        </w:rPr>
        <w:t>（3）FXML + CSS：声明式 UI 布局，使用 FXMLLoader 动态加载页面，通过 CSS 样式表统一界面风格。</w:t>
      </w:r>
    </w:p>
    <w:p w14:paraId="43F55B95">
      <w:pPr>
        <w:rPr>
          <w:rFonts w:hint="eastAsia"/>
        </w:rPr>
      </w:pPr>
      <w:r>
        <w:rPr>
          <w:sz w:val="24"/>
          <w:szCs w:val="24"/>
        </w:rPr>
        <w:t>（4）Maven：项目构建与依赖管理。使用 maven-compiler-plugin（release=21）和 javafx-maven-plugin；通过 maven-assembly-plugin 打包 Fat JAR。</w:t>
      </w:r>
    </w:p>
    <w:p w14:paraId="4C742DA4">
      <w:pPr>
        <w:rPr>
          <w:rFonts w:hint="eastAsia"/>
        </w:rPr>
      </w:pPr>
      <w:r>
        <w:rPr>
          <w:sz w:val="24"/>
          <w:szCs w:val="24"/>
        </w:rPr>
        <w:t>（5）SQLite + JDBC：本地关系型数据库存储。使用 SQLite JDBC 3.49.1.0，通过 PreparedStatement 防 SQL 注入，使用事务保证 ACID，精细管理 Connection/Statement/ResultSet 资源。</w:t>
      </w:r>
    </w:p>
    <w:p w14:paraId="3C3D6E96">
      <w:pPr>
        <w:rPr>
          <w:rFonts w:hint="eastAsia"/>
        </w:rPr>
      </w:pPr>
      <w:r>
        <w:rPr>
          <w:sz w:val="24"/>
          <w:szCs w:val="24"/>
        </w:rPr>
        <w:t>（6）DAO 设计模式：数据访问层封装。MonitoredAppDao、UsageRecordDao 分别负责不同表的 CRUD，与业务逻辑解耦。</w:t>
      </w:r>
    </w:p>
    <w:p w14:paraId="39FFE94B">
      <w:pPr>
        <w:rPr>
          <w:rFonts w:hint="eastAsia"/>
        </w:rPr>
      </w:pPr>
      <w:r>
        <w:rPr>
          <w:sz w:val="24"/>
          <w:szCs w:val="24"/>
        </w:rPr>
        <w:t>（7）JNA（Java Native Access）：通过 JNA Platform 5.14.0 调用 Windows 原生 API：User32.GetForegroundWindow()、GetWindowThreadProcessId()；Kernel32.OpenProcess()、QueryFullProcessImageNameW()，获取前台窗口所属进程的名称与路径。</w:t>
      </w:r>
    </w:p>
    <w:p w14:paraId="3E6D1299">
      <w:pPr>
        <w:rPr>
          <w:rFonts w:hint="eastAsia"/>
        </w:rPr>
      </w:pPr>
      <w:r>
        <w:rPr>
          <w:sz w:val="24"/>
          <w:szCs w:val="24"/>
        </w:rPr>
        <w:t>（8）AWT SystemTray：系统托盘功能，使用 java.awt.SystemTray + TrayIcon + PopupMenu 实现托盘图标和右键菜单，与 JavaFX 通过 Platform.runLater() 协作。</w:t>
      </w:r>
    </w:p>
    <w:p w14:paraId="77ED94F6">
      <w:pPr>
        <w:rPr>
          <w:rFonts w:hint="eastAsia"/>
        </w:rPr>
      </w:pPr>
      <w:r>
        <w:rPr>
          <w:sz w:val="24"/>
          <w:szCs w:val="24"/>
        </w:rPr>
        <w:t>（9）并发编程：使用 ScheduledExecutorService 创建后台定时任务线程；使用 JavaFX Task 执行耗时操作（进程枚举）以避免 UI 卡顿；通过 volatile 保证可见性。</w:t>
      </w:r>
    </w:p>
    <w:p w14:paraId="6D9EB9BD">
      <w:pPr>
        <w:rPr>
          <w:rFonts w:hint="eastAsia"/>
        </w:rPr>
      </w:pPr>
      <w:r>
        <w:rPr>
          <w:sz w:val="24"/>
          <w:szCs w:val="24"/>
        </w:rPr>
        <w:t>（10）JUnit 5：单元测试框架。测试重点覆盖 UsageRecordDao 的旧会话处理、异常退出恢复、跨天拆分、历史统计不重复计数等，共 10 个测试全部通过。</w:t>
      </w:r>
    </w:p>
    <w:p w14:paraId="12857668">
      <w:pPr>
        <w:rPr>
          <w:rFonts w:hint="eastAsia"/>
        </w:rPr>
      </w:pPr>
      <w:r>
        <w:rPr>
          <w:sz w:val="24"/>
          <w:szCs w:val="24"/>
        </w:rPr>
        <w:t>（11）jpackage 打包：将应用打包为原生 Windows EXE/MSI 安装包，通过 Main.java 包装器解决 jpackage 与 JavaFX 模块查找的兼容问题。</w:t>
      </w:r>
    </w:p>
    <w:p w14:paraId="1E1A6077">
      <w:pPr>
        <w:rPr>
          <w:rFonts w:hint="eastAsia"/>
        </w:rPr>
      </w:pPr>
      <w:r>
        <w:rPr>
          <w:sz w:val="24"/>
          <w:szCs w:val="24"/>
        </w:rPr>
        <w:t>（12）Git 版本控制：使用 Git 进行版本管理，共 38 次提交，完整记录从初始化到发布的全开发过程。</w:t>
      </w:r>
    </w:p>
    <w:p w14:paraId="584E1572">
      <w:pPr>
        <w:rPr>
          <w:rFonts w:hint="eastAsia"/>
        </w:rPr>
      </w:pPr>
    </w:p>
    <w:p w14:paraId="3FCA6375">
      <w:pPr>
        <w:pStyle w:val="2"/>
        <w:rPr>
          <w:rFonts w:hint="eastAsia"/>
        </w:rPr>
      </w:pPr>
      <w:r>
        <w:rPr>
          <w:rFonts w:hint="eastAsia"/>
        </w:rPr>
        <w:t>五、任务记录</w:t>
      </w:r>
    </w:p>
    <w:p w14:paraId="09C677FB">
      <w:pPr>
        <w:rPr>
          <w:rFonts w:hint="eastAsia"/>
        </w:rPr>
      </w:pPr>
      <w:r>
        <w:rPr>
          <w:rFonts w:hint="eastAsia"/>
          <w:sz w:val="24"/>
        </w:rPr>
        <w:t>（本实践共有 14 个任务，按功能模块分组展示如下，代码截图请在各任务后附上）</w:t>
      </w:r>
    </w:p>
    <w:p w14:paraId="123F63B1">
      <w:pPr>
        <w:rPr>
          <w:rFonts w:hint="eastAsia"/>
        </w:rPr>
      </w:pPr>
    </w:p>
    <w:p w14:paraId="0571E8BE">
      <w:pPr>
        <w:rPr>
          <w:rFonts w:hint="eastAsia"/>
        </w:rPr>
      </w:pPr>
      <w:r>
        <w:rPr>
          <w:b/>
          <w:sz w:val="24"/>
          <w:szCs w:val="24"/>
        </w:rPr>
        <w:t>任务1：项目初始化与环境搭建</w:t>
      </w:r>
    </w:p>
    <w:p w14:paraId="13123E2C">
      <w:pPr>
        <w:rPr>
          <w:rFonts w:hint="eastAsia"/>
        </w:rPr>
      </w:pPr>
      <w:r>
        <w:rPr>
          <w:sz w:val="24"/>
          <w:szCs w:val="24"/>
        </w:rPr>
        <w:t>目的：创建 Maven 项目结构，配置 Java 21 编译环境和核心依赖，初始化 Git 仓库。</w:t>
      </w:r>
    </w:p>
    <w:p w14:paraId="11F50611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5AB8A089">
      <w:pPr>
        <w:rPr>
          <w:rFonts w:hint="eastAsia"/>
        </w:rPr>
      </w:pPr>
      <w:r>
        <w:rPr>
          <w:sz w:val="24"/>
          <w:szCs w:val="24"/>
        </w:rPr>
        <w:t>创建 pom.xml，配置 JavaFX 21.0.11、SQLite JDBC 3.49.1.0、JNA Platform 5.14.0、JUnit 5.10.3 等核心依赖。</w:t>
      </w:r>
    </w:p>
    <w:p w14:paraId="4ED84C93">
      <w:pPr>
        <w:rPr>
          <w:rFonts w:hint="eastAsia"/>
        </w:rPr>
      </w:pPr>
      <w:r>
        <w:rPr>
          <w:sz w:val="24"/>
          <w:szCs w:val="24"/>
        </w:rPr>
        <w:t>设置 maven-compiler-plugin（release=21）和 javafx-maven-plugin 插件。</w:t>
      </w:r>
    </w:p>
    <w:p w14:paraId="489B6AB2">
      <w:pPr>
        <w:rPr>
          <w:rFonts w:hint="eastAsia"/>
        </w:rPr>
      </w:pPr>
      <w:r>
        <w:rPr>
          <w:sz w:val="24"/>
          <w:szCs w:val="24"/>
        </w:rPr>
        <w:t>创建标准 Maven 目录结构（src/main/java、src/main/resources 等）。</w:t>
      </w:r>
    </w:p>
    <w:p w14:paraId="21AFBF8A">
      <w:pPr>
        <w:rPr>
          <w:rFonts w:hint="eastAsia"/>
        </w:rPr>
      </w:pPr>
      <w:r>
        <w:rPr>
          <w:sz w:val="24"/>
          <w:szCs w:val="24"/>
        </w:rPr>
        <w:t>初始化 Git 仓库并配置 .gitignore。</w:t>
      </w:r>
    </w:p>
    <w:p w14:paraId="190B599A">
      <w:pPr>
        <w:rPr>
          <w:rFonts w:hint="eastAsia"/>
        </w:rPr>
      </w:pPr>
    </w:p>
    <w:p w14:paraId="395AEE6F">
      <w:pPr>
        <w:rPr>
          <w:rFonts w:hint="eastAsia"/>
        </w:rPr>
      </w:pPr>
      <w:r>
        <w:rPr>
          <w:b/>
          <w:sz w:val="24"/>
          <w:szCs w:val="24"/>
        </w:rPr>
        <w:t>任务2：数据库设计与初始化</w:t>
      </w:r>
    </w:p>
    <w:p w14:paraId="4675A66A">
      <w:pPr>
        <w:rPr>
          <w:rFonts w:hint="eastAsia"/>
        </w:rPr>
      </w:pPr>
      <w:r>
        <w:rPr>
          <w:sz w:val="24"/>
          <w:szCs w:val="24"/>
        </w:rPr>
        <w:t>目的：设计并实现本地 SQLite 数据库结构，编写建表脚本和初始化代码。</w:t>
      </w:r>
    </w:p>
    <w:p w14:paraId="54E39790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4E61D0C4">
      <w:pPr>
        <w:rPr>
          <w:rFonts w:hint="eastAsia"/>
        </w:rPr>
      </w:pPr>
      <w:r>
        <w:rPr>
          <w:sz w:val="24"/>
          <w:szCs w:val="24"/>
        </w:rPr>
        <w:t>设计 3 张数据表：monitored_apps（被监控应用列表，含软删除标记）、usage_records（使用会话记录，含开始/结束时间和持续秒数）、daily_summary（按天汇总）。</w:t>
      </w:r>
    </w:p>
    <w:p w14:paraId="70299BCE">
      <w:pPr>
        <w:rPr>
          <w:rFonts w:hint="eastAsia"/>
        </w:rPr>
      </w:pPr>
      <w:r>
        <w:rPr>
          <w:sz w:val="24"/>
          <w:szCs w:val="24"/>
        </w:rPr>
        <w:t>编写 schema.sql 建表脚本，定义表结构、索引和约束。</w:t>
      </w:r>
    </w:p>
    <w:p w14:paraId="7219C7D1">
      <w:pPr>
        <w:rPr>
          <w:rFonts w:hint="eastAsia"/>
        </w:rPr>
      </w:pPr>
      <w:r>
        <w:rPr>
          <w:sz w:val="24"/>
          <w:szCs w:val="24"/>
        </w:rPr>
        <w:t>实现 DatabaseManager.java 单例类，管理 SQLite JDBC 连接，程序启动时自动执行建表脚本。</w:t>
      </w:r>
    </w:p>
    <w:p w14:paraId="7D5B0CCC">
      <w:pPr>
        <w:rPr>
          <w:rFonts w:hint="eastAsia"/>
        </w:rPr>
      </w:pPr>
    </w:p>
    <w:p w14:paraId="6D1E3C8F">
      <w:pPr>
        <w:rPr>
          <w:rFonts w:hint="eastAsia"/>
        </w:rPr>
      </w:pPr>
      <w:r>
        <w:rPr>
          <w:b/>
          <w:sz w:val="24"/>
          <w:szCs w:val="24"/>
        </w:rPr>
        <w:t>任务3：主界面框架与页面导航</w:t>
      </w:r>
    </w:p>
    <w:p w14:paraId="0ADD3505">
      <w:pPr>
        <w:rPr>
          <w:rFonts w:hint="eastAsia"/>
        </w:rPr>
      </w:pPr>
      <w:r>
        <w:rPr>
          <w:sz w:val="24"/>
          <w:szCs w:val="24"/>
        </w:rPr>
        <w:t>目的：搭建 JavaFX 主窗口框架，实现页面切换导航机制。</w:t>
      </w:r>
    </w:p>
    <w:p w14:paraId="2D77CDB7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6F914983">
      <w:pPr>
        <w:rPr>
          <w:rFonts w:hint="eastAsia"/>
        </w:rPr>
      </w:pPr>
      <w:r>
        <w:rPr>
          <w:sz w:val="24"/>
          <w:szCs w:val="24"/>
        </w:rPr>
        <w:t>实现 App.java 作为 JavaFX Application 入口类，加载 main.fxml 主界面布局（左侧功能导航栏 + 右侧 StackPane 内容区）。</w:t>
      </w:r>
    </w:p>
    <w:p w14:paraId="1BAF0821">
      <w:pPr>
        <w:rPr>
          <w:rFonts w:hint="eastAsia"/>
        </w:rPr>
      </w:pPr>
      <w:r>
        <w:rPr>
          <w:sz w:val="24"/>
          <w:szCs w:val="24"/>
        </w:rPr>
        <w:t>实现 MainController.java，处理导航按钮点击，通过 FXMLLoader 动态加载并切换不同 FXML 页面。</w:t>
      </w:r>
    </w:p>
    <w:p w14:paraId="49CA7887">
      <w:pPr>
        <w:rPr>
          <w:rFonts w:hint="eastAsia"/>
        </w:rPr>
      </w:pPr>
      <w:r>
        <w:rPr>
          <w:sz w:val="24"/>
          <w:szCs w:val="24"/>
        </w:rPr>
        <w:t>配置窗口标题、默认大小（900×600）、最小尺寸约束，引入 JavaFX CSS 样式表统一视觉风格。</w:t>
      </w:r>
    </w:p>
    <w:p w14:paraId="0F9A5D1D">
      <w:pPr>
        <w:rPr>
          <w:rFonts w:hint="eastAsia"/>
        </w:rPr>
      </w:pPr>
    </w:p>
    <w:p w14:paraId="515F0F9E">
      <w:pPr>
        <w:rPr>
          <w:rFonts w:hint="eastAsia"/>
        </w:rPr>
      </w:pPr>
      <w:r>
        <w:rPr>
          <w:b/>
          <w:sz w:val="24"/>
          <w:szCs w:val="24"/>
        </w:rPr>
        <w:t>任务4：系统托盘功能</w:t>
      </w:r>
    </w:p>
    <w:p w14:paraId="5A9B0F55">
      <w:pPr>
        <w:rPr>
          <w:rFonts w:hint="eastAsia"/>
        </w:rPr>
      </w:pPr>
      <w:r>
        <w:rPr>
          <w:sz w:val="24"/>
          <w:szCs w:val="24"/>
        </w:rPr>
        <w:t>目的：实现关闭窗口时自动最小化到系统托盘，并修复托盘右键菜单中文显示异常。</w:t>
      </w:r>
    </w:p>
    <w:p w14:paraId="71E3E073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1772535A">
      <w:pPr>
        <w:rPr>
          <w:rFonts w:hint="eastAsia"/>
        </w:rPr>
      </w:pPr>
      <w:r>
        <w:rPr>
          <w:sz w:val="24"/>
          <w:szCs w:val="24"/>
        </w:rPr>
        <w:t>使用 AWT SystemTray 和 TrayIcon 创建任务栏托盘图标，实现 PopupMenu 右键菜单（显示主窗口 / 退出程序）。</w:t>
      </w:r>
    </w:p>
    <w:p w14:paraId="370063C8">
      <w:pPr>
        <w:rPr>
          <w:rFonts w:hint="eastAsia"/>
        </w:rPr>
      </w:pPr>
      <w:r>
        <w:rPr>
          <w:sz w:val="24"/>
          <w:szCs w:val="24"/>
        </w:rPr>
        <w:t>处理窗口关闭事件：隐藏窗口并最小化到系统托盘而非直接退出，双击托盘图标可恢复窗口。</w:t>
      </w:r>
    </w:p>
    <w:p w14:paraId="2EE69320">
      <w:pPr>
        <w:rPr>
          <w:rFonts w:hint="eastAsia"/>
        </w:rPr>
      </w:pPr>
      <w:r>
        <w:rPr>
          <w:sz w:val="24"/>
          <w:szCs w:val="24"/>
        </w:rPr>
        <w:t>修复托盘菜单中文显示为方块的 Bug：根因为 JDK 21 JEP 400 将 file.encoding 默认改为 UTF-8 后 fontconfig.properties 缺少中文字体序列，通过自定义 fontconfig.properties 文件解决。</w:t>
      </w:r>
    </w:p>
    <w:p w14:paraId="32B75D4A">
      <w:pPr>
        <w:rPr>
          <w:rFonts w:hint="eastAsia"/>
        </w:rPr>
      </w:pPr>
    </w:p>
    <w:p w14:paraId="2DA3AC81">
      <w:pPr>
        <w:rPr>
          <w:rFonts w:hint="eastAsia"/>
        </w:rPr>
      </w:pPr>
      <w:r>
        <w:rPr>
          <w:b/>
          <w:sz w:val="24"/>
          <w:szCs w:val="24"/>
        </w:rPr>
        <w:t>任务5：Windows 原生 API 集成</w:t>
      </w:r>
    </w:p>
    <w:p w14:paraId="60A703FE">
      <w:pPr>
        <w:rPr>
          <w:rFonts w:hint="eastAsia"/>
        </w:rPr>
      </w:pPr>
      <w:r>
        <w:rPr>
          <w:sz w:val="24"/>
          <w:szCs w:val="24"/>
        </w:rPr>
        <w:t>目的：通过 JNA 调用 Windows 原生 API，获取前台窗口的进程信息。</w:t>
      </w:r>
    </w:p>
    <w:p w14:paraId="181FDD7C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4048A8CA">
      <w:pPr>
        <w:rPr>
          <w:rFonts w:hint="eastAsia"/>
        </w:rPr>
      </w:pPr>
      <w:r>
        <w:rPr>
          <w:sz w:val="24"/>
          <w:szCs w:val="24"/>
        </w:rPr>
        <w:t>实现 WindowsNativeUtil.java，封装 User32.GetForegroundWindow()、GetWindowThreadProcessId()、Kernel32.QueryFullProcessImageNameW() 等 Windows API 调用。</w:t>
      </w:r>
    </w:p>
    <w:p w14:paraId="76FCF1F6">
      <w:pPr>
        <w:rPr>
          <w:rFonts w:hint="eastAsia"/>
        </w:rPr>
      </w:pPr>
      <w:r>
        <w:rPr>
          <w:sz w:val="24"/>
          <w:szCs w:val="24"/>
        </w:rPr>
        <w:t>实现 ApplicationInfo 记录类（进程名、路径、窗口标题等），作为前台窗口信息的数据载体。</w:t>
      </w:r>
    </w:p>
    <w:p w14:paraId="66454009">
      <w:pPr>
        <w:rPr>
          <w:rFonts w:hint="eastAsia"/>
        </w:rPr>
      </w:pPr>
      <w:r>
        <w:rPr>
          <w:sz w:val="24"/>
          <w:szCs w:val="24"/>
        </w:rPr>
        <w:t>添加以 PID 为 Key 的本地缓存，减少重复 Windows API 调用开销。</w:t>
      </w:r>
    </w:p>
    <w:p w14:paraId="0F746B5A">
      <w:pPr>
        <w:rPr>
          <w:rFonts w:hint="eastAsia"/>
        </w:rPr>
      </w:pPr>
    </w:p>
    <w:p w14:paraId="1ABE0554">
      <w:pPr>
        <w:rPr>
          <w:rFonts w:hint="eastAsia"/>
        </w:rPr>
      </w:pPr>
      <w:r>
        <w:rPr>
          <w:b/>
          <w:sz w:val="24"/>
          <w:szCs w:val="24"/>
        </w:rPr>
        <w:t>任务6：前台应用监控服务</w:t>
      </w:r>
    </w:p>
    <w:p w14:paraId="41218400">
      <w:pPr>
        <w:rPr>
          <w:rFonts w:hint="eastAsia"/>
        </w:rPr>
      </w:pPr>
      <w:r>
        <w:rPr>
          <w:sz w:val="24"/>
          <w:szCs w:val="24"/>
        </w:rPr>
        <w:t>目的：实现后台定时检测前台窗口并记录使用时长的核心监控服务。</w:t>
      </w:r>
    </w:p>
    <w:p w14:paraId="084FF70C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521679DD">
      <w:pPr>
        <w:rPr>
          <w:rFonts w:hint="eastAsia"/>
        </w:rPr>
      </w:pPr>
      <w:r>
        <w:rPr>
          <w:sz w:val="24"/>
          <w:szCs w:val="24"/>
        </w:rPr>
        <w:t>实现 ForegroundMonitorService.java 单例服务，使用 ScheduledExecutorService 按固定间隔（默认 15 秒）定时执行 poll() 轮询。</w:t>
      </w:r>
    </w:p>
    <w:p w14:paraId="5483F099">
      <w:pPr>
        <w:rPr>
          <w:rFonts w:hint="eastAsia"/>
        </w:rPr>
      </w:pPr>
      <w:r>
        <w:rPr>
          <w:sz w:val="24"/>
          <w:szCs w:val="24"/>
        </w:rPr>
        <w:t>poll() 逻辑：获取前台进程 → 与上次对比 → 若切换则结束旧会话并开始新会话；若未切换则更新心跳。</w:t>
      </w:r>
    </w:p>
    <w:p w14:paraId="3DA1661E">
      <w:pPr>
        <w:rPr>
          <w:rFonts w:hint="eastAsia"/>
        </w:rPr>
      </w:pPr>
      <w:r>
        <w:rPr>
          <w:sz w:val="24"/>
          <w:szCs w:val="24"/>
        </w:rPr>
        <w:t>支持跨午夜会话拆分记录，程序启动时通过 recoverOpenSessions() 恢复异常中断的会话。</w:t>
      </w:r>
    </w:p>
    <w:p w14:paraId="17815BCC">
      <w:pPr>
        <w:rPr>
          <w:rFonts w:hint="eastAsia"/>
        </w:rPr>
      </w:pPr>
    </w:p>
    <w:p w14:paraId="2D330EDD">
      <w:pPr>
        <w:rPr>
          <w:rFonts w:hint="eastAsia"/>
        </w:rPr>
      </w:pPr>
      <w:r>
        <w:rPr>
          <w:b/>
          <w:sz w:val="24"/>
          <w:szCs w:val="24"/>
        </w:rPr>
        <w:t>任务7：使用记录数据访问层</w:t>
      </w:r>
    </w:p>
    <w:p w14:paraId="5BC7CB4C">
      <w:pPr>
        <w:rPr>
          <w:rFonts w:hint="eastAsia"/>
        </w:rPr>
      </w:pPr>
      <w:r>
        <w:rPr>
          <w:sz w:val="24"/>
          <w:szCs w:val="24"/>
        </w:rPr>
        <w:t>目的：实现使用记录的完整 CRUD 操作和复杂数据查询（UsageRecordDao.java，854 行）。</w:t>
      </w:r>
    </w:p>
    <w:p w14:paraId="49B58AD3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5B88FDB7">
      <w:pPr>
        <w:rPr>
          <w:rFonts w:hint="eastAsia"/>
        </w:rPr>
      </w:pPr>
      <w:r>
        <w:rPr>
          <w:sz w:val="24"/>
          <w:szCs w:val="24"/>
        </w:rPr>
        <w:t>核心方法：startSession()（事务写入）、endSession()（计算持续秒数，支持跨午夜拆分）、heartbeatSession()（更新心跳）、recoverOpenSessions()（启动恢复）。</w:t>
      </w:r>
    </w:p>
    <w:p w14:paraId="5E0E3C85">
      <w:pPr>
        <w:rPr>
          <w:rFonts w:hint="eastAsia"/>
        </w:rPr>
      </w:pPr>
      <w:r>
        <w:rPr>
          <w:sz w:val="24"/>
          <w:szCs w:val="24"/>
        </w:rPr>
        <w:t>查询方法：getTodayUsage()（今日统计）、getRecentUsageHistory()（近 31 天历史）、getDailySummaries()（日汇总）等。</w:t>
      </w:r>
    </w:p>
    <w:p w14:paraId="3D187F49">
      <w:pPr>
        <w:rPr>
          <w:rFonts w:hint="eastAsia"/>
        </w:rPr>
      </w:pPr>
      <w:r>
        <w:rPr>
          <w:sz w:val="24"/>
          <w:szCs w:val="24"/>
        </w:rPr>
        <w:t>使用 PreparedStatement 防 SQL 注入，合理使用事务保证 ACID，精细管理数据库连接资源释放。</w:t>
      </w:r>
    </w:p>
    <w:p w14:paraId="032547A0">
      <w:pPr>
        <w:rPr>
          <w:rFonts w:hint="eastAsia"/>
        </w:rPr>
      </w:pPr>
    </w:p>
    <w:p w14:paraId="0CC0EE53">
      <w:pPr>
        <w:rPr>
          <w:rFonts w:hint="eastAsia"/>
        </w:rPr>
      </w:pPr>
      <w:r>
        <w:rPr>
          <w:b/>
          <w:sz w:val="24"/>
          <w:szCs w:val="24"/>
        </w:rPr>
        <w:t>任务8：监控应用管理页面</w:t>
      </w:r>
    </w:p>
    <w:p w14:paraId="32C532CD">
      <w:pPr>
        <w:rPr>
          <w:rFonts w:hint="eastAsia"/>
        </w:rPr>
      </w:pPr>
      <w:r>
        <w:rPr>
          <w:sz w:val="24"/>
          <w:szCs w:val="24"/>
        </w:rPr>
        <w:t>目的：实现用户选择和管理被监控应用的完整界面。</w:t>
      </w:r>
    </w:p>
    <w:p w14:paraId="40411DF8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1778C8C8">
      <w:pPr>
        <w:rPr>
          <w:rFonts w:hint="eastAsia"/>
        </w:rPr>
      </w:pPr>
      <w:r>
        <w:rPr>
          <w:sz w:val="24"/>
          <w:szCs w:val="24"/>
        </w:rPr>
        <w:t>实现 MonitorListController.java 和 monitor-list.fxml，使用 ProcessHandle.allProcesses() 枚举当前系统进程，后台线程加载进程图标，避免阻塞 UI。</w:t>
      </w:r>
    </w:p>
    <w:p w14:paraId="5FDE8E69">
      <w:pPr>
        <w:rPr>
          <w:rFonts w:hint="eastAsia"/>
        </w:rPr>
      </w:pPr>
      <w:r>
        <w:rPr>
          <w:sz w:val="24"/>
          <w:szCs w:val="24"/>
        </w:rPr>
        <w:t>ListView + CheckBox 交互：用户勾选进程添加到监控列表，支持刷新进程列表和已监控应用的删除管理。</w:t>
      </w:r>
    </w:p>
    <w:p w14:paraId="7424B38B">
      <w:pPr>
        <w:rPr>
          <w:rFonts w:hint="eastAsia"/>
        </w:rPr>
      </w:pPr>
      <w:r>
        <w:rPr>
          <w:sz w:val="24"/>
          <w:szCs w:val="24"/>
        </w:rPr>
        <w:t>通过 MonitoredAppDao 实现软删除（is_active=0），保留历史使用记录关联。</w:t>
      </w:r>
    </w:p>
    <w:p w14:paraId="1189B292">
      <w:pPr>
        <w:rPr>
          <w:rFonts w:hint="eastAsia"/>
        </w:rPr>
      </w:pPr>
    </w:p>
    <w:p w14:paraId="2AE0EFD0">
      <w:pPr>
        <w:rPr>
          <w:rFonts w:hint="eastAsia"/>
        </w:rPr>
      </w:pPr>
      <w:r>
        <w:rPr>
          <w:b/>
          <w:sz w:val="24"/>
          <w:szCs w:val="24"/>
        </w:rPr>
        <w:t>任务9：今日使用统计页面</w:t>
      </w:r>
    </w:p>
    <w:p w14:paraId="599DDC39">
      <w:pPr>
        <w:rPr>
          <w:rFonts w:hint="eastAsia"/>
        </w:rPr>
      </w:pPr>
      <w:r>
        <w:rPr>
          <w:sz w:val="24"/>
          <w:szCs w:val="24"/>
        </w:rPr>
        <w:t>目的：以表格形式展示当天各应用的使用时长统计数据。</w:t>
      </w:r>
    </w:p>
    <w:p w14:paraId="49D64895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0EC847BB">
      <w:pPr>
        <w:rPr>
          <w:rFonts w:hint="eastAsia"/>
        </w:rPr>
      </w:pPr>
      <w:r>
        <w:rPr>
          <w:sz w:val="24"/>
          <w:szCs w:val="24"/>
        </w:rPr>
        <w:t>实现 StatisticsController.java 和 statistics.fxml，使用 JavaFX TableView 展示应用图标、应用名称和今日累计使用时长。</w:t>
      </w:r>
    </w:p>
    <w:p w14:paraId="3F75AC96">
      <w:pPr>
        <w:rPr>
          <w:rFonts w:hint="eastAsia"/>
        </w:rPr>
      </w:pPr>
      <w:r>
        <w:rPr>
          <w:sz w:val="24"/>
          <w:szCs w:val="24"/>
        </w:rPr>
        <w:t>调用 UsageRecordDao.getTodayUsage() 同时汇总已完成和进行中会话，支持按时长排序。</w:t>
      </w:r>
    </w:p>
    <w:p w14:paraId="56D27A10">
      <w:pPr>
        <w:rPr>
          <w:rFonts w:hint="eastAsia"/>
        </w:rPr>
      </w:pPr>
      <w:r>
        <w:rPr>
          <w:sz w:val="24"/>
          <w:szCs w:val="24"/>
        </w:rPr>
        <w:t>格式化时长显示为「X 小时 Y 分钟」可读格式，通过 PropertyValueFactory 绑定数据模型。</w:t>
      </w:r>
    </w:p>
    <w:p w14:paraId="6018AD9E">
      <w:pPr>
        <w:rPr>
          <w:rFonts w:hint="eastAsia"/>
        </w:rPr>
      </w:pPr>
    </w:p>
    <w:p w14:paraId="2759D962">
      <w:pPr>
        <w:rPr>
          <w:rFonts w:hint="eastAsia"/>
        </w:rPr>
      </w:pPr>
      <w:r>
        <w:rPr>
          <w:b/>
          <w:sz w:val="24"/>
          <w:szCs w:val="24"/>
        </w:rPr>
        <w:t>任务10：历史记录页面</w:t>
      </w:r>
    </w:p>
    <w:p w14:paraId="1001FCB2">
      <w:pPr>
        <w:rPr>
          <w:rFonts w:hint="eastAsia"/>
        </w:rPr>
      </w:pPr>
      <w:r>
        <w:rPr>
          <w:sz w:val="24"/>
          <w:szCs w:val="24"/>
        </w:rPr>
        <w:t>目的：以详细表格形式展示历史使用记录，方便用户回溯。</w:t>
      </w:r>
    </w:p>
    <w:p w14:paraId="64554FAE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4962CCDA">
      <w:pPr>
        <w:rPr>
          <w:rFonts w:hint="eastAsia"/>
        </w:rPr>
      </w:pPr>
      <w:r>
        <w:rPr>
          <w:sz w:val="24"/>
          <w:szCs w:val="24"/>
        </w:rPr>
        <w:t>实现 HistoryController.java 和 history.fxml，使用 JavaFX TableView 按应用名称和日期分组展示近 31 天历史使用时长。</w:t>
      </w:r>
    </w:p>
    <w:p w14:paraId="16A7DE26">
      <w:pPr>
        <w:rPr>
          <w:rFonts w:hint="eastAsia"/>
        </w:rPr>
      </w:pPr>
      <w:r>
        <w:rPr>
          <w:sz w:val="24"/>
          <w:szCs w:val="24"/>
        </w:rPr>
        <w:t>调用 UsageRecordDao.getRecentUsageHistory() 获取数据，结合已完成会话和进行中会话的实时时长。</w:t>
      </w:r>
    </w:p>
    <w:p w14:paraId="4742FCB0">
      <w:pPr>
        <w:rPr>
          <w:rFonts w:hint="eastAsia"/>
        </w:rPr>
      </w:pPr>
      <w:r>
        <w:rPr>
          <w:sz w:val="24"/>
          <w:szCs w:val="24"/>
        </w:rPr>
        <w:t>支持按日期范围和应用名称筛选，格式化时间显示便于快速查看。</w:t>
      </w:r>
    </w:p>
    <w:p w14:paraId="7A22905B">
      <w:pPr>
        <w:rPr>
          <w:rFonts w:hint="eastAsia"/>
        </w:rPr>
      </w:pPr>
    </w:p>
    <w:p w14:paraId="1DD26967">
      <w:pPr>
        <w:rPr>
          <w:rFonts w:hint="eastAsia"/>
        </w:rPr>
      </w:pPr>
      <w:r>
        <w:rPr>
          <w:b/>
          <w:sz w:val="24"/>
          <w:szCs w:val="24"/>
        </w:rPr>
        <w:t>任务11：功能集成与联调</w:t>
      </w:r>
    </w:p>
    <w:p w14:paraId="1CBEFEDE">
      <w:pPr>
        <w:rPr>
          <w:rFonts w:hint="eastAsia"/>
        </w:rPr>
      </w:pPr>
      <w:r>
        <w:rPr>
          <w:sz w:val="24"/>
          <w:szCs w:val="24"/>
        </w:rPr>
        <w:t>目的：将所有功能模块进行集成联调，确保整体数据流畅通。</w:t>
      </w:r>
    </w:p>
    <w:p w14:paraId="0D6D5DD0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38A1EAD1">
      <w:pPr>
        <w:rPr>
          <w:rFonts w:hint="eastAsia"/>
        </w:rPr>
      </w:pPr>
      <w:r>
        <w:rPr>
          <w:sz w:val="24"/>
          <w:szCs w:val="24"/>
        </w:rPr>
        <w:t>确保前台监控服务产生使用记录 → DAO 持久化 → 统计页面读取展示的完整数据流。</w:t>
      </w:r>
    </w:p>
    <w:p w14:paraId="41E5F3F2">
      <w:pPr>
        <w:rPr>
          <w:rFonts w:hint="eastAsia"/>
        </w:rPr>
      </w:pPr>
      <w:r>
        <w:rPr>
          <w:sz w:val="24"/>
          <w:szCs w:val="24"/>
        </w:rPr>
        <w:t>修复模块间接口不一致问题，统一数据对象和调用约定。</w:t>
      </w:r>
    </w:p>
    <w:p w14:paraId="693818F3">
      <w:pPr>
        <w:rPr>
          <w:rFonts w:hint="eastAsia"/>
        </w:rPr>
      </w:pPr>
      <w:r>
        <w:rPr>
          <w:sz w:val="24"/>
          <w:szCs w:val="24"/>
        </w:rPr>
        <w:t>完成所有功能页面的完整交互流程测试，验证边界场景（空数据展示、应用切换频繁时的数据准确性）。</w:t>
      </w:r>
    </w:p>
    <w:p w14:paraId="7C1D5EE5">
      <w:pPr>
        <w:rPr>
          <w:rFonts w:hint="eastAsia"/>
        </w:rPr>
      </w:pPr>
    </w:p>
    <w:p w14:paraId="3178D31A">
      <w:pPr>
        <w:rPr>
          <w:rFonts w:hint="eastAsia"/>
        </w:rPr>
      </w:pPr>
      <w:r>
        <w:rPr>
          <w:b/>
          <w:sz w:val="24"/>
          <w:szCs w:val="24"/>
        </w:rPr>
        <w:t>任务12：Bug 修复与代码优化</w:t>
      </w:r>
    </w:p>
    <w:p w14:paraId="277EEFC5">
      <w:pPr>
        <w:rPr>
          <w:rFonts w:hint="eastAsia"/>
        </w:rPr>
      </w:pPr>
      <w:r>
        <w:rPr>
          <w:sz w:val="24"/>
          <w:szCs w:val="24"/>
        </w:rPr>
        <w:t>目的：修复已知 Bug，优化代码质量和运行性能。</w:t>
      </w:r>
    </w:p>
    <w:p w14:paraId="19430B20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4C8E241D">
      <w:pPr>
        <w:rPr>
          <w:rFonts w:hint="eastAsia"/>
        </w:rPr>
      </w:pPr>
      <w:r>
        <w:rPr>
          <w:sz w:val="24"/>
          <w:szCs w:val="24"/>
        </w:rPr>
        <w:t>修复主要 Bug：系统托盘中文显示问题、数据库路径初始化问题、删除监控应用时的级联处理、空引用清理。</w:t>
      </w:r>
    </w:p>
    <w:p w14:paraId="1AA00F0B">
      <w:pPr>
        <w:rPr>
          <w:rFonts w:hint="eastAsia"/>
        </w:rPr>
      </w:pPr>
      <w:r>
        <w:rPr>
          <w:sz w:val="24"/>
          <w:szCs w:val="24"/>
        </w:rPr>
        <w:t>进行代码审查和重构：提取公共逻辑、改进异常处理（不再吞掉异常）、添加关键路径日志输出。</w:t>
      </w:r>
    </w:p>
    <w:p w14:paraId="67666D42">
      <w:pPr>
        <w:rPr>
          <w:rFonts w:hint="eastAsia"/>
        </w:rPr>
      </w:pPr>
      <w:r>
        <w:rPr>
          <w:sz w:val="24"/>
          <w:szCs w:val="24"/>
        </w:rPr>
        <w:t>优化内存使用（缓存清理策略、资源及时释放）；标准化所有文件编码为 UTF-8，行尾格式统一为 LF。</w:t>
      </w:r>
    </w:p>
    <w:p w14:paraId="6026FCC7">
      <w:pPr>
        <w:rPr>
          <w:rFonts w:hint="eastAsia"/>
        </w:rPr>
      </w:pPr>
    </w:p>
    <w:p w14:paraId="5F2B39AF">
      <w:pPr>
        <w:rPr>
          <w:rFonts w:hint="eastAsia"/>
        </w:rPr>
      </w:pPr>
      <w:r>
        <w:rPr>
          <w:b/>
          <w:sz w:val="24"/>
          <w:szCs w:val="24"/>
        </w:rPr>
        <w:t>任务13：前台监测可靠性修复与项目完善</w:t>
      </w:r>
    </w:p>
    <w:p w14:paraId="08636630">
      <w:pPr>
        <w:rPr>
          <w:rFonts w:hint="eastAsia"/>
        </w:rPr>
      </w:pPr>
      <w:r>
        <w:rPr>
          <w:sz w:val="24"/>
          <w:szCs w:val="24"/>
        </w:rPr>
        <w:t>目的：修复前台监测的深层次可靠性问题，完善项目文档。</w:t>
      </w:r>
    </w:p>
    <w:p w14:paraId="35BA5096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54E73AAB">
      <w:pPr>
        <w:rPr>
          <w:rFonts w:hint="eastAsia"/>
        </w:rPr>
      </w:pPr>
      <w:r>
        <w:rPr>
          <w:sz w:val="24"/>
          <w:szCs w:val="24"/>
        </w:rPr>
        <w:t>在 ForegroundMonitorService 中添加三类安全检测：时钟回拨检测（回拨超 5 秒时安全关闭会话）、轮询停滞检测（通过 nanoTime 判断异常间隔）、空闲超时检测（安全关闭长时间无变化的会话）。</w:t>
      </w:r>
    </w:p>
    <w:p w14:paraId="73DB8F0A">
      <w:pPr>
        <w:rPr>
          <w:rFonts w:hint="eastAsia"/>
        </w:rPr>
      </w:pPr>
      <w:r>
        <w:rPr>
          <w:sz w:val="24"/>
          <w:szCs w:val="24"/>
        </w:rPr>
        <w:t>修复 UsageRecordDao.recoverOpenSessions() 在跨午夜场景下的时长计算错误。</w:t>
      </w:r>
    </w:p>
    <w:p w14:paraId="11FD3E89">
      <w:pPr>
        <w:rPr>
          <w:rFonts w:hint="eastAsia"/>
        </w:rPr>
      </w:pPr>
      <w:r>
        <w:rPr>
          <w:sz w:val="24"/>
          <w:szCs w:val="24"/>
        </w:rPr>
        <w:t>完善 CLAUDE.md 项目文档，添加开发路线图和已知问题清单。</w:t>
      </w:r>
    </w:p>
    <w:p w14:paraId="58F34320">
      <w:pPr>
        <w:rPr>
          <w:rFonts w:hint="eastAsia"/>
        </w:rPr>
      </w:pPr>
    </w:p>
    <w:p w14:paraId="039C94DE">
      <w:pPr>
        <w:rPr>
          <w:rFonts w:hint="eastAsia"/>
        </w:rPr>
      </w:pPr>
      <w:r>
        <w:rPr>
          <w:b/>
          <w:sz w:val="24"/>
          <w:szCs w:val="24"/>
        </w:rPr>
        <w:t>任务14：jpackage 打包与部署</w:t>
      </w:r>
    </w:p>
    <w:p w14:paraId="2C6EC05B">
      <w:pPr>
        <w:rPr>
          <w:rFonts w:hint="eastAsia"/>
        </w:rPr>
      </w:pPr>
      <w:r>
        <w:rPr>
          <w:sz w:val="24"/>
          <w:szCs w:val="24"/>
        </w:rPr>
        <w:t>目的：实现应用程序的原生 Windows 打包，生成可独立运行的安装程序。</w:t>
      </w:r>
    </w:p>
    <w:p w14:paraId="581E8620">
      <w:pPr>
        <w:rPr>
          <w:rFonts w:hint="eastAsia"/>
        </w:rPr>
      </w:pPr>
      <w:r>
        <w:rPr>
          <w:sz w:val="24"/>
          <w:szCs w:val="24"/>
        </w:rPr>
        <w:t>内容：</w:t>
      </w:r>
    </w:p>
    <w:p w14:paraId="063D93A3">
      <w:pPr>
        <w:rPr>
          <w:rFonts w:hint="eastAsia"/>
        </w:rPr>
      </w:pPr>
      <w:r>
        <w:rPr>
          <w:sz w:val="24"/>
          <w:szCs w:val="24"/>
        </w:rPr>
        <w:t>创建 Main.java 作为 jpackage 入口包装器，解决 jpackage 直接加载 JavaFX Application 的模块查找兼容问题。</w:t>
      </w:r>
    </w:p>
    <w:p w14:paraId="57B81472">
      <w:pPr>
        <w:rPr>
          <w:rFonts w:hint="eastAsia"/>
        </w:rPr>
      </w:pPr>
      <w:r>
        <w:rPr>
          <w:sz w:val="24"/>
          <w:szCs w:val="24"/>
        </w:rPr>
        <w:t>配置 maven-assembly-plugin 生成 Fat JAR（jar-with-dependencies），编写 build.bat 脚本调用 jpackage 生成原生 Windows EXE/MSI 安装包。</w:t>
      </w:r>
    </w:p>
    <w:p w14:paraId="57AA0085">
      <w:pPr>
        <w:rPr>
          <w:rFonts w:hint="eastAsia"/>
        </w:rPr>
      </w:pPr>
      <w:r>
        <w:rPr>
          <w:sz w:val="24"/>
          <w:szCs w:val="24"/>
        </w:rPr>
        <w:t>验证打包后无需 JDK 环境即可在目标机器独立安装和运行。</w:t>
      </w:r>
    </w:p>
    <w:p w14:paraId="721A3D2A">
      <w:pPr>
        <w:rPr>
          <w:rFonts w:hint="eastAsia"/>
        </w:rPr>
      </w:pPr>
    </w:p>
    <w:p w14:paraId="2F1F86C2">
      <w:pPr>
        <w:rPr>
          <w:rFonts w:hint="eastAsia"/>
        </w:rPr>
      </w:pPr>
    </w:p>
    <w:p w14:paraId="765E413F">
      <w:pPr>
        <w:rPr>
          <w:rFonts w:hint="eastAsia"/>
        </w:rPr>
      </w:pPr>
    </w:p>
    <w:p w14:paraId="10BD2B94">
      <w:pPr>
        <w:rPr>
          <w:rFonts w:hint="eastAsia"/>
        </w:rPr>
      </w:pPr>
    </w:p>
    <w:p w14:paraId="2B6BE119">
      <w:pPr>
        <w:rPr>
          <w:rFonts w:hint="eastAsia"/>
        </w:rPr>
      </w:pPr>
      <w:r>
        <w:rPr>
          <w:rFonts w:hint="eastAsia"/>
        </w:rPr>
        <w:t>六、测试验证截图</w:t>
      </w:r>
    </w:p>
    <w:p w14:paraId="164D1A23">
      <w:pPr>
        <w:rPr>
          <w:rFonts w:hint="eastAsia"/>
        </w:rPr>
      </w:pPr>
      <w:r>
        <w:drawing>
          <wp:inline distT="0" distB="0" distL="114300" distR="114300">
            <wp:extent cx="5271135" cy="3827780"/>
            <wp:effectExtent l="0" t="0" r="571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4F97">
      <w:pPr>
        <w:rPr>
          <w:rFonts w:hint="eastAsia"/>
        </w:rPr>
      </w:pPr>
    </w:p>
    <w:p w14:paraId="43B93CBC">
      <w:pPr>
        <w:rPr>
          <w:rFonts w:hint="eastAsia"/>
        </w:rPr>
      </w:pPr>
      <w:r>
        <w:drawing>
          <wp:inline distT="0" distB="0" distL="114300" distR="114300">
            <wp:extent cx="5271135" cy="3822065"/>
            <wp:effectExtent l="0" t="0" r="571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4D2B">
      <w:pPr>
        <w:rPr>
          <w:rFonts w:hint="eastAsia"/>
        </w:rPr>
      </w:pPr>
      <w:r>
        <w:drawing>
          <wp:inline distT="0" distB="0" distL="114300" distR="114300">
            <wp:extent cx="5271135" cy="3822065"/>
            <wp:effectExtent l="0" t="0" r="571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B609">
      <w:pPr>
        <w:rPr>
          <w:rFonts w:hint="eastAsia"/>
        </w:rPr>
      </w:pPr>
      <w:r>
        <w:drawing>
          <wp:inline distT="0" distB="0" distL="114300" distR="114300">
            <wp:extent cx="2266950" cy="7048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826E">
      <w:pPr>
        <w:rPr>
          <w:rFonts w:hint="eastAsia"/>
        </w:rPr>
      </w:pPr>
      <w:bookmarkStart w:id="0" w:name="_GoBack"/>
      <w:bookmarkEnd w:id="0"/>
    </w:p>
    <w:p w14:paraId="61D54FC0">
      <w:pPr>
        <w:pStyle w:val="2"/>
        <w:rPr>
          <w:rFonts w:hint="eastAsia"/>
        </w:rPr>
      </w:pPr>
      <w:r>
        <w:rPr>
          <w:rFonts w:hint="eastAsia"/>
        </w:rPr>
        <w:t>七、总结</w:t>
      </w:r>
    </w:p>
    <w:p w14:paraId="3691D7D0">
      <w:pPr>
        <w:rPr>
          <w:rFonts w:hint="eastAsia"/>
        </w:rPr>
      </w:pPr>
      <w:r>
        <w:rPr>
          <w:rFonts w:hint="eastAsia" w:asciiTheme="minorEastAsia" w:hAnsiTheme="minorEastAsia"/>
          <w:sz w:val="24"/>
        </w:rPr>
        <w:t>本项目实现了一个功能完整的 Windows 屏幕使用时间管理工具。核心价值在于将「当前正在使用哪个应用」这一实时信息，转换为可持久化、可查询的本地时间数据，帮助用户了解自己的软件使用习惯。</w:t>
      </w:r>
    </w:p>
    <w:p w14:paraId="43088EAC">
      <w:pPr>
        <w:rPr>
          <w:rFonts w:hint="eastAsia"/>
        </w:rPr>
      </w:pPr>
    </w:p>
    <w:p w14:paraId="1F7DCDA6">
      <w:pPr>
        <w:rPr>
          <w:rFonts w:hint="eastAsia"/>
        </w:rPr>
      </w:pPr>
      <w:r>
        <w:rPr>
          <w:sz w:val="24"/>
          <w:szCs w:val="24"/>
        </w:rPr>
        <w:t>主要工作包括：使用 JavaFX 构建包含 3 个功能页面的桌面界面；通过 JNA 调用 Windows 原生 API 实现前台窗口检测；设计包含监控、会话记录、日汇总 3 张表的本地 SQLite 数据库；实现完整的使用会话生命周期管理（含跨午夜拆分、异常恢复、时钟回拨保护）；通过 AWT SystemTray 实现后台运行和系统托盘最小化；以及应用程序的 jpackage 原生打包部署。</w:t>
      </w:r>
    </w:p>
    <w:p w14:paraId="1463F653">
      <w:pPr>
        <w:rPr>
          <w:rFonts w:hint="eastAsia"/>
        </w:rPr>
      </w:pPr>
    </w:p>
    <w:p w14:paraId="580CAB75">
      <w:pPr>
        <w:rPr>
          <w:rFonts w:hint="eastAsia"/>
        </w:rPr>
      </w:pPr>
      <w:r>
        <w:rPr>
          <w:sz w:val="24"/>
          <w:szCs w:val="24"/>
        </w:rPr>
        <w:t>收获与心得：通过本实践深入理解了 Java 桌面应用的 MVC 分层设计，掌握了 JavaFX 的异步任务（Task）与 UI 线程的协作模式；体会到单元测试在数据库操作验证中的价值——对 UsageRecordDao 的 10 个测试覆盖了多个边界场景，帮助发现并修复了跨天会话计算的错误。</w:t>
      </w:r>
    </w:p>
    <w:p w14:paraId="57A4A611">
      <w:pPr>
        <w:rPr>
          <w:rFonts w:hint="eastAsia"/>
        </w:rPr>
      </w:pPr>
    </w:p>
    <w:p w14:paraId="1B04C1EE">
      <w:pPr>
        <w:rPr>
          <w:rFonts w:hint="eastAsia"/>
        </w:rPr>
      </w:pPr>
      <w:r>
        <w:rPr>
          <w:sz w:val="24"/>
          <w:szCs w:val="24"/>
        </w:rPr>
        <w:t>遇到的问题及解决：最棘手的是系统托盘中文字符显示为方块的问题，经过 8 种方案尝试后，最终确认根因是 JDK 21 JEP 400 将 file.encoding 默认值改为 UTF-8 后，Oracle JDK 的 fontconfig.properties 中缺少对应的中文字体回退序列，通过自定义 fontconfig.properties 文件成功解决。</w:t>
      </w:r>
    </w:p>
    <w:p w14:paraId="7F5388D7">
      <w:pPr>
        <w:rPr>
          <w:rFonts w:hint="eastAsia"/>
        </w:rPr>
      </w:pPr>
    </w:p>
    <w:p w14:paraId="71F234CE">
      <w:pPr>
        <w:rPr>
          <w:rFonts w:hint="eastAsia"/>
        </w:rPr>
      </w:pPr>
      <w:r>
        <w:rPr>
          <w:sz w:val="24"/>
          <w:szCs w:val="24"/>
        </w:rPr>
        <w:t>建议：后续可考虑增加数据可视化的导出功能（如 PDF 报告）、支持多账户数据分离，以及将 Windows 原生 API 层抽象化以便跨平台扩展。</w:t>
      </w:r>
    </w:p>
    <w:p w14:paraId="0BE4A5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简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05FE5">
    <w:pPr>
      <w:pStyle w:val="6"/>
      <w:framePr w:wrap="around" w:vAnchor="text" w:hAnchor="margin" w:xAlign="center" w:y="1"/>
      <w:ind w:firstLine="298" w:firstLineChars="166"/>
      <w:jc w:val="both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75453BE5">
    <w:pPr>
      <w:pStyle w:val="6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CEB8">
    <w:pPr>
      <w:pStyle w:val="6"/>
      <w:framePr w:wrap="around" w:vAnchor="text" w:hAnchor="margin" w:xAlign="center" w:y="1"/>
      <w:ind w:firstLine="960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4</w:t>
    </w:r>
    <w:r>
      <w:fldChar w:fldCharType="end"/>
    </w:r>
  </w:p>
  <w:p w14:paraId="761C5B8E">
    <w:pPr>
      <w:pStyle w:val="6"/>
      <w:ind w:right="360" w:firstLine="94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E4063">
    <w:pPr>
      <w:pStyle w:val="6"/>
      <w:ind w:right="360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EB683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DDD3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CAD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jYTAwZWVlYTMyNDU2YWUzYzIxNWQ0MGU2YTRiZGMifQ=="/>
  </w:docVars>
  <w:rsids>
    <w:rsidRoot w:val="5C8D54D3"/>
    <w:rsid w:val="000F4F27"/>
    <w:rsid w:val="00140A61"/>
    <w:rsid w:val="001D0493"/>
    <w:rsid w:val="002C4475"/>
    <w:rsid w:val="002D6262"/>
    <w:rsid w:val="003274E0"/>
    <w:rsid w:val="00411567"/>
    <w:rsid w:val="00450A18"/>
    <w:rsid w:val="00497407"/>
    <w:rsid w:val="00547C21"/>
    <w:rsid w:val="00566F3B"/>
    <w:rsid w:val="005B29B5"/>
    <w:rsid w:val="00696222"/>
    <w:rsid w:val="00743F72"/>
    <w:rsid w:val="00744B9E"/>
    <w:rsid w:val="007D589C"/>
    <w:rsid w:val="007F2E70"/>
    <w:rsid w:val="00801917"/>
    <w:rsid w:val="008E2E45"/>
    <w:rsid w:val="009514CA"/>
    <w:rsid w:val="00A27EBD"/>
    <w:rsid w:val="00B128D3"/>
    <w:rsid w:val="00D362E1"/>
    <w:rsid w:val="00DC35A3"/>
    <w:rsid w:val="01DD1C28"/>
    <w:rsid w:val="0C9870EE"/>
    <w:rsid w:val="0DAC357C"/>
    <w:rsid w:val="11185130"/>
    <w:rsid w:val="1A0F3E3B"/>
    <w:rsid w:val="1B920776"/>
    <w:rsid w:val="20767446"/>
    <w:rsid w:val="2D65042B"/>
    <w:rsid w:val="354E655F"/>
    <w:rsid w:val="3EE00B2A"/>
    <w:rsid w:val="536B35C8"/>
    <w:rsid w:val="57EF588D"/>
    <w:rsid w:val="5C8D54D3"/>
    <w:rsid w:val="5F467DB9"/>
    <w:rsid w:val="6C8B0FF9"/>
    <w:rsid w:val="6F3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 w:val="0"/>
      <w:spacing w:after="120"/>
      <w:jc w:val="both"/>
    </w:pPr>
    <w:rPr>
      <w:rFonts w:eastAsia="宋体"/>
      <w:kern w:val="2"/>
      <w:szCs w:val="20"/>
    </w:rPr>
  </w:style>
  <w:style w:type="paragraph" w:styleId="5">
    <w:name w:val="Balloon Text"/>
    <w:basedOn w:val="1"/>
    <w:link w:val="11"/>
    <w:qFormat/>
    <w:uiPriority w:val="0"/>
    <w:rPr>
      <w:sz w:val="18"/>
      <w:szCs w:val="18"/>
    </w:rPr>
  </w:style>
  <w:style w:type="paragraph" w:styleId="6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qFormat/>
    <w:uiPriority w:val="0"/>
  </w:style>
  <w:style w:type="character" w:customStyle="1" w:styleId="11">
    <w:name w:val="批注框文本 Char"/>
    <w:basedOn w:val="9"/>
    <w:link w:val="5"/>
    <w:qFormat/>
    <w:uiPriority w:val="0"/>
    <w:rPr>
      <w:rFonts w:ascii="Times New Roman" w:hAnsi="Times New Roman" w:cs="Times New Roman"/>
      <w:sz w:val="18"/>
      <w:szCs w:val="18"/>
    </w:rPr>
  </w:style>
  <w:style w:type="character" w:customStyle="1" w:styleId="12">
    <w:name w:val="页眉 Char"/>
    <w:basedOn w:val="9"/>
    <w:link w:val="7"/>
    <w:qFormat/>
    <w:uiPriority w:val="0"/>
    <w:rPr>
      <w:rFonts w:ascii="Times New Roman" w:hAnsi="Times New Roman" w:cs="Times New Roman"/>
      <w:sz w:val="18"/>
      <w:szCs w:val="18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标题 2 Char"/>
    <w:basedOn w:val="9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1 Char"/>
    <w:basedOn w:val="9"/>
    <w:link w:val="2"/>
    <w:qFormat/>
    <w:uiPriority w:val="0"/>
    <w:rPr>
      <w:rFonts w:ascii="Times New Roman" w:hAnsi="Times New Roman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4249</Words>
  <Characters>6753</Characters>
  <Lines>4</Lines>
  <Paragraphs>1</Paragraphs>
  <TotalTime>43</TotalTime>
  <ScaleCrop>false</ScaleCrop>
  <LinksUpToDate>false</LinksUpToDate>
  <CharactersWithSpaces>7222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2025-06-18T12:56:00Z</dcterms:created>
  <dc:creator>黑土</dc:creator>
  <cp:lastModifiedBy>sAchn</cp:lastModifiedBy>
  <dcterms:modified xsi:type="dcterms:W3CDTF">2026-06-29T08:47:49Z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A2E5237EFBC749779DB970576BD886D7_13</vt:lpwstr>
  </property>
  <property fmtid="{D5CDD505-2E9C-101B-9397-08002B2CF9AE}" pid="4" name="KSOTemplateDocerSaveRecord">
    <vt:lpwstr>eyJoZGlkIjoiNjY0NmEzNDVjOGEyZGQ0ZWU0ZGZmZWYzYjIxOTQwNzQiLCJ1c2VySWQiOiIxMDEzMTQwMDg5In0=</vt:lpwstr>
  </property>
</Properties>
</file>